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5787" w14:textId="6E9C1EEB" w:rsidR="001621E9" w:rsidRDefault="0070626A">
      <w:r>
        <w:t>4 300</w:t>
      </w:r>
    </w:p>
    <w:p w14:paraId="3D0F4080" w14:textId="77777777" w:rsidR="0070626A" w:rsidRDefault="0070626A"/>
    <w:p w14:paraId="1FF4F46A" w14:textId="510F7CC4" w:rsidR="0070626A" w:rsidRDefault="0070626A">
      <w:r w:rsidRPr="0070626A">
        <w:t xml:space="preserve">Часы Casio MTP-VD01L-1BVUDF с чёрным циферблатом и коричневым кожаным ремешком. Корпус из нержавеющей стали, минеральное стекло, </w:t>
      </w:r>
      <w:proofErr w:type="spellStart"/>
      <w:r w:rsidRPr="0070626A">
        <w:t>водозащита</w:t>
      </w:r>
      <w:proofErr w:type="spellEnd"/>
      <w:r w:rsidRPr="0070626A">
        <w:t xml:space="preserve"> 50 м. Строгий дизайн с люминесцентными стрелками и датой – отличный выбор для повседневного ношения.</w:t>
      </w:r>
    </w:p>
    <w:sectPr w:rsidR="00706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E9"/>
    <w:rsid w:val="001621E9"/>
    <w:rsid w:val="0070626A"/>
    <w:rsid w:val="00D8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19B2"/>
  <w15:chartTrackingRefBased/>
  <w15:docId w15:val="{CE6399CB-0C82-4F74-90BF-44315008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1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1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1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1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1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1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1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1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1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1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2026-03-31T13:49:00Z</dcterms:created>
  <dcterms:modified xsi:type="dcterms:W3CDTF">2026-03-31T13:49:00Z</dcterms:modified>
</cp:coreProperties>
</file>