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92725" w14:textId="7A381156" w:rsidR="00DB797E" w:rsidRDefault="005E4C18">
      <w:r>
        <w:t>12 000</w:t>
      </w:r>
    </w:p>
    <w:p w14:paraId="3422638C" w14:textId="77777777" w:rsidR="005E4C18" w:rsidRDefault="005E4C18"/>
    <w:p w14:paraId="55BB2C4C" w14:textId="20AB0328" w:rsidR="005E4C18" w:rsidRDefault="005E4C18">
      <w:r w:rsidRPr="005E4C18">
        <w:t>Спортивные мужские часы Casio Edifice EFR-539L-1AVUDF из серии Standard Chronograph — стильная модель с черным циферблатом, тремя дополнительными циферблатами и черным кожаным ремешком. Корпус из нержавеющей стали с ионным покрытием, минеральное стекло, винтовая задняя крышка и водозащита 100 метров обеспечивают надежность и долговечность. Часы оснащены высокоточным хронографом 1/10 сек с измерением прошедшего и промежуточного времени, а также датой. Идеальный выбор для тех, кто ценит спортивный стиль, функциональность и качество Edifice.</w:t>
      </w:r>
    </w:p>
    <w:sectPr w:rsidR="005E4C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7E"/>
    <w:rsid w:val="005E4C18"/>
    <w:rsid w:val="00CC007A"/>
    <w:rsid w:val="00DB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2834C"/>
  <w15:chartTrackingRefBased/>
  <w15:docId w15:val="{11A07F96-0165-4D68-A05E-6F7A3B76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7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7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7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7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7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79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79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79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79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79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79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7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7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7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7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7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79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79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79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7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79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7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2026-04-05T14:33:00Z</dcterms:created>
  <dcterms:modified xsi:type="dcterms:W3CDTF">2026-04-05T14:34:00Z</dcterms:modified>
</cp:coreProperties>
</file>