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7F8C7" w14:textId="21BAFE25" w:rsidR="00E05B42" w:rsidRDefault="001F275B">
      <w:r>
        <w:t>9 000</w:t>
      </w:r>
    </w:p>
    <w:p w14:paraId="6ACF6251" w14:textId="77777777" w:rsidR="001F275B" w:rsidRDefault="001F275B"/>
    <w:p w14:paraId="3119E005" w14:textId="38173C86" w:rsidR="001F275B" w:rsidRDefault="001F275B">
      <w:r w:rsidRPr="001F275B">
        <w:t xml:space="preserve">Мужские часы Casio MTD-125D-2A3VDF в спортивном морском стиле с ярким синим циферблатом и браслетом из нержавеющей стали. Модель оснащена вращающимся алюминиевым безелем синего цвета для измерения времени погружения, высокоточным кварцевым механизмом, минеральным стеклом и </w:t>
      </w:r>
      <w:proofErr w:type="spellStart"/>
      <w:r w:rsidRPr="001F275B">
        <w:t>водозащитой</w:t>
      </w:r>
      <w:proofErr w:type="spellEnd"/>
      <w:r w:rsidRPr="001F275B">
        <w:t xml:space="preserve"> 100 метров. Увеличенное окошко отображает дату и день недели (на английском и испанском языках). Толщина корпуса всего 10,4 мм обеспечивает комфорт при ношении. Идеальный выбор для любителей активного отдыха на воде и тех, кто ценит яркий стиль.</w:t>
      </w:r>
    </w:p>
    <w:sectPr w:rsidR="001F2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42"/>
    <w:rsid w:val="001F275B"/>
    <w:rsid w:val="00E05B42"/>
    <w:rsid w:val="00E7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1FCCB"/>
  <w15:chartTrackingRefBased/>
  <w15:docId w15:val="{E6370969-3996-465F-AEAE-D2B3CEA0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B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B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B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B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B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B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5B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5B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5B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5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5B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5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2026-04-05T14:38:00Z</dcterms:created>
  <dcterms:modified xsi:type="dcterms:W3CDTF">2026-04-05T14:39:00Z</dcterms:modified>
</cp:coreProperties>
</file>