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09" w:rsidRPr="00310EA1" w:rsidRDefault="00AD3009" w:rsidP="002009A9">
      <w:pPr>
        <w:widowControl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 w:rsidRPr="00310EA1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A C</w:t>
      </w:r>
      <w:r w:rsidR="00FC2A8C" w:rsidRPr="00310EA1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NN</w:t>
      </w:r>
      <w:r w:rsidRPr="00310EA1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-Based In-Loop Filter Approach for AV1 Video Codec</w:t>
      </w:r>
    </w:p>
    <w:p w:rsidR="00FC2A8C" w:rsidRPr="00310EA1" w:rsidRDefault="00FC2A8C" w:rsidP="001E2A9F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Guangyao</w:t>
      </w:r>
      <w:proofErr w:type="spellEnd"/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Chen, </w:t>
      </w:r>
      <w:proofErr w:type="spellStart"/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Dandan</w:t>
      </w:r>
      <w:proofErr w:type="spellEnd"/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Ding</w:t>
      </w:r>
    </w:p>
    <w:p w:rsidR="00FC2A8C" w:rsidRPr="00310EA1" w:rsidRDefault="00FC2A8C" w:rsidP="001E2A9F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Hangzhou Normal University</w:t>
      </w:r>
    </w:p>
    <w:p w:rsidR="00FC2A8C" w:rsidRPr="00310EA1" w:rsidRDefault="00FC2A8C" w:rsidP="001E2A9F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10E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Jan.16, 2019</w:t>
      </w:r>
    </w:p>
    <w:p w:rsidR="00AD3009" w:rsidRPr="00310EA1" w:rsidRDefault="00FC2A8C" w:rsidP="00E840C8">
      <w:pPr>
        <w:widowControl/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 xml:space="preserve">This is a </w:t>
      </w:r>
      <w:r w:rsidR="001C1562" w:rsidRPr="00310EA1">
        <w:rPr>
          <w:rFonts w:hint="eastAsia"/>
          <w:sz w:val="24"/>
          <w:szCs w:val="24"/>
        </w:rPr>
        <w:t xml:space="preserve">document </w:t>
      </w:r>
      <w:r w:rsidR="001E693F" w:rsidRPr="00310EA1">
        <w:rPr>
          <w:rFonts w:hint="eastAsia"/>
          <w:sz w:val="24"/>
          <w:szCs w:val="24"/>
        </w:rPr>
        <w:t>describing</w:t>
      </w:r>
      <w:r w:rsidRPr="00310EA1">
        <w:rPr>
          <w:sz w:val="24"/>
          <w:szCs w:val="24"/>
        </w:rPr>
        <w:t xml:space="preserve"> our</w:t>
      </w:r>
      <w:r w:rsidR="00AE574D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work “CNN</w:t>
      </w:r>
      <w:r w:rsidR="00AD3009" w:rsidRPr="00310EA1">
        <w:rPr>
          <w:sz w:val="24"/>
          <w:szCs w:val="24"/>
        </w:rPr>
        <w:t>-Based In-Loop Filter Approach for AV1 Video Codec</w:t>
      </w:r>
      <w:r w:rsidRPr="00310EA1">
        <w:rPr>
          <w:sz w:val="24"/>
          <w:szCs w:val="24"/>
        </w:rPr>
        <w:t>”</w:t>
      </w:r>
      <w:r w:rsidR="00AD3009" w:rsidRPr="00310EA1">
        <w:rPr>
          <w:sz w:val="24"/>
          <w:szCs w:val="24"/>
        </w:rPr>
        <w:t>.</w:t>
      </w:r>
      <w:r w:rsidR="0019149E" w:rsidRPr="00310EA1">
        <w:rPr>
          <w:sz w:val="24"/>
          <w:szCs w:val="24"/>
        </w:rPr>
        <w:t xml:space="preserve"> </w:t>
      </w:r>
      <w:r w:rsidR="00482271" w:rsidRPr="00310EA1">
        <w:rPr>
          <w:sz w:val="24"/>
          <w:szCs w:val="24"/>
        </w:rPr>
        <w:t xml:space="preserve">The document consists of </w:t>
      </w:r>
      <w:r w:rsidR="006C336B" w:rsidRPr="00310EA1">
        <w:rPr>
          <w:rFonts w:hint="eastAsia"/>
          <w:sz w:val="24"/>
          <w:szCs w:val="24"/>
        </w:rPr>
        <w:t>several</w:t>
      </w:r>
      <w:r w:rsidR="00482271" w:rsidRPr="00310EA1">
        <w:rPr>
          <w:sz w:val="24"/>
          <w:szCs w:val="24"/>
        </w:rPr>
        <w:t xml:space="preserve"> </w:t>
      </w:r>
      <w:r w:rsidR="00482271" w:rsidRPr="00310EA1">
        <w:rPr>
          <w:rFonts w:hint="eastAsia"/>
          <w:sz w:val="24"/>
          <w:szCs w:val="24"/>
        </w:rPr>
        <w:t>parts which are list below</w:t>
      </w:r>
      <w:r w:rsidR="0096102C" w:rsidRPr="00310EA1">
        <w:rPr>
          <w:sz w:val="24"/>
          <w:szCs w:val="24"/>
        </w:rPr>
        <w:t>.</w:t>
      </w:r>
      <w:r w:rsidR="006051E7" w:rsidRPr="00310EA1">
        <w:rPr>
          <w:sz w:val="24"/>
          <w:szCs w:val="24"/>
        </w:rPr>
        <w:t xml:space="preserve"> </w:t>
      </w:r>
      <w:r w:rsidR="00E44F0D" w:rsidRPr="00310EA1">
        <w:rPr>
          <w:sz w:val="24"/>
          <w:szCs w:val="24"/>
        </w:rPr>
        <w:t>A</w:t>
      </w:r>
      <w:r w:rsidR="00E44F0D" w:rsidRPr="00310EA1">
        <w:rPr>
          <w:rFonts w:hint="eastAsia"/>
          <w:sz w:val="24"/>
          <w:szCs w:val="24"/>
        </w:rPr>
        <w:t>ll of our code and model</w:t>
      </w:r>
      <w:r w:rsidR="004D2243" w:rsidRPr="00310EA1">
        <w:rPr>
          <w:rFonts w:hint="eastAsia"/>
          <w:sz w:val="24"/>
          <w:szCs w:val="24"/>
        </w:rPr>
        <w:t>s</w:t>
      </w:r>
      <w:r w:rsidR="00E44F0D" w:rsidRPr="00310EA1">
        <w:rPr>
          <w:rFonts w:hint="eastAsia"/>
          <w:sz w:val="24"/>
          <w:szCs w:val="24"/>
        </w:rPr>
        <w:t xml:space="preserve"> are available on websit</w:t>
      </w:r>
      <w:r w:rsidR="002E2222" w:rsidRPr="00310EA1">
        <w:rPr>
          <w:rFonts w:hint="eastAsia"/>
          <w:sz w:val="24"/>
          <w:szCs w:val="24"/>
        </w:rPr>
        <w:t>e</w:t>
      </w:r>
      <w:r w:rsidR="00E44F0D" w:rsidRPr="00310EA1">
        <w:rPr>
          <w:rFonts w:hint="eastAsia"/>
          <w:sz w:val="24"/>
          <w:szCs w:val="24"/>
        </w:rPr>
        <w:t xml:space="preserve">: </w:t>
      </w:r>
      <w:hyperlink r:id="rId8" w:history="1">
        <w:r w:rsidR="00113F0D" w:rsidRPr="00310EA1">
          <w:rPr>
            <w:rStyle w:val="ab"/>
            <w:sz w:val="24"/>
            <w:szCs w:val="24"/>
          </w:rPr>
          <w:t>https://github.com/IVC-Projects/AV1_CNN_in-loop_filter</w:t>
        </w:r>
      </w:hyperlink>
      <w:r w:rsidR="00E44F0D" w:rsidRPr="00310EA1">
        <w:rPr>
          <w:rStyle w:val="ab"/>
          <w:sz w:val="24"/>
          <w:szCs w:val="24"/>
          <w:u w:val="none"/>
        </w:rPr>
        <w:t>.</w:t>
      </w:r>
      <w:r w:rsidR="00E44F0D" w:rsidRPr="00310EA1">
        <w:rPr>
          <w:rFonts w:hint="eastAsia"/>
        </w:rPr>
        <w:t xml:space="preserve"> </w:t>
      </w:r>
      <w:r w:rsidR="001E2A9F" w:rsidRPr="00310EA1">
        <w:rPr>
          <w:rFonts w:hint="eastAsia"/>
          <w:sz w:val="24"/>
          <w:szCs w:val="24"/>
        </w:rPr>
        <w:t>If you have any question, p</w:t>
      </w:r>
      <w:r w:rsidR="00AD3009" w:rsidRPr="00310EA1">
        <w:rPr>
          <w:sz w:val="24"/>
          <w:szCs w:val="24"/>
        </w:rPr>
        <w:t xml:space="preserve">lease report bugs/questions/suggestions to </w:t>
      </w:r>
      <w:hyperlink r:id="rId9" w:history="1">
        <w:r w:rsidR="001E2A9F" w:rsidRPr="00310EA1">
          <w:rPr>
            <w:rStyle w:val="ab"/>
            <w:sz w:val="24"/>
            <w:szCs w:val="24"/>
          </w:rPr>
          <w:t>gangyaochen@gmail.com</w:t>
        </w:r>
      </w:hyperlink>
      <w:r w:rsidR="001E2A9F" w:rsidRPr="00310EA1">
        <w:rPr>
          <w:rFonts w:hint="eastAsia"/>
          <w:sz w:val="24"/>
          <w:szCs w:val="24"/>
        </w:rPr>
        <w:t xml:space="preserve"> and cc to </w:t>
      </w:r>
      <w:r w:rsidR="001E2A9F" w:rsidRPr="00310EA1">
        <w:rPr>
          <w:rStyle w:val="ab"/>
          <w:rFonts w:hint="eastAsia"/>
          <w:sz w:val="24"/>
          <w:szCs w:val="24"/>
        </w:rPr>
        <w:t>DandanDing@hznu.edu.cn</w:t>
      </w:r>
      <w:r w:rsidR="002C2AB2" w:rsidRPr="00310EA1">
        <w:rPr>
          <w:sz w:val="24"/>
          <w:szCs w:val="24"/>
        </w:rPr>
        <w:t>.</w:t>
      </w:r>
    </w:p>
    <w:p w:rsidR="00AD3009" w:rsidRPr="00310EA1" w:rsidRDefault="00E43A69" w:rsidP="001626CE">
      <w:pPr>
        <w:pStyle w:val="1"/>
        <w:spacing w:after="0" w:afterAutospacing="0"/>
        <w:jc w:val="both"/>
        <w:rPr>
          <w:kern w:val="0"/>
          <w:sz w:val="24"/>
          <w:szCs w:val="24"/>
        </w:rPr>
      </w:pP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Content</w:t>
      </w:r>
      <w:r w:rsidR="000959DD"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of this document</w:t>
      </w:r>
    </w:p>
    <w:p w:rsidR="006810D1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OLE_LINK7"/>
      <w:bookmarkStart w:id="1" w:name="OLE_LINK8"/>
      <w:r w:rsidRPr="00310EA1">
        <w:rPr>
          <w:sz w:val="24"/>
          <w:szCs w:val="24"/>
        </w:rPr>
        <w:t>Step</w:t>
      </w:r>
      <w:r w:rsidR="00E94452" w:rsidRPr="00310EA1">
        <w:rPr>
          <w:rFonts w:hint="eastAsia"/>
          <w:sz w:val="24"/>
          <w:szCs w:val="24"/>
        </w:rPr>
        <w:t xml:space="preserve"> 1: </w:t>
      </w:r>
      <w:r w:rsidR="006810D1" w:rsidRPr="00310EA1">
        <w:rPr>
          <w:sz w:val="24"/>
          <w:szCs w:val="24"/>
        </w:rPr>
        <w:t xml:space="preserve">Prerequisites </w:t>
      </w:r>
    </w:p>
    <w:p w:rsidR="00A42F60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Step</w:t>
      </w:r>
      <w:r w:rsidR="00E94452" w:rsidRPr="00310EA1">
        <w:rPr>
          <w:rFonts w:hint="eastAsia"/>
          <w:sz w:val="24"/>
          <w:szCs w:val="24"/>
        </w:rPr>
        <w:t xml:space="preserve"> </w:t>
      </w:r>
      <w:r w:rsidRPr="00310EA1">
        <w:rPr>
          <w:sz w:val="24"/>
          <w:szCs w:val="24"/>
        </w:rPr>
        <w:t>2</w:t>
      </w:r>
      <w:r w:rsidR="00E94452" w:rsidRPr="00310EA1">
        <w:rPr>
          <w:rFonts w:hint="eastAsia"/>
          <w:sz w:val="24"/>
          <w:szCs w:val="24"/>
        </w:rPr>
        <w:t xml:space="preserve">: </w:t>
      </w:r>
      <w:r w:rsidR="0047079C" w:rsidRPr="00310EA1">
        <w:rPr>
          <w:sz w:val="24"/>
          <w:szCs w:val="24"/>
        </w:rPr>
        <w:t>the data set</w:t>
      </w:r>
      <w:r w:rsidR="00391761" w:rsidRPr="00310EA1">
        <w:rPr>
          <w:sz w:val="24"/>
          <w:szCs w:val="24"/>
        </w:rPr>
        <w:t xml:space="preserve"> for training</w:t>
      </w:r>
    </w:p>
    <w:p w:rsidR="00A42F60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Step 3</w:t>
      </w:r>
      <w:r w:rsidR="00E94452" w:rsidRPr="00310EA1">
        <w:rPr>
          <w:rFonts w:hint="eastAsia"/>
          <w:sz w:val="24"/>
          <w:szCs w:val="24"/>
        </w:rPr>
        <w:t xml:space="preserve">: </w:t>
      </w:r>
      <w:r w:rsidR="00683F7D" w:rsidRPr="00310EA1">
        <w:rPr>
          <w:sz w:val="24"/>
          <w:szCs w:val="24"/>
        </w:rPr>
        <w:t>Training</w:t>
      </w:r>
      <w:r w:rsidR="00863DA2" w:rsidRPr="00310EA1">
        <w:rPr>
          <w:sz w:val="24"/>
          <w:szCs w:val="24"/>
        </w:rPr>
        <w:t xml:space="preserve"> settings</w:t>
      </w:r>
    </w:p>
    <w:p w:rsidR="00CB7F01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Step 4</w:t>
      </w:r>
      <w:r w:rsidR="00E94452" w:rsidRPr="00310EA1">
        <w:rPr>
          <w:rFonts w:hint="eastAsia"/>
          <w:sz w:val="24"/>
          <w:szCs w:val="24"/>
        </w:rPr>
        <w:t xml:space="preserve">: </w:t>
      </w:r>
      <w:r w:rsidR="00CB7F01" w:rsidRPr="00310EA1">
        <w:rPr>
          <w:rFonts w:hint="eastAsia"/>
          <w:sz w:val="24"/>
          <w:szCs w:val="24"/>
        </w:rPr>
        <w:t xml:space="preserve">Incorporating </w:t>
      </w:r>
      <w:r w:rsidR="00CB7F01" w:rsidRPr="00310EA1">
        <w:rPr>
          <w:sz w:val="24"/>
          <w:szCs w:val="24"/>
        </w:rPr>
        <w:t xml:space="preserve">CNN </w:t>
      </w:r>
      <w:r w:rsidR="00CB7F01" w:rsidRPr="00310EA1">
        <w:rPr>
          <w:rFonts w:hint="eastAsia"/>
          <w:sz w:val="24"/>
          <w:szCs w:val="24"/>
        </w:rPr>
        <w:t>into</w:t>
      </w:r>
      <w:r w:rsidR="00683F7D" w:rsidRPr="00310EA1">
        <w:rPr>
          <w:sz w:val="24"/>
          <w:szCs w:val="24"/>
        </w:rPr>
        <w:t xml:space="preserve"> </w:t>
      </w:r>
      <w:r w:rsidR="00CB7F01" w:rsidRPr="00310EA1">
        <w:rPr>
          <w:rFonts w:hint="eastAsia"/>
          <w:sz w:val="24"/>
          <w:szCs w:val="24"/>
        </w:rPr>
        <w:t>AV1</w:t>
      </w:r>
    </w:p>
    <w:p w:rsidR="00676878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Step 5</w:t>
      </w:r>
      <w:r w:rsidR="00E94452" w:rsidRPr="00310EA1">
        <w:rPr>
          <w:rFonts w:hint="eastAsia"/>
          <w:sz w:val="24"/>
          <w:szCs w:val="24"/>
        </w:rPr>
        <w:t xml:space="preserve">: </w:t>
      </w:r>
      <w:r w:rsidR="00683F7D" w:rsidRPr="00310EA1">
        <w:rPr>
          <w:sz w:val="24"/>
          <w:szCs w:val="24"/>
        </w:rPr>
        <w:t>Test</w:t>
      </w:r>
    </w:p>
    <w:p w:rsidR="00AB5B3F" w:rsidRPr="00310EA1" w:rsidRDefault="008D6535" w:rsidP="004D58C0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Step 6</w:t>
      </w:r>
      <w:r w:rsidR="00E94452" w:rsidRPr="00310EA1">
        <w:rPr>
          <w:rFonts w:hint="eastAsia"/>
          <w:sz w:val="24"/>
          <w:szCs w:val="24"/>
        </w:rPr>
        <w:t xml:space="preserve">: </w:t>
      </w:r>
      <w:r w:rsidR="001103D6" w:rsidRPr="00310EA1">
        <w:rPr>
          <w:sz w:val="24"/>
          <w:szCs w:val="24"/>
        </w:rPr>
        <w:t xml:space="preserve">Usage of </w:t>
      </w:r>
      <w:r w:rsidR="009823FB" w:rsidRPr="00310EA1">
        <w:rPr>
          <w:sz w:val="24"/>
          <w:szCs w:val="24"/>
        </w:rPr>
        <w:t>Demo</w:t>
      </w:r>
    </w:p>
    <w:bookmarkEnd w:id="0"/>
    <w:bookmarkEnd w:id="1"/>
    <w:p w:rsidR="000F783B" w:rsidRPr="00310EA1" w:rsidRDefault="00B67F3D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Step</w:t>
      </w:r>
      <w:r w:rsidR="00105480"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1: </w:t>
      </w:r>
      <w:r w:rsidR="00E970BB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Prerequisites</w:t>
      </w:r>
    </w:p>
    <w:p w:rsidR="000F783B" w:rsidRPr="00310EA1" w:rsidRDefault="000F783B" w:rsidP="00AC7128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Windows </w:t>
      </w:r>
      <w:r w:rsidR="00222861" w:rsidRPr="00310EA1">
        <w:rPr>
          <w:rFonts w:hint="eastAsia"/>
          <w:sz w:val="24"/>
          <w:szCs w:val="24"/>
        </w:rPr>
        <w:t>or</w:t>
      </w:r>
      <w:r w:rsidR="000B59AE" w:rsidRPr="00310EA1">
        <w:rPr>
          <w:sz w:val="24"/>
          <w:szCs w:val="24"/>
        </w:rPr>
        <w:t xml:space="preserve"> </w:t>
      </w:r>
      <w:r w:rsidR="00C75995" w:rsidRPr="00310EA1">
        <w:rPr>
          <w:sz w:val="24"/>
          <w:szCs w:val="24"/>
        </w:rPr>
        <w:t>L</w:t>
      </w:r>
      <w:r w:rsidRPr="00310EA1">
        <w:rPr>
          <w:sz w:val="24"/>
          <w:szCs w:val="24"/>
        </w:rPr>
        <w:t>inux system</w:t>
      </w:r>
      <w:r w:rsidR="00C75995" w:rsidRPr="00310EA1">
        <w:rPr>
          <w:sz w:val="24"/>
          <w:szCs w:val="24"/>
        </w:rPr>
        <w:t>.</w:t>
      </w:r>
      <w:r w:rsidR="004548A5" w:rsidRPr="00310EA1">
        <w:rPr>
          <w:sz w:val="24"/>
          <w:szCs w:val="24"/>
        </w:rPr>
        <w:t xml:space="preserve"> </w:t>
      </w:r>
      <w:r w:rsidR="00C75995" w:rsidRPr="00310EA1">
        <w:rPr>
          <w:sz w:val="24"/>
          <w:szCs w:val="24"/>
        </w:rPr>
        <w:t>All following operation</w:t>
      </w:r>
      <w:r w:rsidR="00153CC3" w:rsidRPr="00310EA1">
        <w:rPr>
          <w:sz w:val="24"/>
          <w:szCs w:val="24"/>
        </w:rPr>
        <w:t>s will be done on a Linux</w:t>
      </w:r>
      <w:r w:rsidR="00153CC3" w:rsidRPr="00310EA1">
        <w:rPr>
          <w:rFonts w:hint="eastAsia"/>
          <w:sz w:val="24"/>
          <w:szCs w:val="24"/>
        </w:rPr>
        <w:t xml:space="preserve"> </w:t>
      </w:r>
      <w:r w:rsidR="00C75995" w:rsidRPr="00310EA1">
        <w:rPr>
          <w:sz w:val="24"/>
          <w:szCs w:val="24"/>
        </w:rPr>
        <w:t>system</w:t>
      </w:r>
      <w:r w:rsidR="006810D1" w:rsidRPr="00310EA1">
        <w:rPr>
          <w:sz w:val="24"/>
          <w:szCs w:val="24"/>
        </w:rPr>
        <w:t xml:space="preserve"> unless otherwise stated.</w:t>
      </w:r>
    </w:p>
    <w:p w:rsidR="009C2EE1" w:rsidRPr="00310EA1" w:rsidRDefault="00256AF3" w:rsidP="00AC7128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Download th</w:t>
      </w:r>
      <w:r w:rsidR="000B59AE" w:rsidRPr="00310EA1">
        <w:rPr>
          <w:sz w:val="24"/>
          <w:szCs w:val="24"/>
        </w:rPr>
        <w:t xml:space="preserve">e </w:t>
      </w:r>
      <w:r w:rsidR="00AC7128" w:rsidRPr="00310EA1">
        <w:rPr>
          <w:rFonts w:hint="eastAsia"/>
          <w:sz w:val="24"/>
          <w:szCs w:val="24"/>
        </w:rPr>
        <w:t>AOM</w:t>
      </w:r>
      <w:r w:rsidR="000B59AE" w:rsidRPr="00310EA1">
        <w:rPr>
          <w:sz w:val="24"/>
          <w:szCs w:val="24"/>
        </w:rPr>
        <w:t xml:space="preserve"> source </w:t>
      </w:r>
      <w:r w:rsidR="004F48ED" w:rsidRPr="00310EA1">
        <w:rPr>
          <w:rFonts w:hint="eastAsia"/>
          <w:sz w:val="24"/>
          <w:szCs w:val="24"/>
        </w:rPr>
        <w:t>from</w:t>
      </w:r>
      <w:r w:rsidR="000B59AE" w:rsidRPr="00310EA1">
        <w:rPr>
          <w:sz w:val="24"/>
          <w:szCs w:val="24"/>
        </w:rPr>
        <w:t xml:space="preserve"> </w:t>
      </w:r>
      <w:hyperlink r:id="rId10" w:history="1">
        <w:r w:rsidR="005D204A" w:rsidRPr="00310EA1">
          <w:rPr>
            <w:rStyle w:val="ab"/>
            <w:sz w:val="24"/>
            <w:szCs w:val="24"/>
          </w:rPr>
          <w:t>https://aomedia.googlesource.com/aom</w:t>
        </w:r>
      </w:hyperlink>
    </w:p>
    <w:p w:rsidR="005D204A" w:rsidRPr="00310EA1" w:rsidRDefault="005D204A" w:rsidP="005D204A">
      <w:pPr>
        <w:pStyle w:val="a7"/>
        <w:widowControl/>
        <w:ind w:left="420" w:firstLineChars="0" w:firstLine="0"/>
        <w:rPr>
          <w:sz w:val="24"/>
          <w:szCs w:val="24"/>
        </w:rPr>
      </w:pPr>
      <w:r w:rsidRPr="00310EA1">
        <w:rPr>
          <w:sz w:val="24"/>
          <w:szCs w:val="24"/>
        </w:rPr>
        <w:t xml:space="preserve">Our version is </w:t>
      </w:r>
      <w:r w:rsidR="003543A3" w:rsidRPr="00310EA1">
        <w:rPr>
          <w:sz w:val="24"/>
          <w:szCs w:val="24"/>
        </w:rPr>
        <w:t>version 15-July 2018.</w:t>
      </w:r>
      <w:bookmarkStart w:id="2" w:name="_GoBack"/>
      <w:bookmarkEnd w:id="2"/>
    </w:p>
    <w:p w:rsidR="002D32BC" w:rsidRPr="00310EA1" w:rsidRDefault="002D32BC" w:rsidP="00AC7128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Python</w:t>
      </w:r>
    </w:p>
    <w:p w:rsidR="005D204A" w:rsidRPr="00310EA1" w:rsidRDefault="005D204A" w:rsidP="005D204A">
      <w:pPr>
        <w:pStyle w:val="a7"/>
        <w:widowControl/>
        <w:ind w:left="420" w:firstLineChars="0" w:firstLine="0"/>
        <w:rPr>
          <w:sz w:val="24"/>
          <w:szCs w:val="24"/>
        </w:rPr>
      </w:pPr>
      <w:r w:rsidRPr="00310EA1">
        <w:rPr>
          <w:sz w:val="24"/>
          <w:szCs w:val="24"/>
        </w:rPr>
        <w:t xml:space="preserve">Our Python version is: </w:t>
      </w:r>
      <w:r w:rsidR="00290F04" w:rsidRPr="00310EA1">
        <w:rPr>
          <w:sz w:val="24"/>
          <w:szCs w:val="24"/>
        </w:rPr>
        <w:t>Python 3.6.6</w:t>
      </w:r>
      <w:r w:rsidRPr="00310EA1">
        <w:rPr>
          <w:sz w:val="24"/>
          <w:szCs w:val="24"/>
        </w:rPr>
        <w:t>.</w:t>
      </w:r>
    </w:p>
    <w:p w:rsidR="002D32BC" w:rsidRPr="00310EA1" w:rsidRDefault="005E3E1E" w:rsidP="00AC7128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310EA1">
        <w:rPr>
          <w:sz w:val="24"/>
          <w:szCs w:val="24"/>
        </w:rPr>
        <w:t>TensorF</w:t>
      </w:r>
      <w:r w:rsidR="002D32BC" w:rsidRPr="00310EA1">
        <w:rPr>
          <w:sz w:val="24"/>
          <w:szCs w:val="24"/>
        </w:rPr>
        <w:t>low</w:t>
      </w:r>
      <w:proofErr w:type="spellEnd"/>
    </w:p>
    <w:p w:rsidR="005D204A" w:rsidRPr="00310EA1" w:rsidRDefault="005D204A" w:rsidP="005D204A">
      <w:pPr>
        <w:pStyle w:val="a7"/>
        <w:widowControl/>
        <w:ind w:left="420" w:firstLineChars="0" w:firstLine="0"/>
        <w:rPr>
          <w:sz w:val="24"/>
          <w:szCs w:val="24"/>
        </w:rPr>
      </w:pPr>
      <w:r w:rsidRPr="00310EA1">
        <w:rPr>
          <w:sz w:val="24"/>
          <w:szCs w:val="24"/>
        </w:rPr>
        <w:t xml:space="preserve">Our </w:t>
      </w:r>
      <w:proofErr w:type="spellStart"/>
      <w:r w:rsidRPr="00310EA1">
        <w:rPr>
          <w:sz w:val="24"/>
          <w:szCs w:val="24"/>
        </w:rPr>
        <w:t>tensorflow</w:t>
      </w:r>
      <w:proofErr w:type="spellEnd"/>
      <w:r w:rsidRPr="00310EA1">
        <w:rPr>
          <w:sz w:val="24"/>
          <w:szCs w:val="24"/>
        </w:rPr>
        <w:t xml:space="preserve"> version is </w:t>
      </w:r>
      <w:r w:rsidR="00290F04" w:rsidRPr="00310EA1">
        <w:rPr>
          <w:sz w:val="24"/>
          <w:szCs w:val="24"/>
        </w:rPr>
        <w:t>'1.6.0'</w:t>
      </w:r>
      <w:r w:rsidRPr="00310EA1">
        <w:rPr>
          <w:sz w:val="24"/>
          <w:szCs w:val="24"/>
        </w:rPr>
        <w:t>.</w:t>
      </w:r>
    </w:p>
    <w:p w:rsidR="006810D1" w:rsidRPr="00310EA1" w:rsidRDefault="002D32BC" w:rsidP="00AC7128">
      <w:pPr>
        <w:pStyle w:val="a7"/>
        <w:widowControl/>
        <w:numPr>
          <w:ilvl w:val="0"/>
          <w:numId w:val="1"/>
        </w:numPr>
        <w:ind w:firstLineChars="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>PIL</w:t>
      </w:r>
    </w:p>
    <w:p w:rsidR="005D204A" w:rsidRPr="00310EA1" w:rsidRDefault="005D204A" w:rsidP="005D204A">
      <w:pPr>
        <w:widowControl/>
        <w:rPr>
          <w:sz w:val="24"/>
          <w:szCs w:val="24"/>
        </w:rPr>
      </w:pPr>
    </w:p>
    <w:p w:rsidR="0018074E" w:rsidRPr="00310EA1" w:rsidRDefault="00B67F3D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Step</w:t>
      </w:r>
      <w:r w:rsidR="00241897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2: </w:t>
      </w:r>
      <w:r w:rsidR="005A1B3A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</w:t>
      </w:r>
      <w:r w:rsidR="0047079C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data set</w:t>
      </w:r>
      <w:r w:rsidR="005A1B3A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 training</w:t>
      </w:r>
    </w:p>
    <w:p w:rsidR="00E26659" w:rsidRPr="00310EA1" w:rsidRDefault="00B62390" w:rsidP="00290A13">
      <w:pPr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>W</w:t>
      </w:r>
      <w:r w:rsidR="0049469B" w:rsidRPr="00310EA1">
        <w:rPr>
          <w:sz w:val="24"/>
          <w:szCs w:val="24"/>
        </w:rPr>
        <w:t>e build several databases for training. We collect 3</w:t>
      </w:r>
      <w:r w:rsidR="00FF77AD" w:rsidRPr="00310EA1">
        <w:rPr>
          <w:sz w:val="24"/>
          <w:szCs w:val="24"/>
        </w:rPr>
        <w:t>00</w:t>
      </w:r>
      <w:r w:rsidR="0049469B" w:rsidRPr="00310EA1">
        <w:rPr>
          <w:sz w:val="24"/>
          <w:szCs w:val="24"/>
        </w:rPr>
        <w:t xml:space="preserve"> video sequences and the first 200 frames of each sequence are encoded in AV1 reference software under QP</w:t>
      </w:r>
      <w:r w:rsidRPr="00310EA1">
        <w:rPr>
          <w:sz w:val="24"/>
          <w:szCs w:val="24"/>
        </w:rPr>
        <w:t xml:space="preserve"> </w:t>
      </w:r>
      <w:r w:rsidR="0049469B" w:rsidRPr="00310EA1">
        <w:rPr>
          <w:sz w:val="24"/>
          <w:szCs w:val="24"/>
        </w:rPr>
        <w:t>=</w:t>
      </w:r>
      <w:r w:rsidRPr="00310EA1">
        <w:rPr>
          <w:sz w:val="24"/>
          <w:szCs w:val="24"/>
        </w:rPr>
        <w:t xml:space="preserve"> </w:t>
      </w:r>
      <w:r w:rsidR="0049469B" w:rsidRPr="00310EA1">
        <w:rPr>
          <w:sz w:val="24"/>
          <w:szCs w:val="24"/>
        </w:rPr>
        <w:t>{32, 37, 47, 52}, respectively, with in-loop filter off. Afterwards, around 40000 raw reconstructed frames are generated for intra/inter coding type at each QP. We select one frame per 20 frames in each sequence and form a dataset including 2000 pictures. For the intra c</w:t>
      </w:r>
      <w:r w:rsidR="00072CF2" w:rsidRPr="00310EA1">
        <w:rPr>
          <w:sz w:val="24"/>
          <w:szCs w:val="24"/>
        </w:rPr>
        <w:t xml:space="preserve">oding, we combine the DIV2K </w:t>
      </w:r>
      <w:r w:rsidR="0049469B" w:rsidRPr="00310EA1">
        <w:rPr>
          <w:sz w:val="24"/>
          <w:szCs w:val="24"/>
        </w:rPr>
        <w:t>dataset and the above 2000 pictures together for training. In terms of the inter coding, the 2000 frames are used for training.</w:t>
      </w:r>
    </w:p>
    <w:p w:rsidR="00E80C8B" w:rsidRPr="00310EA1" w:rsidRDefault="00E80C8B" w:rsidP="00290A13">
      <w:pPr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 xml:space="preserve">Notice that </w:t>
      </w:r>
      <w:r w:rsidR="005E5F4E" w:rsidRPr="00310EA1">
        <w:rPr>
          <w:sz w:val="24"/>
          <w:szCs w:val="24"/>
        </w:rPr>
        <w:t xml:space="preserve">comparable performance can be achieved if </w:t>
      </w:r>
      <w:r w:rsidRPr="00310EA1">
        <w:rPr>
          <w:sz w:val="24"/>
          <w:szCs w:val="24"/>
        </w:rPr>
        <w:t>only</w:t>
      </w:r>
      <w:r w:rsidR="005E5F4E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DIV2K dat</w:t>
      </w:r>
      <w:r w:rsidR="005E5F4E" w:rsidRPr="00310EA1">
        <w:rPr>
          <w:sz w:val="24"/>
          <w:szCs w:val="24"/>
        </w:rPr>
        <w:t xml:space="preserve">a </w:t>
      </w:r>
      <w:r w:rsidRPr="00310EA1">
        <w:rPr>
          <w:sz w:val="24"/>
          <w:szCs w:val="24"/>
        </w:rPr>
        <w:t xml:space="preserve">set </w:t>
      </w:r>
      <w:r w:rsidR="005E5F4E" w:rsidRPr="00310EA1">
        <w:rPr>
          <w:sz w:val="24"/>
          <w:szCs w:val="24"/>
        </w:rPr>
        <w:t xml:space="preserve">is </w:t>
      </w:r>
      <w:r w:rsidR="005E5F4E" w:rsidRPr="00310EA1">
        <w:rPr>
          <w:sz w:val="24"/>
          <w:szCs w:val="24"/>
        </w:rPr>
        <w:lastRenderedPageBreak/>
        <w:t>used</w:t>
      </w:r>
      <w:r w:rsidR="009A2A02" w:rsidRPr="00310EA1">
        <w:rPr>
          <w:sz w:val="24"/>
          <w:szCs w:val="24"/>
        </w:rPr>
        <w:t xml:space="preserve"> in intra coding</w:t>
      </w:r>
      <w:r w:rsidRPr="00310EA1">
        <w:rPr>
          <w:sz w:val="24"/>
          <w:szCs w:val="24"/>
        </w:rPr>
        <w:t>.</w:t>
      </w:r>
    </w:p>
    <w:p w:rsidR="000612C0" w:rsidRPr="00310EA1" w:rsidRDefault="00C55A90" w:rsidP="00277128">
      <w:pPr>
        <w:ind w:firstLineChars="100" w:firstLine="24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>In</w:t>
      </w:r>
      <w:r w:rsidRPr="00310EA1">
        <w:rPr>
          <w:sz w:val="24"/>
          <w:szCs w:val="24"/>
        </w:rPr>
        <w:t xml:space="preserve"> our code</w:t>
      </w:r>
      <w:r w:rsidR="00E26659" w:rsidRPr="00310EA1">
        <w:rPr>
          <w:sz w:val="24"/>
          <w:szCs w:val="24"/>
        </w:rPr>
        <w:t xml:space="preserve">, the network </w:t>
      </w:r>
      <w:r w:rsidRPr="00310EA1">
        <w:rPr>
          <w:sz w:val="24"/>
          <w:szCs w:val="24"/>
        </w:rPr>
        <w:t xml:space="preserve">directly </w:t>
      </w:r>
      <w:r w:rsidR="00E26659" w:rsidRPr="00310EA1">
        <w:rPr>
          <w:sz w:val="24"/>
          <w:szCs w:val="24"/>
        </w:rPr>
        <w:t>read</w:t>
      </w:r>
      <w:r w:rsidRPr="00310EA1">
        <w:rPr>
          <w:sz w:val="24"/>
          <w:szCs w:val="24"/>
        </w:rPr>
        <w:t>s</w:t>
      </w:r>
      <w:r w:rsidR="00E26659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 xml:space="preserve">samples </w:t>
      </w:r>
      <w:r w:rsidR="00E26659" w:rsidRPr="00310EA1">
        <w:rPr>
          <w:sz w:val="24"/>
          <w:szCs w:val="24"/>
        </w:rPr>
        <w:t>from the picture</w:t>
      </w:r>
      <w:r w:rsidRPr="00310EA1">
        <w:rPr>
          <w:sz w:val="24"/>
          <w:szCs w:val="24"/>
        </w:rPr>
        <w:t>s in the database</w:t>
      </w:r>
      <w:r w:rsidR="00E26659" w:rsidRPr="00310EA1">
        <w:rPr>
          <w:sz w:val="24"/>
          <w:szCs w:val="24"/>
        </w:rPr>
        <w:t xml:space="preserve">. Of course, you can </w:t>
      </w:r>
      <w:r w:rsidRPr="00310EA1">
        <w:rPr>
          <w:sz w:val="24"/>
          <w:szCs w:val="24"/>
        </w:rPr>
        <w:t>employ</w:t>
      </w:r>
      <w:r w:rsidR="00E26659" w:rsidRPr="00310EA1">
        <w:rPr>
          <w:sz w:val="24"/>
          <w:szCs w:val="24"/>
        </w:rPr>
        <w:t xml:space="preserve"> </w:t>
      </w:r>
      <w:proofErr w:type="spellStart"/>
      <w:r w:rsidR="00E26659" w:rsidRPr="00310EA1">
        <w:rPr>
          <w:sz w:val="24"/>
          <w:szCs w:val="24"/>
        </w:rPr>
        <w:t>TFrecords</w:t>
      </w:r>
      <w:proofErr w:type="spellEnd"/>
      <w:r w:rsidR="00DE05FA" w:rsidRPr="00310EA1">
        <w:rPr>
          <w:sz w:val="24"/>
          <w:szCs w:val="24"/>
        </w:rPr>
        <w:t xml:space="preserve"> instead</w:t>
      </w:r>
      <w:r w:rsidR="00E26659" w:rsidRPr="00310EA1">
        <w:rPr>
          <w:sz w:val="24"/>
          <w:szCs w:val="24"/>
        </w:rPr>
        <w:t>.</w:t>
      </w:r>
      <w:r w:rsidR="00FB705F" w:rsidRPr="00310EA1">
        <w:rPr>
          <w:sz w:val="24"/>
          <w:szCs w:val="24"/>
        </w:rPr>
        <w:t xml:space="preserve"> </w:t>
      </w:r>
      <w:r w:rsidR="000612C0" w:rsidRPr="00310EA1">
        <w:rPr>
          <w:sz w:val="24"/>
          <w:szCs w:val="24"/>
        </w:rPr>
        <w:t xml:space="preserve">In our implementation, we randomly take 64 patches which is 35x35 </w:t>
      </w:r>
      <w:proofErr w:type="gramStart"/>
      <w:r w:rsidR="000612C0" w:rsidRPr="00310EA1">
        <w:rPr>
          <w:sz w:val="24"/>
          <w:szCs w:val="24"/>
        </w:rPr>
        <w:t>size</w:t>
      </w:r>
      <w:proofErr w:type="gramEnd"/>
      <w:r w:rsidR="000612C0" w:rsidRPr="00310EA1">
        <w:rPr>
          <w:sz w:val="24"/>
          <w:szCs w:val="24"/>
        </w:rPr>
        <w:t xml:space="preserve"> in each picture. Assume that the </w:t>
      </w:r>
      <w:r w:rsidR="000612C0" w:rsidRPr="00310EA1">
        <w:rPr>
          <w:rFonts w:hint="eastAsia"/>
          <w:sz w:val="24"/>
          <w:szCs w:val="24"/>
        </w:rPr>
        <w:t xml:space="preserve">number </w:t>
      </w:r>
      <w:r w:rsidR="000612C0" w:rsidRPr="00310EA1">
        <w:rPr>
          <w:sz w:val="24"/>
          <w:szCs w:val="24"/>
        </w:rPr>
        <w:t>of pictures is W</w:t>
      </w:r>
      <w:r w:rsidR="000612C0" w:rsidRPr="00310EA1">
        <w:rPr>
          <w:rFonts w:hint="eastAsia"/>
          <w:sz w:val="24"/>
          <w:szCs w:val="24"/>
        </w:rPr>
        <w:t>,</w:t>
      </w:r>
      <w:r w:rsidR="000612C0" w:rsidRPr="00310EA1">
        <w:rPr>
          <w:sz w:val="24"/>
          <w:szCs w:val="24"/>
        </w:rPr>
        <w:t xml:space="preserve"> thus 64 x </w:t>
      </w:r>
      <w:r w:rsidR="000612C0" w:rsidRPr="00310EA1">
        <w:rPr>
          <w:rFonts w:hint="eastAsia"/>
          <w:sz w:val="24"/>
          <w:szCs w:val="24"/>
        </w:rPr>
        <w:t>W</w:t>
      </w:r>
      <w:r w:rsidR="000612C0" w:rsidRPr="00310EA1">
        <w:rPr>
          <w:sz w:val="24"/>
          <w:szCs w:val="24"/>
        </w:rPr>
        <w:t xml:space="preserve"> patches</w:t>
      </w:r>
      <w:r w:rsidR="00F06E14" w:rsidRPr="00310EA1">
        <w:rPr>
          <w:sz w:val="24"/>
          <w:szCs w:val="24"/>
        </w:rPr>
        <w:t xml:space="preserve"> will be handled within an epoch</w:t>
      </w:r>
      <w:r w:rsidR="000612C0" w:rsidRPr="00310EA1">
        <w:rPr>
          <w:sz w:val="24"/>
          <w:szCs w:val="24"/>
        </w:rPr>
        <w:t>.</w:t>
      </w:r>
    </w:p>
    <w:p w:rsidR="00A56744" w:rsidRPr="00310EA1" w:rsidRDefault="00A56744" w:rsidP="00277128">
      <w:pPr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>Similarly, the original image</w:t>
      </w:r>
      <w:r w:rsidR="005C5ABC" w:rsidRPr="00310EA1">
        <w:rPr>
          <w:sz w:val="24"/>
          <w:szCs w:val="24"/>
        </w:rPr>
        <w:t>s</w:t>
      </w:r>
      <w:r w:rsidRPr="00310EA1">
        <w:rPr>
          <w:sz w:val="24"/>
          <w:szCs w:val="24"/>
        </w:rPr>
        <w:t xml:space="preserve"> </w:t>
      </w:r>
      <w:r w:rsidR="00417415" w:rsidRPr="00310EA1">
        <w:rPr>
          <w:sz w:val="24"/>
          <w:szCs w:val="24"/>
        </w:rPr>
        <w:t>which are not compressed</w:t>
      </w:r>
      <w:r w:rsidRPr="00310EA1">
        <w:rPr>
          <w:sz w:val="24"/>
          <w:szCs w:val="24"/>
        </w:rPr>
        <w:t xml:space="preserve"> also go through the above steps to generate labels.</w:t>
      </w:r>
      <w:r w:rsidR="003A4AB6" w:rsidRPr="00310EA1">
        <w:rPr>
          <w:sz w:val="24"/>
          <w:szCs w:val="24"/>
        </w:rPr>
        <w:t xml:space="preserve"> </w:t>
      </w:r>
    </w:p>
    <w:p w:rsidR="00FF77AD" w:rsidRPr="00310EA1" w:rsidRDefault="00485C9B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Step 3: </w:t>
      </w:r>
      <w:r w:rsidR="00A7172E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Training</w:t>
      </w:r>
      <w:r w:rsidR="00A74F4E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settings</w:t>
      </w:r>
    </w:p>
    <w:p w:rsidR="0044428A" w:rsidRPr="00310EA1" w:rsidRDefault="0044428A" w:rsidP="00277128">
      <w:pPr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 xml:space="preserve">Our overall CNN structure is </w:t>
      </w:r>
      <w:r w:rsidR="00D500D5" w:rsidRPr="00310EA1">
        <w:rPr>
          <w:sz w:val="24"/>
          <w:szCs w:val="24"/>
        </w:rPr>
        <w:t>similar to</w:t>
      </w:r>
      <w:r w:rsidR="00D758E4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VDSR</w:t>
      </w:r>
      <w:r w:rsidR="004A138A" w:rsidRPr="00310EA1">
        <w:rPr>
          <w:rFonts w:hint="eastAsia"/>
          <w:sz w:val="24"/>
          <w:szCs w:val="24"/>
        </w:rPr>
        <w:t xml:space="preserve"> </w:t>
      </w:r>
      <w:fldSimple w:instr=" REF _Ref535659005 \n \h  \* MERGEFORMAT ">
        <w:r w:rsidR="0058617F" w:rsidRPr="00310EA1">
          <w:rPr>
            <w:sz w:val="24"/>
            <w:szCs w:val="24"/>
          </w:rPr>
          <w:t>[1]</w:t>
        </w:r>
      </w:fldSimple>
      <w:r w:rsidRPr="00310EA1">
        <w:rPr>
          <w:sz w:val="24"/>
          <w:szCs w:val="24"/>
        </w:rPr>
        <w:t>,</w:t>
      </w:r>
      <w:r w:rsidR="00D758E4" w:rsidRPr="00310EA1">
        <w:rPr>
          <w:sz w:val="24"/>
          <w:szCs w:val="24"/>
        </w:rPr>
        <w:t xml:space="preserve"> except that the </w:t>
      </w:r>
      <w:r w:rsidRPr="00310EA1">
        <w:rPr>
          <w:sz w:val="24"/>
          <w:szCs w:val="24"/>
        </w:rPr>
        <w:t>network depth is adapted to QP level</w:t>
      </w:r>
      <w:r w:rsidR="00D758E4" w:rsidRPr="00310EA1">
        <w:rPr>
          <w:sz w:val="24"/>
          <w:szCs w:val="24"/>
        </w:rPr>
        <w:t>s</w:t>
      </w:r>
      <w:r w:rsidRPr="00310EA1">
        <w:rPr>
          <w:sz w:val="24"/>
          <w:szCs w:val="24"/>
        </w:rPr>
        <w:t>. In our implementation, the depth is set to {1</w:t>
      </w:r>
      <w:r w:rsidR="00C03F79" w:rsidRPr="00310EA1">
        <w:rPr>
          <w:sz w:val="24"/>
          <w:szCs w:val="24"/>
        </w:rPr>
        <w:t>5</w:t>
      </w:r>
      <w:r w:rsidRPr="00310EA1">
        <w:rPr>
          <w:sz w:val="24"/>
          <w:szCs w:val="24"/>
        </w:rPr>
        <w:t>, 20, 25, 25} for QP</w:t>
      </w:r>
      <w:r w:rsidR="00515D16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=</w:t>
      </w:r>
      <w:r w:rsidR="00515D16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{32, 37, 47, 52}</w:t>
      </w:r>
      <w:r w:rsidR="00515D16" w:rsidRPr="00310EA1">
        <w:rPr>
          <w:sz w:val="24"/>
          <w:szCs w:val="24"/>
        </w:rPr>
        <w:t>, respectively</w:t>
      </w:r>
      <w:r w:rsidRPr="00310EA1">
        <w:rPr>
          <w:sz w:val="24"/>
          <w:szCs w:val="24"/>
        </w:rPr>
        <w:t>. Besides, different models are trained for intra and inter coding.</w:t>
      </w:r>
      <w:r w:rsidR="00D07F09" w:rsidRPr="00310EA1">
        <w:rPr>
          <w:sz w:val="24"/>
          <w:szCs w:val="24"/>
        </w:rPr>
        <w:t xml:space="preserve"> </w:t>
      </w:r>
      <w:r w:rsidR="00CD0B05" w:rsidRPr="00310EA1">
        <w:rPr>
          <w:sz w:val="24"/>
          <w:szCs w:val="24"/>
        </w:rPr>
        <w:t xml:space="preserve">Taking QP 52 which involves 25 layers for example, we give a detailed description on each layer, as tabulated in </w:t>
      </w:r>
      <w:fldSimple w:instr=" REF _Ref535656454 \h  \* MERGEFORMAT ">
        <w:r w:rsidR="00CD0B05" w:rsidRPr="00310EA1">
          <w:rPr>
            <w:sz w:val="24"/>
            <w:szCs w:val="24"/>
          </w:rPr>
          <w:t>Table I</w:t>
        </w:r>
      </w:fldSimple>
      <w:r w:rsidR="00CD0B05" w:rsidRPr="00310EA1">
        <w:rPr>
          <w:sz w:val="24"/>
          <w:szCs w:val="24"/>
        </w:rPr>
        <w:t>.</w:t>
      </w:r>
    </w:p>
    <w:p w:rsidR="00CD0B05" w:rsidRPr="00310EA1" w:rsidRDefault="00CD0B05" w:rsidP="004D58C0">
      <w:pPr>
        <w:ind w:firstLineChars="150" w:firstLine="360"/>
        <w:rPr>
          <w:sz w:val="24"/>
          <w:szCs w:val="24"/>
        </w:rPr>
      </w:pPr>
    </w:p>
    <w:p w:rsidR="00CD0B05" w:rsidRPr="00310EA1" w:rsidRDefault="00CD0B05" w:rsidP="00CD0B05">
      <w:pPr>
        <w:pStyle w:val="a8"/>
        <w:keepNext/>
        <w:jc w:val="center"/>
      </w:pPr>
      <w:bookmarkStart w:id="3" w:name="_Ref535656454"/>
      <w:r w:rsidRPr="00310EA1">
        <w:t xml:space="preserve">Table </w:t>
      </w:r>
      <w:r w:rsidR="00694697" w:rsidRPr="00310EA1">
        <w:fldChar w:fldCharType="begin"/>
      </w:r>
      <w:r w:rsidR="00F15BF1" w:rsidRPr="00310EA1">
        <w:instrText xml:space="preserve"> SEQ Table \* ROMAN </w:instrText>
      </w:r>
      <w:r w:rsidR="00694697" w:rsidRPr="00310EA1">
        <w:fldChar w:fldCharType="separate"/>
      </w:r>
      <w:r w:rsidRPr="00310EA1">
        <w:rPr>
          <w:noProof/>
        </w:rPr>
        <w:t>I</w:t>
      </w:r>
      <w:r w:rsidR="00694697" w:rsidRPr="00310EA1">
        <w:rPr>
          <w:noProof/>
        </w:rPr>
        <w:fldChar w:fldCharType="end"/>
      </w:r>
      <w:bookmarkEnd w:id="3"/>
      <w:r w:rsidRPr="00310EA1">
        <w:t xml:space="preserve"> Description of our network structure using 25 </w:t>
      </w:r>
      <w:proofErr w:type="spellStart"/>
      <w:r w:rsidRPr="00310EA1">
        <w:t>convolutional</w:t>
      </w:r>
      <w:proofErr w:type="spellEnd"/>
      <w:r w:rsidRPr="00310EA1">
        <w:t xml:space="preserve"> layers at QP=52</w:t>
      </w:r>
    </w:p>
    <w:tbl>
      <w:tblPr>
        <w:tblStyle w:val="11"/>
        <w:tblW w:w="0" w:type="auto"/>
        <w:tblLook w:val="04A0"/>
      </w:tblPr>
      <w:tblGrid>
        <w:gridCol w:w="1098"/>
        <w:gridCol w:w="1353"/>
        <w:gridCol w:w="1135"/>
        <w:gridCol w:w="1094"/>
        <w:gridCol w:w="1106"/>
        <w:gridCol w:w="1395"/>
        <w:gridCol w:w="1296"/>
      </w:tblGrid>
      <w:tr w:rsidR="002D4C31" w:rsidRPr="00310EA1" w:rsidTr="002D4C31">
        <w:trPr>
          <w:cnfStyle w:val="100000000000"/>
        </w:trPr>
        <w:tc>
          <w:tcPr>
            <w:cnfStyle w:val="001000000000"/>
            <w:tcW w:w="1098" w:type="dxa"/>
          </w:tcPr>
          <w:p w:rsidR="0044428A" w:rsidRPr="00310EA1" w:rsidRDefault="0044428A" w:rsidP="004D58C0">
            <w:pPr>
              <w:rPr>
                <w:bCs w:val="0"/>
              </w:rPr>
            </w:pPr>
            <w:r w:rsidRPr="00310EA1">
              <w:rPr>
                <w:rFonts w:hint="eastAsia"/>
                <w:bCs w:val="0"/>
              </w:rPr>
              <w:t>Layer</w:t>
            </w:r>
            <w:r w:rsidR="00450D0B" w:rsidRPr="00310EA1">
              <w:rPr>
                <w:rFonts w:hint="eastAsia"/>
                <w:bCs w:val="0"/>
              </w:rPr>
              <w:t xml:space="preserve"> No.</w:t>
            </w:r>
          </w:p>
        </w:tc>
        <w:tc>
          <w:tcPr>
            <w:tcW w:w="1353" w:type="dxa"/>
          </w:tcPr>
          <w:p w:rsidR="0044428A" w:rsidRPr="00310EA1" w:rsidRDefault="00450D0B" w:rsidP="004D58C0">
            <w:pPr>
              <w:cnfStyle w:val="100000000000"/>
              <w:rPr>
                <w:bCs w:val="0"/>
              </w:rPr>
            </w:pPr>
            <w:r w:rsidRPr="00310EA1">
              <w:rPr>
                <w:rFonts w:hint="eastAsia"/>
                <w:bCs w:val="0"/>
              </w:rPr>
              <w:t>Operation</w:t>
            </w:r>
          </w:p>
        </w:tc>
        <w:tc>
          <w:tcPr>
            <w:tcW w:w="1135" w:type="dxa"/>
          </w:tcPr>
          <w:p w:rsidR="0044428A" w:rsidRPr="00310EA1" w:rsidRDefault="00450D0B" w:rsidP="004D58C0">
            <w:pPr>
              <w:cnfStyle w:val="100000000000"/>
              <w:rPr>
                <w:bCs w:val="0"/>
              </w:rPr>
            </w:pPr>
            <w:r w:rsidRPr="00310EA1">
              <w:rPr>
                <w:bCs w:val="0"/>
              </w:rPr>
              <w:t>F</w:t>
            </w:r>
            <w:r w:rsidRPr="00310EA1">
              <w:rPr>
                <w:rFonts w:hint="eastAsia"/>
                <w:bCs w:val="0"/>
              </w:rPr>
              <w:t>eature maps</w:t>
            </w:r>
          </w:p>
        </w:tc>
        <w:tc>
          <w:tcPr>
            <w:tcW w:w="1094" w:type="dxa"/>
          </w:tcPr>
          <w:p w:rsidR="0044428A" w:rsidRPr="00310EA1" w:rsidRDefault="00450D0B" w:rsidP="004D58C0">
            <w:pPr>
              <w:cnfStyle w:val="100000000000"/>
              <w:rPr>
                <w:bCs w:val="0"/>
              </w:rPr>
            </w:pPr>
            <w:r w:rsidRPr="00310EA1">
              <w:rPr>
                <w:rFonts w:hint="eastAsia"/>
                <w:bCs w:val="0"/>
              </w:rPr>
              <w:t>K</w:t>
            </w:r>
            <w:r w:rsidR="00DE585E" w:rsidRPr="00310EA1">
              <w:rPr>
                <w:bCs w:val="0"/>
              </w:rPr>
              <w:t>ernel</w:t>
            </w:r>
            <w:r w:rsidR="0044428A" w:rsidRPr="00310EA1">
              <w:rPr>
                <w:rFonts w:hint="eastAsia"/>
                <w:bCs w:val="0"/>
              </w:rPr>
              <w:t xml:space="preserve"> size</w:t>
            </w:r>
          </w:p>
        </w:tc>
        <w:tc>
          <w:tcPr>
            <w:tcW w:w="1106" w:type="dxa"/>
          </w:tcPr>
          <w:p w:rsidR="0044428A" w:rsidRPr="00310EA1" w:rsidRDefault="0044428A" w:rsidP="004D58C0">
            <w:pPr>
              <w:cnfStyle w:val="100000000000"/>
              <w:rPr>
                <w:bCs w:val="0"/>
              </w:rPr>
            </w:pPr>
            <w:r w:rsidRPr="00310EA1">
              <w:rPr>
                <w:rFonts w:hint="eastAsia"/>
                <w:bCs w:val="0"/>
              </w:rPr>
              <w:t>Stride</w:t>
            </w:r>
          </w:p>
        </w:tc>
        <w:tc>
          <w:tcPr>
            <w:tcW w:w="1395" w:type="dxa"/>
          </w:tcPr>
          <w:p w:rsidR="0044428A" w:rsidRPr="00310EA1" w:rsidRDefault="0044428A" w:rsidP="004D58C0">
            <w:pPr>
              <w:cnfStyle w:val="100000000000"/>
              <w:rPr>
                <w:rFonts w:hint="eastAsia"/>
                <w:bCs w:val="0"/>
              </w:rPr>
            </w:pPr>
            <w:r w:rsidRPr="00310EA1">
              <w:rPr>
                <w:rFonts w:hint="eastAsia"/>
                <w:bCs w:val="0"/>
              </w:rPr>
              <w:t>Weight</w:t>
            </w:r>
          </w:p>
          <w:p w:rsidR="005F5909" w:rsidRPr="00310EA1" w:rsidRDefault="00FF06F2" w:rsidP="004D58C0">
            <w:pPr>
              <w:cnfStyle w:val="100000000000"/>
              <w:rPr>
                <w:bCs w:val="0"/>
              </w:rPr>
            </w:pPr>
            <w:r w:rsidRPr="00310EA1">
              <w:rPr>
                <w:bCs w:val="0"/>
              </w:rPr>
              <w:t>initialization</w:t>
            </w:r>
          </w:p>
        </w:tc>
        <w:tc>
          <w:tcPr>
            <w:tcW w:w="1115" w:type="dxa"/>
          </w:tcPr>
          <w:p w:rsidR="0044428A" w:rsidRPr="00310EA1" w:rsidRDefault="0044428A" w:rsidP="004D58C0">
            <w:pPr>
              <w:cnfStyle w:val="100000000000"/>
              <w:rPr>
                <w:bCs w:val="0"/>
              </w:rPr>
            </w:pPr>
            <w:r w:rsidRPr="00310EA1">
              <w:rPr>
                <w:rFonts w:hint="eastAsia"/>
                <w:bCs w:val="0"/>
              </w:rPr>
              <w:t>B</w:t>
            </w:r>
            <w:r w:rsidRPr="00310EA1">
              <w:rPr>
                <w:bCs w:val="0"/>
              </w:rPr>
              <w:t>ias</w:t>
            </w:r>
            <w:r w:rsidR="00FF06F2" w:rsidRPr="00310EA1">
              <w:rPr>
                <w:bCs w:val="0"/>
              </w:rPr>
              <w:t xml:space="preserve"> initialization</w:t>
            </w:r>
          </w:p>
        </w:tc>
      </w:tr>
      <w:tr w:rsidR="0044428A" w:rsidRPr="00310EA1" w:rsidTr="002D4C31">
        <w:trPr>
          <w:cnfStyle w:val="000000100000"/>
        </w:trPr>
        <w:tc>
          <w:tcPr>
            <w:cnfStyle w:val="001000000000"/>
            <w:tcW w:w="1098" w:type="dxa"/>
            <w:vMerge w:val="restart"/>
          </w:tcPr>
          <w:p w:rsidR="0044428A" w:rsidRPr="00310EA1" w:rsidRDefault="0044428A" w:rsidP="004D58C0">
            <w:r w:rsidRPr="00310EA1"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44428A" w:rsidRPr="00310EA1" w:rsidRDefault="00DE585E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C</w:t>
            </w:r>
            <w:r w:rsidR="0044428A" w:rsidRPr="00310EA1">
              <w:rPr>
                <w:rFonts w:hint="eastAsia"/>
                <w:sz w:val="18"/>
                <w:szCs w:val="18"/>
              </w:rPr>
              <w:t>onvolution</w:t>
            </w:r>
          </w:p>
        </w:tc>
        <w:tc>
          <w:tcPr>
            <w:tcW w:w="1135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094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3x3</w:t>
            </w:r>
          </w:p>
        </w:tc>
        <w:tc>
          <w:tcPr>
            <w:tcW w:w="1106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5" w:type="dxa"/>
          </w:tcPr>
          <w:p w:rsidR="0044428A" w:rsidRPr="00310EA1" w:rsidRDefault="002D4C31" w:rsidP="0028506D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MSRA,</w:t>
            </w:r>
            <w:r w:rsidR="0028506D" w:rsidRPr="00310EA1">
              <w:rPr>
                <w:position w:val="-6"/>
                <w:sz w:val="18"/>
                <w:szCs w:val="18"/>
              </w:rPr>
              <w:object w:dxaOrig="7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95pt;height:15.05pt" o:ole="">
                  <v:imagedata r:id="rId11" o:title=""/>
                </v:shape>
                <o:OLEObject Type="Embed" ProgID="Equation.DSMT4" ShapeID="_x0000_i1025" DrawAspect="Content" ObjectID="_1609411423" r:id="rId12"/>
              </w:object>
            </w:r>
          </w:p>
        </w:tc>
        <w:tc>
          <w:tcPr>
            <w:tcW w:w="1115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constant, 0</w:t>
            </w:r>
          </w:p>
        </w:tc>
      </w:tr>
      <w:tr w:rsidR="0044428A" w:rsidRPr="00310EA1" w:rsidTr="002D4C31">
        <w:tc>
          <w:tcPr>
            <w:cnfStyle w:val="001000000000"/>
            <w:tcW w:w="1098" w:type="dxa"/>
            <w:vMerge/>
          </w:tcPr>
          <w:p w:rsidR="0044428A" w:rsidRPr="00310EA1" w:rsidRDefault="0044428A" w:rsidP="004D58C0"/>
        </w:tc>
        <w:tc>
          <w:tcPr>
            <w:tcW w:w="1353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310EA1">
              <w:rPr>
                <w:rFonts w:hint="eastAsia"/>
                <w:sz w:val="18"/>
                <w:szCs w:val="18"/>
              </w:rPr>
              <w:t>Re</w:t>
            </w:r>
            <w:r w:rsidR="00404A89" w:rsidRPr="00310EA1">
              <w:rPr>
                <w:sz w:val="18"/>
                <w:szCs w:val="18"/>
              </w:rPr>
              <w:t>LU</w:t>
            </w:r>
            <w:proofErr w:type="spellEnd"/>
          </w:p>
        </w:tc>
        <w:tc>
          <w:tcPr>
            <w:tcW w:w="113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39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11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44428A" w:rsidRPr="00310EA1" w:rsidTr="002D4C31">
        <w:trPr>
          <w:cnfStyle w:val="000000100000"/>
        </w:trPr>
        <w:tc>
          <w:tcPr>
            <w:cnfStyle w:val="001000000000"/>
            <w:tcW w:w="1098" w:type="dxa"/>
            <w:vMerge w:val="restart"/>
            <w:shd w:val="clear" w:color="auto" w:fill="FFFFFF" w:themeFill="background1"/>
          </w:tcPr>
          <w:p w:rsidR="0044428A" w:rsidRPr="00310EA1" w:rsidRDefault="0044428A" w:rsidP="004D58C0">
            <w:r w:rsidRPr="00310EA1">
              <w:rPr>
                <w:rFonts w:hint="eastAsia"/>
              </w:rPr>
              <w:t>2-</w:t>
            </w:r>
            <w:r w:rsidRPr="00310EA1">
              <w:t>24</w:t>
            </w:r>
          </w:p>
        </w:tc>
        <w:tc>
          <w:tcPr>
            <w:tcW w:w="1353" w:type="dxa"/>
          </w:tcPr>
          <w:p w:rsidR="0044428A" w:rsidRPr="00310EA1" w:rsidRDefault="00DE585E" w:rsidP="00DE585E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C</w:t>
            </w:r>
            <w:r w:rsidR="0044428A" w:rsidRPr="00310EA1">
              <w:rPr>
                <w:rFonts w:hint="eastAsia"/>
                <w:sz w:val="18"/>
                <w:szCs w:val="18"/>
              </w:rPr>
              <w:t>onvolution</w:t>
            </w:r>
          </w:p>
        </w:tc>
        <w:tc>
          <w:tcPr>
            <w:tcW w:w="1135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094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3x3</w:t>
            </w:r>
          </w:p>
        </w:tc>
        <w:tc>
          <w:tcPr>
            <w:tcW w:w="1106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5" w:type="dxa"/>
          </w:tcPr>
          <w:p w:rsidR="0044428A" w:rsidRPr="00310EA1" w:rsidRDefault="002D4C31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MSRA,</w:t>
            </w:r>
            <w:r w:rsidR="00C92A89" w:rsidRPr="00310EA1">
              <w:rPr>
                <w:sz w:val="18"/>
                <w:szCs w:val="18"/>
              </w:rPr>
              <w:t xml:space="preserve"> </w:t>
            </w:r>
            <w:r w:rsidR="00C92A89" w:rsidRPr="00310EA1">
              <w:rPr>
                <w:position w:val="-6"/>
                <w:sz w:val="18"/>
                <w:szCs w:val="18"/>
              </w:rPr>
              <w:object w:dxaOrig="1040" w:dyaOrig="300">
                <v:shape id="_x0000_i1026" type="#_x0000_t75" style="width:52.1pt;height:15.05pt" o:ole="">
                  <v:imagedata r:id="rId13" o:title=""/>
                </v:shape>
                <o:OLEObject Type="Embed" ProgID="Equation.DSMT4" ShapeID="_x0000_i1026" DrawAspect="Content" ObjectID="_1609411424" r:id="rId14"/>
              </w:object>
            </w:r>
          </w:p>
        </w:tc>
        <w:tc>
          <w:tcPr>
            <w:tcW w:w="1115" w:type="dxa"/>
          </w:tcPr>
          <w:p w:rsidR="0044428A" w:rsidRPr="00310EA1" w:rsidRDefault="00404A89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constant, 0</w:t>
            </w:r>
          </w:p>
        </w:tc>
      </w:tr>
      <w:tr w:rsidR="0044428A" w:rsidRPr="00310EA1" w:rsidTr="002D4C31">
        <w:tc>
          <w:tcPr>
            <w:cnfStyle w:val="001000000000"/>
            <w:tcW w:w="1098" w:type="dxa"/>
            <w:vMerge/>
            <w:shd w:val="clear" w:color="auto" w:fill="FFFFFF" w:themeFill="background1"/>
          </w:tcPr>
          <w:p w:rsidR="0044428A" w:rsidRPr="00310EA1" w:rsidRDefault="0044428A" w:rsidP="004D58C0"/>
        </w:tc>
        <w:tc>
          <w:tcPr>
            <w:tcW w:w="1353" w:type="dxa"/>
          </w:tcPr>
          <w:p w:rsidR="0044428A" w:rsidRPr="00310EA1" w:rsidRDefault="00404A89" w:rsidP="004D58C0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310EA1">
              <w:rPr>
                <w:rFonts w:hint="eastAsia"/>
                <w:sz w:val="18"/>
                <w:szCs w:val="18"/>
              </w:rPr>
              <w:t>Re</w:t>
            </w:r>
            <w:r w:rsidRPr="00310EA1">
              <w:rPr>
                <w:sz w:val="18"/>
                <w:szCs w:val="18"/>
              </w:rPr>
              <w:t>LU</w:t>
            </w:r>
            <w:proofErr w:type="spellEnd"/>
          </w:p>
        </w:tc>
        <w:tc>
          <w:tcPr>
            <w:tcW w:w="113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39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115" w:type="dxa"/>
          </w:tcPr>
          <w:p w:rsidR="0044428A" w:rsidRPr="00310EA1" w:rsidRDefault="0044428A" w:rsidP="004D58C0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2D4C31" w:rsidRPr="00310EA1" w:rsidTr="002D4C31">
        <w:trPr>
          <w:cnfStyle w:val="000000100000"/>
        </w:trPr>
        <w:tc>
          <w:tcPr>
            <w:cnfStyle w:val="001000000000"/>
            <w:tcW w:w="1098" w:type="dxa"/>
          </w:tcPr>
          <w:p w:rsidR="002D4C31" w:rsidRPr="00310EA1" w:rsidRDefault="002D4C31" w:rsidP="004D58C0">
            <w:r w:rsidRPr="00310EA1">
              <w:rPr>
                <w:rFonts w:hint="eastAsia"/>
              </w:rPr>
              <w:t>25</w:t>
            </w:r>
          </w:p>
        </w:tc>
        <w:tc>
          <w:tcPr>
            <w:tcW w:w="1353" w:type="dxa"/>
          </w:tcPr>
          <w:p w:rsidR="002D4C31" w:rsidRPr="00310EA1" w:rsidRDefault="002D4C31" w:rsidP="00DE585E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convolution</w:t>
            </w:r>
          </w:p>
        </w:tc>
        <w:tc>
          <w:tcPr>
            <w:tcW w:w="1135" w:type="dxa"/>
          </w:tcPr>
          <w:p w:rsidR="002D4C31" w:rsidRPr="00310EA1" w:rsidRDefault="002D4C31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2D4C31" w:rsidRPr="00310EA1" w:rsidRDefault="002D4C31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3x3</w:t>
            </w:r>
          </w:p>
        </w:tc>
        <w:tc>
          <w:tcPr>
            <w:tcW w:w="1106" w:type="dxa"/>
          </w:tcPr>
          <w:p w:rsidR="002D4C31" w:rsidRPr="00310EA1" w:rsidRDefault="002D4C31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5" w:type="dxa"/>
          </w:tcPr>
          <w:p w:rsidR="002D4C31" w:rsidRPr="00310EA1" w:rsidRDefault="002D4C31" w:rsidP="00C92A89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MSRA,</w:t>
            </w:r>
            <w:r w:rsidR="00C92A89" w:rsidRPr="00310EA1">
              <w:rPr>
                <w:sz w:val="18"/>
                <w:szCs w:val="18"/>
              </w:rPr>
              <w:t xml:space="preserve"> </w:t>
            </w:r>
            <w:r w:rsidR="00C92A89" w:rsidRPr="00310EA1">
              <w:rPr>
                <w:position w:val="-6"/>
                <w:sz w:val="18"/>
                <w:szCs w:val="18"/>
              </w:rPr>
              <w:object w:dxaOrig="1040" w:dyaOrig="300">
                <v:shape id="_x0000_i1027" type="#_x0000_t75" style="width:52.1pt;height:15.05pt" o:ole="">
                  <v:imagedata r:id="rId13" o:title=""/>
                </v:shape>
                <o:OLEObject Type="Embed" ProgID="Equation.DSMT4" ShapeID="_x0000_i1027" DrawAspect="Content" ObjectID="_1609411425" r:id="rId15"/>
              </w:object>
            </w:r>
          </w:p>
        </w:tc>
        <w:tc>
          <w:tcPr>
            <w:tcW w:w="1115" w:type="dxa"/>
          </w:tcPr>
          <w:p w:rsidR="002D4C31" w:rsidRPr="00310EA1" w:rsidRDefault="002D4C31" w:rsidP="004D58C0">
            <w:pPr>
              <w:cnfStyle w:val="000000100000"/>
              <w:rPr>
                <w:sz w:val="18"/>
                <w:szCs w:val="18"/>
              </w:rPr>
            </w:pPr>
            <w:r w:rsidRPr="00310EA1">
              <w:rPr>
                <w:sz w:val="18"/>
                <w:szCs w:val="18"/>
              </w:rPr>
              <w:t>constant, 0</w:t>
            </w:r>
          </w:p>
        </w:tc>
      </w:tr>
    </w:tbl>
    <w:p w:rsidR="004D76F9" w:rsidRPr="00310EA1" w:rsidRDefault="004D76F9" w:rsidP="004D58C0">
      <w:pPr>
        <w:spacing w:line="252" w:lineRule="auto"/>
        <w:ind w:firstLineChars="200" w:firstLine="480"/>
        <w:rPr>
          <w:sz w:val="24"/>
          <w:szCs w:val="24"/>
        </w:rPr>
      </w:pPr>
    </w:p>
    <w:p w:rsidR="006D0363" w:rsidRPr="00310EA1" w:rsidRDefault="00F65199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 xml:space="preserve">To train the model, the initial learning rate is set to 0.0001. The learning rate is adjusted with the step strategy </w:t>
      </w:r>
      <w:r w:rsidR="00450D0B" w:rsidRPr="00310EA1">
        <w:rPr>
          <w:rFonts w:hint="eastAsia"/>
          <w:sz w:val="24"/>
          <w:szCs w:val="24"/>
        </w:rPr>
        <w:t>using</w:t>
      </w:r>
      <w:r w:rsidRPr="00310EA1">
        <w:rPr>
          <w:sz w:val="24"/>
          <w:szCs w:val="24"/>
        </w:rPr>
        <w:t xml:space="preserve"> gamma=0.5. </w:t>
      </w:r>
      <w:r w:rsidR="006F0954" w:rsidRPr="00310EA1">
        <w:rPr>
          <w:sz w:val="24"/>
          <w:szCs w:val="24"/>
        </w:rPr>
        <w:t>In our implementation,</w:t>
      </w:r>
      <w:r w:rsidR="006D0363" w:rsidRPr="00310EA1">
        <w:rPr>
          <w:sz w:val="24"/>
          <w:szCs w:val="24"/>
        </w:rPr>
        <w:t xml:space="preserve"> the learning rate </w:t>
      </w:r>
      <w:r w:rsidR="00A5509E" w:rsidRPr="00310EA1">
        <w:rPr>
          <w:sz w:val="24"/>
          <w:szCs w:val="24"/>
        </w:rPr>
        <w:t xml:space="preserve">is multiplied by 0.5 every 180 epochs in </w:t>
      </w:r>
      <w:r w:rsidR="00691997" w:rsidRPr="00310EA1">
        <w:rPr>
          <w:rFonts w:hint="eastAsia"/>
          <w:sz w:val="24"/>
          <w:szCs w:val="24"/>
        </w:rPr>
        <w:t>QP</w:t>
      </w:r>
      <w:r w:rsidR="00450D0B" w:rsidRPr="00310EA1">
        <w:rPr>
          <w:rFonts w:hint="eastAsia"/>
          <w:sz w:val="24"/>
          <w:szCs w:val="24"/>
        </w:rPr>
        <w:t>=</w:t>
      </w:r>
      <w:r w:rsidR="00A5509E" w:rsidRPr="00310EA1">
        <w:rPr>
          <w:sz w:val="24"/>
          <w:szCs w:val="24"/>
        </w:rPr>
        <w:t xml:space="preserve">52 for the intra coding. </w:t>
      </w:r>
      <w:r w:rsidR="00817F31" w:rsidRPr="00310EA1">
        <w:rPr>
          <w:sz w:val="24"/>
          <w:szCs w:val="24"/>
        </w:rPr>
        <w:t>In terms of the inter coding, the learning rate is</w:t>
      </w:r>
      <w:r w:rsidR="00F90974" w:rsidRPr="00310EA1">
        <w:rPr>
          <w:sz w:val="24"/>
          <w:szCs w:val="24"/>
        </w:rPr>
        <w:t xml:space="preserve"> halved</w:t>
      </w:r>
      <w:r w:rsidR="00817F31" w:rsidRPr="00310EA1">
        <w:rPr>
          <w:sz w:val="24"/>
          <w:szCs w:val="24"/>
        </w:rPr>
        <w:t xml:space="preserve"> per 80 epochs in </w:t>
      </w:r>
      <w:r w:rsidR="00691997" w:rsidRPr="00310EA1">
        <w:rPr>
          <w:rFonts w:hint="eastAsia"/>
          <w:sz w:val="24"/>
          <w:szCs w:val="24"/>
        </w:rPr>
        <w:t>QP</w:t>
      </w:r>
      <w:r w:rsidR="00450D0B" w:rsidRPr="00310EA1">
        <w:rPr>
          <w:rFonts w:hint="eastAsia"/>
          <w:sz w:val="24"/>
          <w:szCs w:val="24"/>
        </w:rPr>
        <w:t>=</w:t>
      </w:r>
      <w:r w:rsidR="00727633" w:rsidRPr="00310EA1">
        <w:rPr>
          <w:sz w:val="24"/>
          <w:szCs w:val="24"/>
        </w:rPr>
        <w:t xml:space="preserve">52. </w:t>
      </w:r>
      <w:r w:rsidR="00C503CF" w:rsidRPr="00310EA1">
        <w:rPr>
          <w:sz w:val="24"/>
          <w:szCs w:val="24"/>
        </w:rPr>
        <w:t>And</w:t>
      </w:r>
      <w:r w:rsidR="00727633" w:rsidRPr="00310EA1">
        <w:rPr>
          <w:sz w:val="24"/>
          <w:szCs w:val="24"/>
        </w:rPr>
        <w:t xml:space="preserve">, Small </w:t>
      </w:r>
      <w:r w:rsidR="00727633" w:rsidRPr="00310EA1">
        <w:rPr>
          <w:rFonts w:hint="eastAsia"/>
          <w:sz w:val="24"/>
          <w:szCs w:val="24"/>
        </w:rPr>
        <w:t>QP</w:t>
      </w:r>
      <w:r w:rsidR="00817F31" w:rsidRPr="00310EA1">
        <w:rPr>
          <w:sz w:val="24"/>
          <w:szCs w:val="24"/>
        </w:rPr>
        <w:t xml:space="preserve"> may converge faster.</w:t>
      </w:r>
    </w:p>
    <w:p w:rsidR="00F65199" w:rsidRPr="00310EA1" w:rsidRDefault="000979FA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>Besides, t</w:t>
      </w:r>
      <w:r w:rsidR="00F65199" w:rsidRPr="00310EA1">
        <w:rPr>
          <w:sz w:val="24"/>
          <w:szCs w:val="24"/>
        </w:rPr>
        <w:t xml:space="preserve">he </w:t>
      </w:r>
      <w:r w:rsidR="00F65199" w:rsidRPr="00310EA1">
        <w:rPr>
          <w:rFonts w:hint="eastAsia"/>
          <w:sz w:val="24"/>
          <w:szCs w:val="24"/>
        </w:rPr>
        <w:t>a</w:t>
      </w:r>
      <w:r w:rsidR="00F65199" w:rsidRPr="00310EA1">
        <w:rPr>
          <w:sz w:val="24"/>
          <w:szCs w:val="24"/>
        </w:rPr>
        <w:t xml:space="preserve">daptive </w:t>
      </w:r>
      <w:r w:rsidR="00F65199" w:rsidRPr="00310EA1">
        <w:rPr>
          <w:rFonts w:hint="eastAsia"/>
          <w:sz w:val="24"/>
          <w:szCs w:val="24"/>
        </w:rPr>
        <w:t>m</w:t>
      </w:r>
      <w:r w:rsidR="00F65199" w:rsidRPr="00310EA1">
        <w:rPr>
          <w:sz w:val="24"/>
          <w:szCs w:val="24"/>
        </w:rPr>
        <w:t xml:space="preserve">oment </w:t>
      </w:r>
      <w:r w:rsidR="00F65199" w:rsidRPr="00310EA1">
        <w:rPr>
          <w:rFonts w:hint="eastAsia"/>
          <w:sz w:val="24"/>
          <w:szCs w:val="24"/>
        </w:rPr>
        <w:t>e</w:t>
      </w:r>
      <w:r w:rsidR="00F65199" w:rsidRPr="00310EA1">
        <w:rPr>
          <w:sz w:val="24"/>
          <w:szCs w:val="24"/>
        </w:rPr>
        <w:t xml:space="preserve">stimation (Adam) method is employed for back propagation, and the momentum is set to 0.9. </w:t>
      </w:r>
      <w:r w:rsidR="008F223C" w:rsidRPr="00310EA1">
        <w:rPr>
          <w:sz w:val="24"/>
          <w:szCs w:val="24"/>
        </w:rPr>
        <w:t>Gradient clipping is optional in the training, which is</w:t>
      </w:r>
      <w:r w:rsidR="005973EF" w:rsidRPr="00310EA1">
        <w:rPr>
          <w:rFonts w:hint="eastAsia"/>
          <w:sz w:val="24"/>
          <w:szCs w:val="24"/>
        </w:rPr>
        <w:t xml:space="preserve"> even</w:t>
      </w:r>
      <w:r w:rsidR="008F223C" w:rsidRPr="00310EA1">
        <w:rPr>
          <w:sz w:val="24"/>
          <w:szCs w:val="24"/>
        </w:rPr>
        <w:t xml:space="preserve"> not used in our implementation.</w:t>
      </w:r>
    </w:p>
    <w:p w:rsidR="00A7172E" w:rsidRPr="00310EA1" w:rsidRDefault="00FA5DA4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Step 4: Incorporating </w:t>
      </w: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CNN </w:t>
      </w: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into</w:t>
      </w:r>
      <w:r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AV1</w:t>
      </w:r>
    </w:p>
    <w:p w:rsidR="00A21B92" w:rsidRPr="00310EA1" w:rsidRDefault="002371BB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 xml:space="preserve">Below we will present how to incorporate CNN model into AV1 codec. </w:t>
      </w:r>
      <w:r w:rsidR="009823FB" w:rsidRPr="00310EA1">
        <w:rPr>
          <w:sz w:val="24"/>
          <w:szCs w:val="24"/>
        </w:rPr>
        <w:t xml:space="preserve">The </w:t>
      </w:r>
      <w:r w:rsidRPr="00310EA1">
        <w:rPr>
          <w:rFonts w:hint="eastAsia"/>
          <w:sz w:val="24"/>
          <w:szCs w:val="24"/>
        </w:rPr>
        <w:t>essential</w:t>
      </w:r>
      <w:r w:rsidR="009823FB" w:rsidRPr="00310EA1">
        <w:rPr>
          <w:sz w:val="24"/>
          <w:szCs w:val="24"/>
        </w:rPr>
        <w:t xml:space="preserve"> idea is </w:t>
      </w:r>
      <w:r w:rsidRPr="00310EA1">
        <w:rPr>
          <w:rFonts w:hint="eastAsia"/>
          <w:sz w:val="24"/>
          <w:szCs w:val="24"/>
        </w:rPr>
        <w:t>using</w:t>
      </w:r>
      <w:r w:rsidR="009823FB" w:rsidRPr="00310EA1">
        <w:rPr>
          <w:sz w:val="24"/>
          <w:szCs w:val="24"/>
        </w:rPr>
        <w:t xml:space="preserve"> Python/C API in </w:t>
      </w:r>
      <w:r w:rsidRPr="00310EA1">
        <w:rPr>
          <w:rFonts w:hint="eastAsia"/>
          <w:sz w:val="24"/>
          <w:szCs w:val="24"/>
        </w:rPr>
        <w:t>AV1</w:t>
      </w:r>
      <w:r w:rsidR="009823FB" w:rsidRPr="00310EA1">
        <w:rPr>
          <w:sz w:val="24"/>
          <w:szCs w:val="24"/>
        </w:rPr>
        <w:t xml:space="preserve"> to call the Python script. </w:t>
      </w:r>
      <w:r w:rsidR="00711FFF" w:rsidRPr="00310EA1">
        <w:rPr>
          <w:rFonts w:hint="eastAsia"/>
          <w:sz w:val="24"/>
          <w:szCs w:val="24"/>
        </w:rPr>
        <w:t xml:space="preserve">After the anchor in-loop filter, the reconstructed samples in buffer are sent to CNN model for enhancement and then sent back to the buffer. </w:t>
      </w:r>
      <w:r w:rsidR="00711FFF" w:rsidRPr="00310EA1">
        <w:rPr>
          <w:sz w:val="24"/>
          <w:szCs w:val="24"/>
        </w:rPr>
        <w:t>M</w:t>
      </w:r>
      <w:r w:rsidR="00711FFF" w:rsidRPr="00310EA1">
        <w:rPr>
          <w:rFonts w:hint="eastAsia"/>
          <w:sz w:val="24"/>
          <w:szCs w:val="24"/>
        </w:rPr>
        <w:t>ore specifically</w:t>
      </w:r>
      <w:r w:rsidR="00711FFF" w:rsidRPr="00310EA1">
        <w:rPr>
          <w:rFonts w:hint="eastAsia"/>
        </w:rPr>
        <w:t>,</w:t>
      </w:r>
    </w:p>
    <w:p w:rsidR="00634B1B" w:rsidRPr="00310EA1" w:rsidRDefault="007C5FB4" w:rsidP="00711FFF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Add</w:t>
      </w:r>
      <w:r w:rsidR="00634B1B" w:rsidRPr="00310EA1">
        <w:rPr>
          <w:sz w:val="24"/>
          <w:szCs w:val="24"/>
        </w:rPr>
        <w:t xml:space="preserve"> </w:t>
      </w:r>
      <w:proofErr w:type="spellStart"/>
      <w:r w:rsidR="00634B1B" w:rsidRPr="00310EA1">
        <w:rPr>
          <w:rFonts w:hint="eastAsia"/>
          <w:sz w:val="24"/>
          <w:szCs w:val="24"/>
        </w:rPr>
        <w:t>additionHandle_Frame.h</w:t>
      </w:r>
      <w:proofErr w:type="spellEnd"/>
      <w:r w:rsidR="00634B1B" w:rsidRPr="00310EA1">
        <w:rPr>
          <w:rFonts w:hint="eastAsia"/>
          <w:sz w:val="24"/>
          <w:szCs w:val="24"/>
        </w:rPr>
        <w:t>,</w:t>
      </w:r>
      <w:r w:rsidR="00634B1B" w:rsidRPr="00310EA1">
        <w:rPr>
          <w:sz w:val="24"/>
          <w:szCs w:val="24"/>
        </w:rPr>
        <w:t xml:space="preserve"> </w:t>
      </w:r>
      <w:r w:rsidR="00634B1B" w:rsidRPr="00310EA1">
        <w:rPr>
          <w:rFonts w:hint="eastAsia"/>
          <w:sz w:val="24"/>
          <w:szCs w:val="24"/>
        </w:rPr>
        <w:t>additionHandle_Frame.cpp, callTensorflow.cpp</w:t>
      </w:r>
      <w:r w:rsidR="00634B1B" w:rsidRPr="00310EA1">
        <w:rPr>
          <w:sz w:val="24"/>
          <w:szCs w:val="24"/>
        </w:rPr>
        <w:t xml:space="preserve"> </w:t>
      </w:r>
      <w:r w:rsidR="00634B1B" w:rsidRPr="00310EA1">
        <w:rPr>
          <w:rFonts w:hint="eastAsia"/>
          <w:sz w:val="24"/>
          <w:szCs w:val="24"/>
        </w:rPr>
        <w:lastRenderedPageBreak/>
        <w:t>a</w:t>
      </w:r>
      <w:r w:rsidR="00634B1B" w:rsidRPr="00310EA1">
        <w:rPr>
          <w:sz w:val="24"/>
          <w:szCs w:val="24"/>
        </w:rPr>
        <w:t>nd CNN related code files.</w:t>
      </w:r>
    </w:p>
    <w:p w:rsidR="00981719" w:rsidRPr="00310EA1" w:rsidRDefault="00347665" w:rsidP="00AA54E2">
      <w:pPr>
        <w:pStyle w:val="a7"/>
        <w:ind w:left="360" w:firstLineChars="0" w:firstLine="0"/>
        <w:jc w:val="center"/>
      </w:pPr>
      <w:r w:rsidRPr="00310EA1">
        <w:rPr>
          <w:noProof/>
        </w:rPr>
        <w:drawing>
          <wp:inline distT="0" distB="0" distL="0" distR="0">
            <wp:extent cx="3393832" cy="133003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959" cy="13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1B" w:rsidRPr="00310EA1" w:rsidRDefault="00634B1B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Put the above three files and </w:t>
      </w:r>
      <w:r w:rsidR="00AA54E2" w:rsidRPr="00310EA1">
        <w:rPr>
          <w:rFonts w:hint="eastAsia"/>
          <w:sz w:val="24"/>
          <w:szCs w:val="24"/>
        </w:rPr>
        <w:t xml:space="preserve">corresponding </w:t>
      </w:r>
      <w:r w:rsidRPr="00310EA1">
        <w:rPr>
          <w:sz w:val="24"/>
          <w:szCs w:val="24"/>
        </w:rPr>
        <w:t>CNN files into the ${AOM ROOT}/</w:t>
      </w:r>
      <w:r w:rsidR="00555373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av1/encoder directory.</w:t>
      </w:r>
    </w:p>
    <w:p w:rsidR="00634B1B" w:rsidRPr="00310EA1" w:rsidRDefault="00634B1B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Modify ${AOM ROOT}</w:t>
      </w:r>
      <w:r w:rsidRPr="00310EA1">
        <w:rPr>
          <w:rFonts w:hint="eastAsia"/>
          <w:sz w:val="24"/>
          <w:szCs w:val="24"/>
        </w:rPr>
        <w:t>/av1/av1.cmake</w:t>
      </w:r>
      <w:r w:rsidRPr="00310EA1">
        <w:rPr>
          <w:sz w:val="24"/>
          <w:szCs w:val="24"/>
        </w:rPr>
        <w:t xml:space="preserve"> </w:t>
      </w:r>
      <w:r w:rsidR="00B12695" w:rsidRPr="00310EA1">
        <w:rPr>
          <w:sz w:val="24"/>
          <w:szCs w:val="24"/>
        </w:rPr>
        <w:t>by</w:t>
      </w:r>
      <w:r w:rsidRPr="00310EA1">
        <w:rPr>
          <w:sz w:val="24"/>
          <w:szCs w:val="24"/>
        </w:rPr>
        <w:t xml:space="preserve"> add</w:t>
      </w:r>
      <w:r w:rsidR="00B12695" w:rsidRPr="00310EA1">
        <w:rPr>
          <w:sz w:val="24"/>
          <w:szCs w:val="24"/>
        </w:rPr>
        <w:t>ing</w:t>
      </w:r>
      <w:r w:rsidRPr="00310EA1">
        <w:rPr>
          <w:sz w:val="24"/>
          <w:szCs w:val="24"/>
        </w:rPr>
        <w:t xml:space="preserve"> the downloaded three file names to list</w:t>
      </w:r>
      <w:r w:rsidRPr="00310EA1">
        <w:rPr>
          <w:rFonts w:hint="eastAsia"/>
          <w:sz w:val="24"/>
          <w:szCs w:val="24"/>
        </w:rPr>
        <w:t xml:space="preserve"> (APPEND AOM_AV1_ENCODER_</w:t>
      </w:r>
      <w:proofErr w:type="gramStart"/>
      <w:r w:rsidRPr="00310EA1">
        <w:rPr>
          <w:rFonts w:hint="eastAsia"/>
          <w:sz w:val="24"/>
          <w:szCs w:val="24"/>
        </w:rPr>
        <w:t>SOURCES )</w:t>
      </w:r>
      <w:proofErr w:type="gramEnd"/>
      <w:r w:rsidRPr="00310EA1">
        <w:rPr>
          <w:rFonts w:hint="eastAsia"/>
          <w:sz w:val="24"/>
          <w:szCs w:val="24"/>
        </w:rPr>
        <w:t>.</w:t>
      </w:r>
    </w:p>
    <w:p w:rsidR="00BB1E1C" w:rsidRPr="00310EA1" w:rsidRDefault="00BB1E1C" w:rsidP="00AA54E2">
      <w:pPr>
        <w:pStyle w:val="a7"/>
        <w:ind w:left="360" w:firstLineChars="0" w:firstLine="0"/>
        <w:jc w:val="center"/>
      </w:pPr>
      <w:r w:rsidRPr="00310EA1">
        <w:rPr>
          <w:noProof/>
        </w:rPr>
        <w:drawing>
          <wp:inline distT="0" distB="0" distL="0" distR="0">
            <wp:extent cx="4054256" cy="11300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56" cy="11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1C" w:rsidRPr="00310EA1" w:rsidRDefault="00BB5FDD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Add the python dependent library at the end of CmakeLists.txt.</w:t>
      </w:r>
    </w:p>
    <w:p w:rsidR="00441645" w:rsidRPr="00310EA1" w:rsidRDefault="00E44274" w:rsidP="00AA54E2">
      <w:pPr>
        <w:pStyle w:val="a7"/>
        <w:ind w:left="360" w:firstLineChars="0" w:firstLine="0"/>
        <w:jc w:val="center"/>
      </w:pPr>
      <w:r w:rsidRPr="00310EA1">
        <w:rPr>
          <w:noProof/>
        </w:rPr>
        <w:drawing>
          <wp:inline distT="0" distB="0" distL="0" distR="0">
            <wp:extent cx="4043548" cy="4637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215" cy="4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D" w:rsidRPr="00310EA1" w:rsidRDefault="007E5E4D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Use </w:t>
      </w:r>
      <w:proofErr w:type="spellStart"/>
      <w:r w:rsidR="00BB5FDD" w:rsidRPr="00310EA1">
        <w:rPr>
          <w:sz w:val="24"/>
          <w:szCs w:val="24"/>
        </w:rPr>
        <w:t>Cmake</w:t>
      </w:r>
      <w:proofErr w:type="spellEnd"/>
      <w:r w:rsidRPr="00310EA1">
        <w:rPr>
          <w:sz w:val="24"/>
          <w:szCs w:val="24"/>
        </w:rPr>
        <w:t xml:space="preserve"> to build a project</w:t>
      </w:r>
      <w:r w:rsidR="0065069C" w:rsidRPr="00310EA1">
        <w:rPr>
          <w:sz w:val="24"/>
          <w:szCs w:val="24"/>
        </w:rPr>
        <w:t>.</w:t>
      </w:r>
    </w:p>
    <w:p w:rsidR="00BB5FDD" w:rsidRPr="00310EA1" w:rsidRDefault="00BB5FDD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Modify </w:t>
      </w:r>
      <w:proofErr w:type="spellStart"/>
      <w:r w:rsidRPr="00310EA1">
        <w:rPr>
          <w:rFonts w:hint="eastAsia"/>
          <w:sz w:val="24"/>
          <w:szCs w:val="24"/>
        </w:rPr>
        <w:t>encoder.c</w:t>
      </w:r>
      <w:proofErr w:type="spellEnd"/>
      <w:r w:rsidRPr="00310EA1">
        <w:rPr>
          <w:sz w:val="24"/>
          <w:szCs w:val="24"/>
        </w:rPr>
        <w:t xml:space="preserve">, </w:t>
      </w:r>
      <w:r w:rsidR="00C14D58" w:rsidRPr="00310EA1">
        <w:rPr>
          <w:sz w:val="24"/>
          <w:szCs w:val="24"/>
        </w:rPr>
        <w:t>c</w:t>
      </w:r>
      <w:r w:rsidRPr="00310EA1">
        <w:rPr>
          <w:sz w:val="24"/>
          <w:szCs w:val="24"/>
        </w:rPr>
        <w:t xml:space="preserve">omment out the </w:t>
      </w:r>
      <w:r w:rsidR="00C14D58" w:rsidRPr="00310EA1">
        <w:rPr>
          <w:sz w:val="24"/>
          <w:szCs w:val="24"/>
        </w:rPr>
        <w:t xml:space="preserve">entry of </w:t>
      </w:r>
      <w:r w:rsidRPr="00310EA1">
        <w:rPr>
          <w:sz w:val="24"/>
          <w:szCs w:val="24"/>
        </w:rPr>
        <w:t>loop</w:t>
      </w:r>
      <w:r w:rsidR="00C14D58" w:rsidRPr="00310EA1">
        <w:rPr>
          <w:sz w:val="24"/>
          <w:szCs w:val="24"/>
        </w:rPr>
        <w:t xml:space="preserve"> </w:t>
      </w:r>
      <w:r w:rsidRPr="00310EA1">
        <w:rPr>
          <w:sz w:val="24"/>
          <w:szCs w:val="24"/>
        </w:rPr>
        <w:t>filter</w:t>
      </w:r>
      <w:r w:rsidR="00C14D58" w:rsidRPr="00310EA1">
        <w:rPr>
          <w:sz w:val="24"/>
          <w:szCs w:val="24"/>
        </w:rPr>
        <w:t xml:space="preserve"> and replace </w:t>
      </w:r>
      <w:r w:rsidRPr="00310EA1">
        <w:rPr>
          <w:sz w:val="24"/>
          <w:szCs w:val="24"/>
        </w:rPr>
        <w:t xml:space="preserve">it </w:t>
      </w:r>
      <w:r w:rsidR="00C14D58" w:rsidRPr="00310EA1">
        <w:rPr>
          <w:sz w:val="24"/>
          <w:szCs w:val="24"/>
        </w:rPr>
        <w:t>using your</w:t>
      </w:r>
      <w:r w:rsidRPr="00310EA1">
        <w:rPr>
          <w:sz w:val="24"/>
          <w:szCs w:val="24"/>
        </w:rPr>
        <w:t xml:space="preserve"> own function</w:t>
      </w:r>
      <w:r w:rsidR="0065069C" w:rsidRPr="00310EA1">
        <w:rPr>
          <w:sz w:val="24"/>
          <w:szCs w:val="24"/>
        </w:rPr>
        <w:t>.</w:t>
      </w:r>
    </w:p>
    <w:p w:rsidR="00BB5FDD" w:rsidRPr="00310EA1" w:rsidRDefault="00BB5FDD" w:rsidP="00AA54E2">
      <w:pPr>
        <w:pStyle w:val="a7"/>
        <w:ind w:left="360" w:firstLineChars="0" w:firstLine="0"/>
        <w:jc w:val="center"/>
      </w:pPr>
      <w:r w:rsidRPr="00310EA1">
        <w:rPr>
          <w:noProof/>
        </w:rPr>
        <w:drawing>
          <wp:inline distT="0" distB="0" distL="0" distR="0">
            <wp:extent cx="5274310" cy="378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D" w:rsidRPr="00310EA1" w:rsidRDefault="00BB5FDD" w:rsidP="00AA54E2">
      <w:pPr>
        <w:pStyle w:val="a7"/>
        <w:ind w:left="360" w:firstLineChars="0" w:firstLine="0"/>
        <w:jc w:val="center"/>
      </w:pPr>
      <w:r w:rsidRPr="00310EA1">
        <w:rPr>
          <w:noProof/>
        </w:rPr>
        <w:drawing>
          <wp:inline distT="0" distB="0" distL="0" distR="0">
            <wp:extent cx="5274310" cy="1887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D" w:rsidRPr="00310EA1" w:rsidRDefault="00A400FC" w:rsidP="00AA54E2">
      <w:pPr>
        <w:pStyle w:val="a7"/>
        <w:numPr>
          <w:ilvl w:val="0"/>
          <w:numId w:val="8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Conduct “</w:t>
      </w:r>
      <w:r w:rsidR="00B8118A" w:rsidRPr="00310EA1">
        <w:rPr>
          <w:sz w:val="24"/>
          <w:szCs w:val="24"/>
        </w:rPr>
        <w:t>m</w:t>
      </w:r>
      <w:r w:rsidR="0065069C" w:rsidRPr="00310EA1">
        <w:rPr>
          <w:rFonts w:hint="eastAsia"/>
          <w:sz w:val="24"/>
          <w:szCs w:val="24"/>
        </w:rPr>
        <w:t>ake</w:t>
      </w:r>
      <w:r w:rsidRPr="00310EA1">
        <w:rPr>
          <w:sz w:val="24"/>
          <w:szCs w:val="24"/>
        </w:rPr>
        <w:t>”</w:t>
      </w:r>
      <w:r w:rsidR="00282413" w:rsidRPr="00310EA1">
        <w:rPr>
          <w:rFonts w:hint="eastAsia"/>
          <w:sz w:val="24"/>
          <w:szCs w:val="24"/>
        </w:rPr>
        <w:t>.</w:t>
      </w:r>
    </w:p>
    <w:p w:rsidR="00A7172E" w:rsidRPr="00310EA1" w:rsidRDefault="00277128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Step 5: </w:t>
      </w:r>
      <w:r w:rsidR="00A7172E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</w:p>
    <w:p w:rsidR="00277128" w:rsidRPr="00310EA1" w:rsidRDefault="00277128" w:rsidP="00277128">
      <w:pPr>
        <w:pStyle w:val="a7"/>
        <w:numPr>
          <w:ilvl w:val="0"/>
          <w:numId w:val="1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I</w:t>
      </w:r>
      <w:r w:rsidRPr="00310EA1">
        <w:rPr>
          <w:rFonts w:hint="eastAsia"/>
          <w:sz w:val="24"/>
          <w:szCs w:val="24"/>
        </w:rPr>
        <w:t>ntra coding</w:t>
      </w:r>
    </w:p>
    <w:p w:rsidR="00277128" w:rsidRPr="00310EA1" w:rsidRDefault="00D84804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>We apply the CNN model to every single frame</w:t>
      </w:r>
      <w:r w:rsidR="00277128" w:rsidRPr="00310EA1">
        <w:rPr>
          <w:rFonts w:hint="eastAsia"/>
          <w:sz w:val="24"/>
          <w:szCs w:val="24"/>
        </w:rPr>
        <w:t xml:space="preserve"> in intra coding</w:t>
      </w:r>
      <w:r w:rsidRPr="00310EA1">
        <w:rPr>
          <w:sz w:val="24"/>
          <w:szCs w:val="24"/>
        </w:rPr>
        <w:t>.</w:t>
      </w:r>
      <w:r w:rsidR="00277128" w:rsidRPr="00310EA1">
        <w:rPr>
          <w:rFonts w:hint="eastAsia"/>
          <w:sz w:val="24"/>
          <w:szCs w:val="24"/>
        </w:rPr>
        <w:t xml:space="preserve"> </w:t>
      </w:r>
    </w:p>
    <w:p w:rsidR="00277128" w:rsidRPr="00310EA1" w:rsidRDefault="00277128" w:rsidP="00277128">
      <w:pPr>
        <w:spacing w:line="252" w:lineRule="auto"/>
        <w:ind w:firstLineChars="100" w:firstLine="240"/>
        <w:rPr>
          <w:sz w:val="24"/>
          <w:szCs w:val="24"/>
        </w:rPr>
      </w:pPr>
    </w:p>
    <w:p w:rsidR="00277128" w:rsidRPr="00310EA1" w:rsidRDefault="00277128" w:rsidP="00277128">
      <w:pPr>
        <w:pStyle w:val="a7"/>
        <w:numPr>
          <w:ilvl w:val="0"/>
          <w:numId w:val="1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lastRenderedPageBreak/>
        <w:t>Inter coding</w:t>
      </w:r>
    </w:p>
    <w:p w:rsidR="00F9053C" w:rsidRPr="00310EA1" w:rsidRDefault="00AC1C0B" w:rsidP="00277128">
      <w:pPr>
        <w:pStyle w:val="a7"/>
        <w:spacing w:line="252" w:lineRule="auto"/>
        <w:ind w:left="420" w:firstLineChars="0" w:firstLine="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>In</w:t>
      </w:r>
      <w:r w:rsidR="009D51D6" w:rsidRPr="00310EA1">
        <w:rPr>
          <w:sz w:val="24"/>
          <w:szCs w:val="24"/>
        </w:rPr>
        <w:t xml:space="preserve"> inter coding, the output of an in-loop filter, also referred to as the restored frame, is used as reference for coding subsequent frames, which will affect the encoding performance</w:t>
      </w:r>
      <w:r w:rsidRPr="00310EA1">
        <w:rPr>
          <w:rFonts w:hint="eastAsia"/>
          <w:sz w:val="24"/>
          <w:szCs w:val="24"/>
        </w:rPr>
        <w:t xml:space="preserve"> of </w:t>
      </w:r>
      <w:r w:rsidRPr="00310EA1">
        <w:rPr>
          <w:sz w:val="24"/>
          <w:szCs w:val="24"/>
        </w:rPr>
        <w:t>subsequent</w:t>
      </w:r>
      <w:r w:rsidRPr="00310EA1">
        <w:rPr>
          <w:rFonts w:hint="eastAsia"/>
          <w:sz w:val="24"/>
          <w:szCs w:val="24"/>
        </w:rPr>
        <w:t xml:space="preserve"> frames</w:t>
      </w:r>
      <w:r w:rsidR="009D51D6" w:rsidRPr="00310EA1">
        <w:rPr>
          <w:sz w:val="24"/>
          <w:szCs w:val="24"/>
        </w:rPr>
        <w:t xml:space="preserve">. </w:t>
      </w:r>
      <w:r w:rsidR="00F9053C" w:rsidRPr="00310EA1">
        <w:rPr>
          <w:rFonts w:hint="eastAsia"/>
          <w:sz w:val="24"/>
          <w:szCs w:val="24"/>
        </w:rPr>
        <w:t xml:space="preserve">We propose to selectively enhance some frames. </w:t>
      </w:r>
    </w:p>
    <w:p w:rsidR="00B70BA7" w:rsidRPr="00310EA1" w:rsidRDefault="00F9053C" w:rsidP="00277128">
      <w:pPr>
        <w:pStyle w:val="a7"/>
        <w:spacing w:line="252" w:lineRule="auto"/>
        <w:ind w:left="420" w:firstLineChars="0" w:firstLine="0"/>
        <w:rPr>
          <w:sz w:val="24"/>
          <w:szCs w:val="24"/>
        </w:rPr>
      </w:pPr>
      <w:r w:rsidRPr="00310EA1">
        <w:rPr>
          <w:sz w:val="24"/>
          <w:szCs w:val="24"/>
        </w:rPr>
        <w:t>Consequently, w</w:t>
      </w:r>
      <w:r w:rsidR="009D51D6" w:rsidRPr="00310EA1">
        <w:rPr>
          <w:sz w:val="24"/>
          <w:szCs w:val="24"/>
        </w:rPr>
        <w:t>e select frame 2, 6, and 10 for enhancement if the Golden Frame Group is 12 (GOP size=12). For the rest frames, the baseline in-loop filter will be applied.</w:t>
      </w:r>
      <w:r w:rsidR="00AE51EE" w:rsidRPr="00310EA1">
        <w:rPr>
          <w:sz w:val="24"/>
          <w:szCs w:val="24"/>
        </w:rPr>
        <w:t xml:space="preserve"> </w:t>
      </w:r>
      <w:r w:rsidR="000A5288" w:rsidRPr="00310EA1">
        <w:rPr>
          <w:sz w:val="24"/>
          <w:szCs w:val="24"/>
        </w:rPr>
        <w:t>I</w:t>
      </w:r>
      <w:r w:rsidR="000A5288" w:rsidRPr="00310EA1">
        <w:rPr>
          <w:rFonts w:hint="eastAsia"/>
          <w:sz w:val="24"/>
          <w:szCs w:val="24"/>
        </w:rPr>
        <w:t>f the GOP size is 8, only frame 2 and frame 6 will be enhanced.</w:t>
      </w:r>
    </w:p>
    <w:p w:rsidR="000A5288" w:rsidRPr="00310EA1" w:rsidRDefault="000A5288" w:rsidP="00277128">
      <w:pPr>
        <w:spacing w:line="252" w:lineRule="auto"/>
        <w:ind w:firstLineChars="100" w:firstLine="240"/>
        <w:rPr>
          <w:sz w:val="24"/>
          <w:szCs w:val="24"/>
        </w:rPr>
      </w:pPr>
    </w:p>
    <w:p w:rsidR="00CD4E7E" w:rsidRPr="00310EA1" w:rsidRDefault="000A5288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 xml:space="preserve">It is worth noting that in our AV1 version, the </w:t>
      </w:r>
      <w:r w:rsidRPr="00310EA1">
        <w:rPr>
          <w:sz w:val="24"/>
          <w:szCs w:val="24"/>
        </w:rPr>
        <w:t>PSNR of the first key frame</w:t>
      </w:r>
      <w:r w:rsidRPr="00310EA1">
        <w:rPr>
          <w:rFonts w:hint="eastAsia"/>
          <w:sz w:val="24"/>
          <w:szCs w:val="24"/>
        </w:rPr>
        <w:t xml:space="preserve"> in inter coding is </w:t>
      </w:r>
      <w:r w:rsidRPr="00310EA1">
        <w:rPr>
          <w:sz w:val="24"/>
          <w:szCs w:val="24"/>
        </w:rPr>
        <w:t>quite</w:t>
      </w:r>
      <w:r w:rsidRPr="00310EA1">
        <w:rPr>
          <w:rFonts w:hint="eastAsia"/>
          <w:sz w:val="24"/>
          <w:szCs w:val="24"/>
        </w:rPr>
        <w:t xml:space="preserve"> high, which seems a bug in QP setting. W</w:t>
      </w:r>
      <w:r w:rsidR="00CD4E7E" w:rsidRPr="00310EA1">
        <w:rPr>
          <w:sz w:val="24"/>
          <w:szCs w:val="24"/>
        </w:rPr>
        <w:t xml:space="preserve">e </w:t>
      </w:r>
      <w:r w:rsidRPr="00310EA1">
        <w:rPr>
          <w:rFonts w:hint="eastAsia"/>
          <w:sz w:val="24"/>
          <w:szCs w:val="24"/>
        </w:rPr>
        <w:t>resort to</w:t>
      </w:r>
      <w:r w:rsidR="00CD4E7E" w:rsidRPr="00310EA1">
        <w:rPr>
          <w:sz w:val="24"/>
          <w:szCs w:val="24"/>
        </w:rPr>
        <w:t xml:space="preserve"> model</w:t>
      </w:r>
      <w:r w:rsidR="00950CB7" w:rsidRPr="00310EA1">
        <w:rPr>
          <w:sz w:val="24"/>
          <w:szCs w:val="24"/>
        </w:rPr>
        <w:t>s</w:t>
      </w:r>
      <w:r w:rsidR="00CD4E7E" w:rsidRPr="00310EA1">
        <w:rPr>
          <w:sz w:val="24"/>
          <w:szCs w:val="24"/>
        </w:rPr>
        <w:t xml:space="preserve"> of small QP to enhance the first frame, which </w:t>
      </w:r>
      <w:r w:rsidRPr="00310EA1">
        <w:rPr>
          <w:rFonts w:hint="eastAsia"/>
          <w:sz w:val="24"/>
          <w:szCs w:val="24"/>
        </w:rPr>
        <w:t>attains advanced</w:t>
      </w:r>
      <w:r w:rsidR="00CD4E7E" w:rsidRPr="00310EA1">
        <w:rPr>
          <w:sz w:val="24"/>
          <w:szCs w:val="24"/>
        </w:rPr>
        <w:t xml:space="preserve"> results.</w:t>
      </w:r>
      <w:r w:rsidRPr="00310EA1">
        <w:rPr>
          <w:rFonts w:hint="eastAsia"/>
          <w:sz w:val="24"/>
          <w:szCs w:val="24"/>
        </w:rPr>
        <w:t xml:space="preserve"> </w:t>
      </w:r>
    </w:p>
    <w:p w:rsidR="00056442" w:rsidRPr="00310EA1" w:rsidRDefault="00486BBA" w:rsidP="00277128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sz w:val="24"/>
          <w:szCs w:val="24"/>
        </w:rPr>
        <w:t>Finally, the GPU's memory may be insufficient when t</w:t>
      </w:r>
      <w:r w:rsidR="00E35A7D" w:rsidRPr="00310EA1">
        <w:rPr>
          <w:sz w:val="24"/>
          <w:szCs w:val="24"/>
        </w:rPr>
        <w:t xml:space="preserve">esting </w:t>
      </w:r>
      <w:r w:rsidR="00596F54" w:rsidRPr="00310EA1">
        <w:rPr>
          <w:rFonts w:hint="eastAsia"/>
          <w:sz w:val="24"/>
          <w:szCs w:val="24"/>
        </w:rPr>
        <w:t xml:space="preserve">an image in high </w:t>
      </w:r>
      <w:r w:rsidR="00E35A7D" w:rsidRPr="00310EA1">
        <w:rPr>
          <w:sz w:val="24"/>
          <w:szCs w:val="24"/>
        </w:rPr>
        <w:t>resolution.</w:t>
      </w:r>
      <w:r w:rsidR="00596F54" w:rsidRPr="00310EA1">
        <w:rPr>
          <w:rFonts w:hint="eastAsia"/>
          <w:sz w:val="24"/>
          <w:szCs w:val="24"/>
        </w:rPr>
        <w:t xml:space="preserve"> </w:t>
      </w:r>
      <w:r w:rsidR="002C64DC" w:rsidRPr="00310EA1">
        <w:rPr>
          <w:rFonts w:hint="eastAsia"/>
          <w:sz w:val="24"/>
          <w:szCs w:val="24"/>
        </w:rPr>
        <w:t>To address such issue</w:t>
      </w:r>
      <w:r w:rsidR="00E35A7D" w:rsidRPr="00310EA1">
        <w:rPr>
          <w:sz w:val="24"/>
          <w:szCs w:val="24"/>
        </w:rPr>
        <w:t xml:space="preserve">, </w:t>
      </w:r>
      <w:r w:rsidR="00AB0BDB" w:rsidRPr="00310EA1">
        <w:rPr>
          <w:sz w:val="24"/>
          <w:szCs w:val="24"/>
        </w:rPr>
        <w:t xml:space="preserve">we </w:t>
      </w:r>
      <w:r w:rsidR="00056442" w:rsidRPr="00310EA1">
        <w:rPr>
          <w:sz w:val="24"/>
          <w:szCs w:val="24"/>
        </w:rPr>
        <w:t>divide</w:t>
      </w:r>
      <w:r w:rsidR="00056442" w:rsidRPr="00310EA1">
        <w:rPr>
          <w:rFonts w:hint="eastAsia"/>
          <w:sz w:val="24"/>
          <w:szCs w:val="24"/>
        </w:rPr>
        <w:t xml:space="preserve"> a large image into several small </w:t>
      </w:r>
      <w:r w:rsidR="00056442" w:rsidRPr="00310EA1">
        <w:rPr>
          <w:sz w:val="24"/>
          <w:szCs w:val="24"/>
        </w:rPr>
        <w:t>rectangle</w:t>
      </w:r>
      <w:r w:rsidR="00056442" w:rsidRPr="00310EA1">
        <w:rPr>
          <w:rFonts w:hint="eastAsia"/>
          <w:sz w:val="24"/>
          <w:szCs w:val="24"/>
        </w:rPr>
        <w:t>s and feed them into CNN in sequence.</w:t>
      </w:r>
    </w:p>
    <w:p w:rsidR="00AB0BDB" w:rsidRPr="00310EA1" w:rsidRDefault="00AB0BDB" w:rsidP="004D58C0">
      <w:pPr>
        <w:ind w:leftChars="50" w:left="105" w:firstLineChars="150" w:firstLine="315"/>
      </w:pPr>
    </w:p>
    <w:p w:rsidR="004146D8" w:rsidRPr="00310EA1" w:rsidRDefault="004146D8" w:rsidP="001C7022">
      <w:pPr>
        <w:spacing w:line="252" w:lineRule="auto"/>
        <w:ind w:firstLineChars="100" w:firstLine="240"/>
        <w:rPr>
          <w:sz w:val="24"/>
          <w:szCs w:val="24"/>
        </w:rPr>
      </w:pPr>
      <w:r w:rsidRPr="00310EA1">
        <w:rPr>
          <w:rFonts w:hint="eastAsia"/>
          <w:sz w:val="24"/>
          <w:szCs w:val="24"/>
        </w:rPr>
        <w:t xml:space="preserve">Here is the </w:t>
      </w:r>
      <w:r w:rsidR="001C7022" w:rsidRPr="00310EA1">
        <w:rPr>
          <w:rFonts w:hint="eastAsia"/>
          <w:sz w:val="24"/>
          <w:szCs w:val="24"/>
        </w:rPr>
        <w:t>test commands we use (e.g.,</w:t>
      </w:r>
      <w:r w:rsidR="001C7022" w:rsidRPr="00310EA1">
        <w:rPr>
          <w:sz w:val="24"/>
          <w:szCs w:val="24"/>
        </w:rPr>
        <w:t xml:space="preserve"> BasketballDrill_832x480_50.yuv sequence</w:t>
      </w:r>
      <w:r w:rsidR="001C7022" w:rsidRPr="00310EA1">
        <w:rPr>
          <w:rFonts w:hint="eastAsia"/>
          <w:sz w:val="24"/>
          <w:szCs w:val="24"/>
        </w:rPr>
        <w:t>).</w:t>
      </w:r>
    </w:p>
    <w:p w:rsidR="00A11BC7" w:rsidRPr="00310EA1" w:rsidRDefault="00256AF3" w:rsidP="004D58C0">
      <w:pPr>
        <w:pStyle w:val="a7"/>
        <w:numPr>
          <w:ilvl w:val="0"/>
          <w:numId w:val="6"/>
        </w:numPr>
        <w:ind w:firstLineChars="0"/>
      </w:pPr>
      <w:r w:rsidRPr="00310EA1">
        <w:rPr>
          <w:rFonts w:hint="eastAsia"/>
        </w:rPr>
        <w:t>Intra:</w:t>
      </w:r>
      <w:r w:rsidR="00DD3D74" w:rsidRPr="00310EA1">
        <w:t xml:space="preserve"> </w:t>
      </w:r>
      <w:bookmarkStart w:id="4" w:name="OLE_LINK3"/>
      <w:bookmarkStart w:id="5" w:name="OLE_LINK4"/>
    </w:p>
    <w:p w:rsidR="00A11BC7" w:rsidRPr="00310EA1" w:rsidRDefault="00D106F5" w:rsidP="004D58C0">
      <w:r w:rsidRPr="00310EA1">
        <w:t>./</w:t>
      </w:r>
      <w:proofErr w:type="spellStart"/>
      <w:r w:rsidRPr="00310EA1">
        <w:t>aomenc</w:t>
      </w:r>
      <w:proofErr w:type="spellEnd"/>
      <w:r w:rsidRPr="00310EA1">
        <w:t xml:space="preserve"> </w:t>
      </w:r>
      <w:r w:rsidR="00DD3D74" w:rsidRPr="00310EA1">
        <w:t>--width=832 --height=480 --fps=50/1 --codec=av1 --test-decode=warn --</w:t>
      </w:r>
      <w:proofErr w:type="spellStart"/>
      <w:r w:rsidR="00DD3D74" w:rsidRPr="00310EA1">
        <w:t>cpu</w:t>
      </w:r>
      <w:proofErr w:type="spellEnd"/>
      <w:r w:rsidR="00DD3D74" w:rsidRPr="00310EA1">
        <w:t>-used=1 --threads=0 --profile=0 --passes=2 --</w:t>
      </w:r>
      <w:proofErr w:type="spellStart"/>
      <w:r w:rsidR="00DD3D74" w:rsidRPr="00310EA1">
        <w:t>kf</w:t>
      </w:r>
      <w:proofErr w:type="spellEnd"/>
      <w:r w:rsidR="00DD3D74" w:rsidRPr="00310EA1">
        <w:t>-max-dist=1 --</w:t>
      </w:r>
      <w:proofErr w:type="spellStart"/>
      <w:r w:rsidR="00DD3D74" w:rsidRPr="00310EA1">
        <w:t>kf</w:t>
      </w:r>
      <w:proofErr w:type="spellEnd"/>
      <w:r w:rsidR="00DD3D74" w:rsidRPr="00310EA1">
        <w:t>-min-dist=1 --end-u</w:t>
      </w:r>
      <w:r w:rsidR="00A11BC7" w:rsidRPr="00310EA1">
        <w:t>sage=q –</w:t>
      </w:r>
      <w:proofErr w:type="spellStart"/>
      <w:r w:rsidR="00A11BC7" w:rsidRPr="00310EA1">
        <w:t>psnr</w:t>
      </w:r>
      <w:proofErr w:type="spellEnd"/>
      <w:r w:rsidR="00A11BC7" w:rsidRPr="00310EA1">
        <w:t xml:space="preserve"> –v </w:t>
      </w:r>
      <w:r w:rsidR="00CD6758" w:rsidRPr="00310EA1">
        <w:t>--</w:t>
      </w:r>
      <w:proofErr w:type="spellStart"/>
      <w:r w:rsidR="00CD6758" w:rsidRPr="00310EA1">
        <w:t>cq</w:t>
      </w:r>
      <w:proofErr w:type="spellEnd"/>
      <w:r w:rsidR="00CD6758" w:rsidRPr="00310EA1">
        <w:t>-level=52</w:t>
      </w:r>
      <w:r w:rsidRPr="00310EA1">
        <w:t xml:space="preserve">  </w:t>
      </w:r>
      <w:r w:rsidR="00A11BC7" w:rsidRPr="00310EA1">
        <w:t>--limit=20</w:t>
      </w:r>
      <w:r w:rsidRPr="00310EA1">
        <w:t xml:space="preserve">  </w:t>
      </w:r>
      <w:r w:rsidR="00A11BC7" w:rsidRPr="00310EA1">
        <w:t>-o  ../</w:t>
      </w:r>
      <w:proofErr w:type="spellStart"/>
      <w:r w:rsidR="00A11BC7" w:rsidRPr="00310EA1">
        <w:t>webm</w:t>
      </w:r>
      <w:proofErr w:type="spellEnd"/>
      <w:r w:rsidR="00A11BC7" w:rsidRPr="00310EA1">
        <w:t>/qp52/BasketballDrill_832x480_</w:t>
      </w:r>
      <w:proofErr w:type="gramStart"/>
      <w:r w:rsidR="00A11BC7" w:rsidRPr="00310EA1">
        <w:t xml:space="preserve">I.webm </w:t>
      </w:r>
      <w:r w:rsidRPr="00310EA1">
        <w:t xml:space="preserve"> </w:t>
      </w:r>
      <w:r w:rsidR="00A11BC7" w:rsidRPr="00310EA1">
        <w:t>..</w:t>
      </w:r>
      <w:proofErr w:type="gramEnd"/>
      <w:r w:rsidR="00A11BC7" w:rsidRPr="00310EA1">
        <w:t>/</w:t>
      </w:r>
      <w:proofErr w:type="spellStart"/>
      <w:r w:rsidR="00A11BC7" w:rsidRPr="00310EA1">
        <w:t>test_sequence</w:t>
      </w:r>
      <w:proofErr w:type="spellEnd"/>
      <w:r w:rsidR="00A11BC7" w:rsidRPr="00310EA1">
        <w:t>/BasketballDrill_832x480_</w:t>
      </w:r>
      <w:proofErr w:type="gramStart"/>
      <w:r w:rsidR="00A11BC7" w:rsidRPr="00310EA1">
        <w:t>50.yuv  &gt;</w:t>
      </w:r>
      <w:proofErr w:type="gramEnd"/>
      <w:r w:rsidR="00A11BC7" w:rsidRPr="00310EA1">
        <w:t>../log/qp52/BasketballDrill_832x480_</w:t>
      </w:r>
      <w:proofErr w:type="gramStart"/>
      <w:r w:rsidR="00A11BC7" w:rsidRPr="00310EA1">
        <w:t>I.log  2</w:t>
      </w:r>
      <w:proofErr w:type="gramEnd"/>
      <w:r w:rsidR="00A11BC7" w:rsidRPr="00310EA1">
        <w:t>&gt;&amp;1</w:t>
      </w:r>
    </w:p>
    <w:p w:rsidR="00256AF3" w:rsidRPr="00310EA1" w:rsidRDefault="00256AF3" w:rsidP="004D58C0"/>
    <w:bookmarkEnd w:id="4"/>
    <w:bookmarkEnd w:id="5"/>
    <w:p w:rsidR="00DD3D74" w:rsidRPr="00310EA1" w:rsidRDefault="00256AF3" w:rsidP="004D58C0">
      <w:pPr>
        <w:pStyle w:val="a7"/>
        <w:numPr>
          <w:ilvl w:val="0"/>
          <w:numId w:val="6"/>
        </w:numPr>
        <w:ind w:firstLineChars="0"/>
      </w:pPr>
      <w:r w:rsidRPr="00310EA1">
        <w:rPr>
          <w:rFonts w:hint="eastAsia"/>
        </w:rPr>
        <w:t>Inter:</w:t>
      </w:r>
      <w:r w:rsidR="00DD3D74" w:rsidRPr="00310EA1">
        <w:rPr>
          <w:rFonts w:hint="eastAsia"/>
        </w:rPr>
        <w:t xml:space="preserve"> </w:t>
      </w:r>
    </w:p>
    <w:p w:rsidR="00A11BC7" w:rsidRPr="00310EA1" w:rsidRDefault="00DD3D74" w:rsidP="004D58C0">
      <w:proofErr w:type="gramStart"/>
      <w:r w:rsidRPr="00310EA1">
        <w:t>./</w:t>
      </w:r>
      <w:proofErr w:type="spellStart"/>
      <w:proofErr w:type="gramEnd"/>
      <w:r w:rsidRPr="00310EA1">
        <w:t>aomenc</w:t>
      </w:r>
      <w:proofErr w:type="spellEnd"/>
      <w:r w:rsidRPr="00310EA1">
        <w:t xml:space="preserve"> --width=832 --height=480 --fps=50/1 --codec=av1 --test-decode=warn --</w:t>
      </w:r>
      <w:proofErr w:type="spellStart"/>
      <w:r w:rsidRPr="00310EA1">
        <w:t>cpu</w:t>
      </w:r>
      <w:proofErr w:type="spellEnd"/>
      <w:r w:rsidRPr="00310EA1">
        <w:t xml:space="preserve">-used=1 --threads=0 --profile=0 --passes=2 </w:t>
      </w:r>
      <w:r w:rsidR="00946C68" w:rsidRPr="00310EA1">
        <w:rPr>
          <w:rFonts w:hint="eastAsia"/>
        </w:rPr>
        <w:t>--disable-</w:t>
      </w:r>
      <w:proofErr w:type="spellStart"/>
      <w:r w:rsidR="00946C68" w:rsidRPr="00310EA1">
        <w:rPr>
          <w:rFonts w:hint="eastAsia"/>
        </w:rPr>
        <w:t>kf</w:t>
      </w:r>
      <w:proofErr w:type="spellEnd"/>
      <w:r w:rsidRPr="00310EA1">
        <w:t xml:space="preserve"> --end-usage=q --</w:t>
      </w:r>
      <w:proofErr w:type="spellStart"/>
      <w:r w:rsidRPr="00310EA1">
        <w:t>psnr</w:t>
      </w:r>
      <w:proofErr w:type="spellEnd"/>
      <w:r w:rsidRPr="00310EA1">
        <w:t xml:space="preserve"> -v --</w:t>
      </w:r>
      <w:proofErr w:type="spellStart"/>
      <w:r w:rsidRPr="00310EA1">
        <w:t>cq</w:t>
      </w:r>
      <w:proofErr w:type="spellEnd"/>
      <w:r w:rsidRPr="00310EA1">
        <w:t>-level=52  --limit=2</w:t>
      </w:r>
      <w:r w:rsidR="00F2611F" w:rsidRPr="00310EA1">
        <w:rPr>
          <w:rFonts w:hint="eastAsia"/>
        </w:rPr>
        <w:t>1</w:t>
      </w:r>
      <w:r w:rsidRPr="00310EA1">
        <w:t xml:space="preserve"> -o ../</w:t>
      </w:r>
      <w:proofErr w:type="spellStart"/>
      <w:r w:rsidRPr="00310EA1">
        <w:t>webm</w:t>
      </w:r>
      <w:proofErr w:type="spellEnd"/>
      <w:r w:rsidRPr="00310EA1">
        <w:t>/qp52/BasketballDrill_832x480_</w:t>
      </w:r>
      <w:proofErr w:type="gramStart"/>
      <w:r w:rsidRPr="00310EA1">
        <w:t>I.webm ..</w:t>
      </w:r>
      <w:proofErr w:type="gramEnd"/>
      <w:r w:rsidRPr="00310EA1">
        <w:t>/</w:t>
      </w:r>
      <w:proofErr w:type="spellStart"/>
      <w:r w:rsidRPr="00310EA1">
        <w:t>test_sequence</w:t>
      </w:r>
      <w:proofErr w:type="spellEnd"/>
      <w:r w:rsidRPr="00310EA1">
        <w:t>/BasketballDrill_832x480_</w:t>
      </w:r>
      <w:proofErr w:type="gramStart"/>
      <w:r w:rsidRPr="00310EA1">
        <w:t>50.yuv</w:t>
      </w:r>
      <w:r w:rsidRPr="00310EA1">
        <w:rPr>
          <w:rFonts w:hint="eastAsia"/>
        </w:rPr>
        <w:t xml:space="preserve"> </w:t>
      </w:r>
      <w:r w:rsidRPr="00310EA1">
        <w:t xml:space="preserve"> &gt;</w:t>
      </w:r>
      <w:proofErr w:type="gramEnd"/>
      <w:r w:rsidRPr="00310EA1">
        <w:t>../log/qp52/BasketballDrill_832x480_</w:t>
      </w:r>
      <w:proofErr w:type="gramStart"/>
      <w:r w:rsidRPr="00310EA1">
        <w:t>I.log  2</w:t>
      </w:r>
      <w:proofErr w:type="gramEnd"/>
      <w:r w:rsidRPr="00310EA1">
        <w:t>&gt;&amp;1</w:t>
      </w:r>
    </w:p>
    <w:p w:rsidR="00D84804" w:rsidRPr="00310EA1" w:rsidRDefault="00552D14" w:rsidP="00E44F0D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Step 6: </w:t>
      </w:r>
      <w:r w:rsidR="001103D6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Usage of</w:t>
      </w:r>
      <w:r w:rsidR="009823FB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B5B3F" w:rsidRPr="00310EA1">
        <w:rPr>
          <w:rFonts w:ascii="Times New Roman" w:hAnsi="Times New Roman" w:cs="Times New Roman"/>
          <w:color w:val="000000"/>
          <w:kern w:val="0"/>
          <w:sz w:val="28"/>
          <w:szCs w:val="28"/>
        </w:rPr>
        <w:t>Demo</w:t>
      </w:r>
    </w:p>
    <w:p w:rsidR="00A757D6" w:rsidRPr="00310EA1" w:rsidRDefault="00FE2E23" w:rsidP="009E2432">
      <w:pPr>
        <w:pStyle w:val="a7"/>
        <w:numPr>
          <w:ilvl w:val="0"/>
          <w:numId w:val="9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Download the entire folder </w:t>
      </w:r>
      <w:r w:rsidR="009E2432" w:rsidRPr="00310EA1">
        <w:rPr>
          <w:rFonts w:hint="eastAsia"/>
          <w:sz w:val="24"/>
          <w:szCs w:val="24"/>
        </w:rPr>
        <w:t>from our website</w:t>
      </w:r>
      <w:r w:rsidR="00A10ED1" w:rsidRPr="00310EA1">
        <w:rPr>
          <w:rFonts w:hint="eastAsia"/>
          <w:sz w:val="24"/>
          <w:szCs w:val="24"/>
        </w:rPr>
        <w:t>:</w:t>
      </w:r>
      <w:r w:rsidRPr="00310EA1">
        <w:rPr>
          <w:sz w:val="24"/>
          <w:szCs w:val="24"/>
        </w:rPr>
        <w:t xml:space="preserve"> https://github.com/IVC-Projects/AV1_CNN_in-loop_filter.</w:t>
      </w:r>
    </w:p>
    <w:p w:rsidR="00A757D6" w:rsidRPr="00310EA1" w:rsidRDefault="00FE2E23" w:rsidP="006D3F16">
      <w:pPr>
        <w:pStyle w:val="a7"/>
        <w:numPr>
          <w:ilvl w:val="0"/>
          <w:numId w:val="9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There are some places you might need to modify.</w:t>
      </w:r>
    </w:p>
    <w:p w:rsidR="00FE2E23" w:rsidRPr="00310EA1" w:rsidRDefault="00FE2E23" w:rsidP="00956E82">
      <w:pPr>
        <w:pStyle w:val="a7"/>
        <w:widowControl/>
        <w:numPr>
          <w:ilvl w:val="1"/>
          <w:numId w:val="5"/>
        </w:numPr>
        <w:ind w:left="839" w:firstLineChars="0" w:hanging="482"/>
        <w:rPr>
          <w:sz w:val="24"/>
          <w:szCs w:val="24"/>
        </w:rPr>
      </w:pPr>
      <w:r w:rsidRPr="00310EA1">
        <w:rPr>
          <w:sz w:val="24"/>
          <w:szCs w:val="24"/>
        </w:rPr>
        <w:t>Modify the path of the models in path-to-project/</w:t>
      </w:r>
      <w:proofErr w:type="spellStart"/>
      <w:r w:rsidRPr="00310EA1">
        <w:rPr>
          <w:sz w:val="24"/>
          <w:szCs w:val="24"/>
        </w:rPr>
        <w:t>aom</w:t>
      </w:r>
      <w:proofErr w:type="spellEnd"/>
      <w:r w:rsidRPr="00310EA1">
        <w:rPr>
          <w:sz w:val="24"/>
          <w:szCs w:val="24"/>
        </w:rPr>
        <w:t>/av1/encoder/TEST.py</w:t>
      </w:r>
      <w:r w:rsidR="0087762E" w:rsidRPr="00310EA1">
        <w:rPr>
          <w:sz w:val="24"/>
          <w:szCs w:val="24"/>
        </w:rPr>
        <w:t xml:space="preserve">. </w:t>
      </w:r>
      <w:r w:rsidR="008440D1" w:rsidRPr="00310EA1">
        <w:rPr>
          <w:rFonts w:hint="eastAsia"/>
          <w:sz w:val="24"/>
          <w:szCs w:val="24"/>
        </w:rPr>
        <w:t>We suggest u</w:t>
      </w:r>
      <w:r w:rsidRPr="00310EA1">
        <w:rPr>
          <w:sz w:val="24"/>
          <w:szCs w:val="24"/>
        </w:rPr>
        <w:t>s</w:t>
      </w:r>
      <w:r w:rsidR="008440D1" w:rsidRPr="00310EA1">
        <w:rPr>
          <w:rFonts w:hint="eastAsia"/>
          <w:sz w:val="24"/>
          <w:szCs w:val="24"/>
        </w:rPr>
        <w:t>ing</w:t>
      </w:r>
      <w:r w:rsidRPr="00310EA1">
        <w:rPr>
          <w:sz w:val="24"/>
          <w:szCs w:val="24"/>
        </w:rPr>
        <w:t xml:space="preserve"> the absolute path.</w:t>
      </w:r>
    </w:p>
    <w:p w:rsidR="0025336C" w:rsidRPr="00310EA1" w:rsidRDefault="0025336C" w:rsidP="004D58C0">
      <w:pPr>
        <w:pStyle w:val="a7"/>
        <w:widowControl/>
        <w:spacing w:after="240"/>
        <w:ind w:left="360" w:firstLineChars="0" w:firstLine="0"/>
      </w:pPr>
      <w:r w:rsidRPr="00310EA1">
        <w:rPr>
          <w:noProof/>
        </w:rPr>
        <w:lastRenderedPageBreak/>
        <w:drawing>
          <wp:inline distT="0" distB="0" distL="0" distR="0">
            <wp:extent cx="5274310" cy="140587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3" w:rsidRPr="00310EA1" w:rsidRDefault="0087762E" w:rsidP="00145D6B">
      <w:pPr>
        <w:pStyle w:val="a7"/>
        <w:widowControl/>
        <w:numPr>
          <w:ilvl w:val="1"/>
          <w:numId w:val="5"/>
        </w:numPr>
        <w:ind w:left="839" w:firstLineChars="0" w:hanging="482"/>
        <w:rPr>
          <w:sz w:val="24"/>
          <w:szCs w:val="24"/>
        </w:rPr>
      </w:pPr>
      <w:r w:rsidRPr="00310EA1">
        <w:rPr>
          <w:sz w:val="24"/>
          <w:szCs w:val="24"/>
        </w:rPr>
        <w:t>Modify the path of the dependent libraries in path-to-project/</w:t>
      </w:r>
      <w:proofErr w:type="spellStart"/>
      <w:r w:rsidRPr="00310EA1">
        <w:rPr>
          <w:sz w:val="24"/>
          <w:szCs w:val="24"/>
        </w:rPr>
        <w:t>aom</w:t>
      </w:r>
      <w:proofErr w:type="spellEnd"/>
      <w:r w:rsidRPr="00310EA1">
        <w:rPr>
          <w:sz w:val="24"/>
          <w:szCs w:val="24"/>
        </w:rPr>
        <w:t>/av1/encoder/</w:t>
      </w:r>
      <w:proofErr w:type="spellStart"/>
      <w:r w:rsidRPr="00310EA1">
        <w:rPr>
          <w:sz w:val="24"/>
          <w:szCs w:val="24"/>
        </w:rPr>
        <w:t>encoder.c</w:t>
      </w:r>
      <w:proofErr w:type="spellEnd"/>
      <w:r w:rsidRPr="00310EA1">
        <w:rPr>
          <w:sz w:val="24"/>
          <w:szCs w:val="24"/>
        </w:rPr>
        <w:t xml:space="preserve">. </w:t>
      </w:r>
    </w:p>
    <w:p w:rsidR="0076130A" w:rsidRPr="00310EA1" w:rsidRDefault="0025336C" w:rsidP="004D58C0">
      <w:pPr>
        <w:pStyle w:val="a7"/>
        <w:widowControl/>
        <w:spacing w:after="240"/>
        <w:ind w:left="360" w:firstLineChars="0" w:firstLine="0"/>
      </w:pPr>
      <w:r w:rsidRPr="00310EA1">
        <w:rPr>
          <w:noProof/>
        </w:rPr>
        <w:drawing>
          <wp:inline distT="0" distB="0" distL="0" distR="0">
            <wp:extent cx="5274310" cy="10127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E3" w:rsidRPr="00310EA1" w:rsidRDefault="00B659E3" w:rsidP="00145D6B">
      <w:pPr>
        <w:pStyle w:val="a7"/>
        <w:numPr>
          <w:ilvl w:val="0"/>
          <w:numId w:val="9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 xml:space="preserve">Go </w:t>
      </w:r>
      <w:r w:rsidR="00490FAF" w:rsidRPr="00310EA1">
        <w:rPr>
          <w:rFonts w:hint="eastAsia"/>
          <w:sz w:val="24"/>
          <w:szCs w:val="24"/>
        </w:rPr>
        <w:t>to</w:t>
      </w:r>
      <w:r w:rsidRPr="00310EA1">
        <w:rPr>
          <w:sz w:val="24"/>
          <w:szCs w:val="24"/>
        </w:rPr>
        <w:t xml:space="preserve"> path-to-project/</w:t>
      </w:r>
      <w:proofErr w:type="spellStart"/>
      <w:r w:rsidRPr="00310EA1">
        <w:rPr>
          <w:sz w:val="24"/>
          <w:szCs w:val="24"/>
        </w:rPr>
        <w:t>aom_build</w:t>
      </w:r>
      <w:proofErr w:type="spellEnd"/>
      <w:r w:rsidRPr="00310EA1">
        <w:rPr>
          <w:sz w:val="24"/>
          <w:szCs w:val="24"/>
        </w:rPr>
        <w:t xml:space="preserve"> directory and run make command.</w:t>
      </w:r>
    </w:p>
    <w:p w:rsidR="00B659E3" w:rsidRPr="00310EA1" w:rsidRDefault="00912AE5" w:rsidP="00145D6B">
      <w:pPr>
        <w:pStyle w:val="a7"/>
        <w:numPr>
          <w:ilvl w:val="0"/>
          <w:numId w:val="9"/>
        </w:numPr>
        <w:spacing w:line="252" w:lineRule="auto"/>
        <w:ind w:firstLineChars="0"/>
        <w:rPr>
          <w:sz w:val="24"/>
          <w:szCs w:val="24"/>
        </w:rPr>
      </w:pPr>
      <w:r w:rsidRPr="00310EA1">
        <w:rPr>
          <w:sz w:val="24"/>
          <w:szCs w:val="24"/>
        </w:rPr>
        <w:t>You can add</w:t>
      </w:r>
      <w:r w:rsidR="00B659E3" w:rsidRPr="00310EA1">
        <w:rPr>
          <w:sz w:val="24"/>
          <w:szCs w:val="24"/>
        </w:rPr>
        <w:t xml:space="preserve"> test sequences to the path-to-project</w:t>
      </w:r>
      <w:r w:rsidRPr="00310EA1">
        <w:rPr>
          <w:sz w:val="24"/>
          <w:szCs w:val="24"/>
        </w:rPr>
        <w:t>/sequences</w:t>
      </w:r>
      <w:r w:rsidR="00B659E3" w:rsidRPr="00310EA1">
        <w:rPr>
          <w:sz w:val="24"/>
          <w:szCs w:val="24"/>
        </w:rPr>
        <w:t xml:space="preserve"> directory and test with the commands described above</w:t>
      </w:r>
      <w:r w:rsidR="00DE32AA" w:rsidRPr="00310EA1">
        <w:rPr>
          <w:sz w:val="24"/>
          <w:szCs w:val="24"/>
        </w:rPr>
        <w:t>.</w:t>
      </w:r>
    </w:p>
    <w:p w:rsidR="009B6A9E" w:rsidRPr="00310EA1" w:rsidRDefault="009B6A9E" w:rsidP="009B6A9E">
      <w:pPr>
        <w:spacing w:line="252" w:lineRule="auto"/>
        <w:rPr>
          <w:sz w:val="24"/>
          <w:szCs w:val="24"/>
        </w:rPr>
      </w:pPr>
    </w:p>
    <w:p w:rsidR="009B6A9E" w:rsidRPr="00310EA1" w:rsidRDefault="00F96C27" w:rsidP="00F96C27">
      <w:pPr>
        <w:pStyle w:val="1"/>
        <w:spacing w:after="0" w:afterAutospacing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0EA1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References</w:t>
      </w:r>
    </w:p>
    <w:p w:rsidR="009B6A9E" w:rsidRPr="00310EA1" w:rsidRDefault="009B6A9E" w:rsidP="00227229">
      <w:pPr>
        <w:pStyle w:val="a7"/>
        <w:numPr>
          <w:ilvl w:val="0"/>
          <w:numId w:val="10"/>
        </w:numPr>
        <w:spacing w:line="252" w:lineRule="auto"/>
        <w:ind w:firstLineChars="0"/>
        <w:rPr>
          <w:sz w:val="24"/>
          <w:szCs w:val="24"/>
        </w:rPr>
      </w:pPr>
      <w:bookmarkStart w:id="6" w:name="_Ref535659005"/>
      <w:proofErr w:type="spellStart"/>
      <w:r w:rsidRPr="00310EA1">
        <w:rPr>
          <w:sz w:val="24"/>
          <w:szCs w:val="24"/>
        </w:rPr>
        <w:t>Jiwon</w:t>
      </w:r>
      <w:proofErr w:type="spellEnd"/>
      <w:r w:rsidRPr="00310EA1">
        <w:rPr>
          <w:sz w:val="24"/>
          <w:szCs w:val="24"/>
        </w:rPr>
        <w:t xml:space="preserve"> Kim, Jung Kwon Lee, and </w:t>
      </w:r>
      <w:proofErr w:type="spellStart"/>
      <w:r w:rsidRPr="00310EA1">
        <w:rPr>
          <w:sz w:val="24"/>
          <w:szCs w:val="24"/>
        </w:rPr>
        <w:t>Kyoung</w:t>
      </w:r>
      <w:proofErr w:type="spellEnd"/>
      <w:r w:rsidRPr="00310EA1">
        <w:rPr>
          <w:sz w:val="24"/>
          <w:szCs w:val="24"/>
        </w:rPr>
        <w:t xml:space="preserve"> Mu Lee, </w:t>
      </w:r>
      <w:r w:rsidR="00CC2032" w:rsidRPr="00310EA1">
        <w:rPr>
          <w:sz w:val="24"/>
          <w:szCs w:val="24"/>
        </w:rPr>
        <w:t>“</w:t>
      </w:r>
      <w:r w:rsidRPr="00310EA1">
        <w:rPr>
          <w:sz w:val="24"/>
          <w:szCs w:val="24"/>
        </w:rPr>
        <w:t>Accurate image super-resolution using ver</w:t>
      </w:r>
      <w:r w:rsidR="00CC2032" w:rsidRPr="00310EA1">
        <w:rPr>
          <w:sz w:val="24"/>
          <w:szCs w:val="24"/>
        </w:rPr>
        <w:t xml:space="preserve">y deep </w:t>
      </w:r>
      <w:proofErr w:type="spellStart"/>
      <w:r w:rsidR="00CC2032" w:rsidRPr="00310EA1">
        <w:rPr>
          <w:sz w:val="24"/>
          <w:szCs w:val="24"/>
        </w:rPr>
        <w:t>convolutional</w:t>
      </w:r>
      <w:proofErr w:type="spellEnd"/>
      <w:r w:rsidR="00CC2032" w:rsidRPr="00310EA1">
        <w:rPr>
          <w:sz w:val="24"/>
          <w:szCs w:val="24"/>
        </w:rPr>
        <w:t xml:space="preserve"> networks,”</w:t>
      </w:r>
      <w:r w:rsidRPr="00310EA1">
        <w:rPr>
          <w:sz w:val="24"/>
          <w:szCs w:val="24"/>
        </w:rPr>
        <w:t xml:space="preserve"> in </w:t>
      </w:r>
      <w:r w:rsidRPr="00310EA1">
        <w:rPr>
          <w:i/>
          <w:sz w:val="24"/>
          <w:szCs w:val="24"/>
        </w:rPr>
        <w:t>IEEE Conference on Computer Vision and Pattern Recognition (CVPR)</w:t>
      </w:r>
      <w:r w:rsidRPr="00310EA1">
        <w:rPr>
          <w:sz w:val="24"/>
          <w:szCs w:val="24"/>
        </w:rPr>
        <w:t>, 2016, pp.1646-1654.</w:t>
      </w:r>
      <w:bookmarkEnd w:id="6"/>
    </w:p>
    <w:sectPr w:rsidR="009B6A9E" w:rsidRPr="00310EA1" w:rsidSect="0055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324" w:rsidRDefault="00722324" w:rsidP="00AD3009">
      <w:r>
        <w:separator/>
      </w:r>
    </w:p>
  </w:endnote>
  <w:endnote w:type="continuationSeparator" w:id="0">
    <w:p w:rsidR="00722324" w:rsidRDefault="00722324" w:rsidP="00A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324" w:rsidRDefault="00722324" w:rsidP="00AD3009">
      <w:r>
        <w:separator/>
      </w:r>
    </w:p>
  </w:footnote>
  <w:footnote w:type="continuationSeparator" w:id="0">
    <w:p w:rsidR="00722324" w:rsidRDefault="00722324" w:rsidP="00AD3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632"/>
    <w:multiLevelType w:val="hybridMultilevel"/>
    <w:tmpl w:val="C8421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50038"/>
    <w:multiLevelType w:val="hybridMultilevel"/>
    <w:tmpl w:val="AAB20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B478BA"/>
    <w:multiLevelType w:val="hybridMultilevel"/>
    <w:tmpl w:val="F27E7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8D5467"/>
    <w:multiLevelType w:val="hybridMultilevel"/>
    <w:tmpl w:val="5964C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75CC8"/>
    <w:multiLevelType w:val="hybridMultilevel"/>
    <w:tmpl w:val="7E8C6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1F164D"/>
    <w:multiLevelType w:val="hybridMultilevel"/>
    <w:tmpl w:val="A950DCA6"/>
    <w:lvl w:ilvl="0" w:tplc="D0CCB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974CCE"/>
    <w:multiLevelType w:val="hybridMultilevel"/>
    <w:tmpl w:val="67C2093A"/>
    <w:lvl w:ilvl="0" w:tplc="860E2A1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86347"/>
    <w:multiLevelType w:val="multilevel"/>
    <w:tmpl w:val="EE388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7C2F5E64"/>
    <w:multiLevelType w:val="multilevel"/>
    <w:tmpl w:val="646AB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CF803F6"/>
    <w:multiLevelType w:val="hybridMultilevel"/>
    <w:tmpl w:val="C8421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EE9"/>
    <w:rsid w:val="0001003B"/>
    <w:rsid w:val="0003302A"/>
    <w:rsid w:val="0004013C"/>
    <w:rsid w:val="00056442"/>
    <w:rsid w:val="000612C0"/>
    <w:rsid w:val="00072CF2"/>
    <w:rsid w:val="00073841"/>
    <w:rsid w:val="0008044B"/>
    <w:rsid w:val="00086164"/>
    <w:rsid w:val="000959DD"/>
    <w:rsid w:val="000979FA"/>
    <w:rsid w:val="000A5288"/>
    <w:rsid w:val="000B4DE2"/>
    <w:rsid w:val="000B59AE"/>
    <w:rsid w:val="000C6E0E"/>
    <w:rsid w:val="000D31BD"/>
    <w:rsid w:val="000F40DA"/>
    <w:rsid w:val="000F783B"/>
    <w:rsid w:val="00100195"/>
    <w:rsid w:val="0010031D"/>
    <w:rsid w:val="00105480"/>
    <w:rsid w:val="001103D6"/>
    <w:rsid w:val="00113F0D"/>
    <w:rsid w:val="0011674B"/>
    <w:rsid w:val="00126956"/>
    <w:rsid w:val="00126A28"/>
    <w:rsid w:val="00140756"/>
    <w:rsid w:val="00142F10"/>
    <w:rsid w:val="00145D6B"/>
    <w:rsid w:val="00151ADF"/>
    <w:rsid w:val="00153CC3"/>
    <w:rsid w:val="001548D3"/>
    <w:rsid w:val="00154D59"/>
    <w:rsid w:val="001626CE"/>
    <w:rsid w:val="00165C88"/>
    <w:rsid w:val="0018074E"/>
    <w:rsid w:val="00180FC9"/>
    <w:rsid w:val="00186A3A"/>
    <w:rsid w:val="0019149E"/>
    <w:rsid w:val="001C1562"/>
    <w:rsid w:val="001C4A59"/>
    <w:rsid w:val="001C7022"/>
    <w:rsid w:val="001E2A9F"/>
    <w:rsid w:val="001E693F"/>
    <w:rsid w:val="001F2058"/>
    <w:rsid w:val="001F2B04"/>
    <w:rsid w:val="002009A9"/>
    <w:rsid w:val="002009FD"/>
    <w:rsid w:val="00202D40"/>
    <w:rsid w:val="00222861"/>
    <w:rsid w:val="00223589"/>
    <w:rsid w:val="00227229"/>
    <w:rsid w:val="002371BB"/>
    <w:rsid w:val="00241897"/>
    <w:rsid w:val="00243DF4"/>
    <w:rsid w:val="0025116F"/>
    <w:rsid w:val="00252B26"/>
    <w:rsid w:val="0025336C"/>
    <w:rsid w:val="00256AF3"/>
    <w:rsid w:val="00277128"/>
    <w:rsid w:val="00281481"/>
    <w:rsid w:val="00282413"/>
    <w:rsid w:val="0028506D"/>
    <w:rsid w:val="002865FA"/>
    <w:rsid w:val="00290A13"/>
    <w:rsid w:val="00290F04"/>
    <w:rsid w:val="00291641"/>
    <w:rsid w:val="002A484D"/>
    <w:rsid w:val="002C2AB2"/>
    <w:rsid w:val="002C64DC"/>
    <w:rsid w:val="002D32BC"/>
    <w:rsid w:val="002D4C31"/>
    <w:rsid w:val="002E2222"/>
    <w:rsid w:val="002F5789"/>
    <w:rsid w:val="0031022A"/>
    <w:rsid w:val="00310EA1"/>
    <w:rsid w:val="00313349"/>
    <w:rsid w:val="003159D1"/>
    <w:rsid w:val="003174A2"/>
    <w:rsid w:val="00322DD2"/>
    <w:rsid w:val="003276AC"/>
    <w:rsid w:val="00335629"/>
    <w:rsid w:val="00346DD9"/>
    <w:rsid w:val="00347665"/>
    <w:rsid w:val="003543A3"/>
    <w:rsid w:val="00364BD4"/>
    <w:rsid w:val="00371F2F"/>
    <w:rsid w:val="00391761"/>
    <w:rsid w:val="00394BAA"/>
    <w:rsid w:val="003A2E20"/>
    <w:rsid w:val="003A4AB6"/>
    <w:rsid w:val="003B553A"/>
    <w:rsid w:val="00404A89"/>
    <w:rsid w:val="004146D8"/>
    <w:rsid w:val="00417415"/>
    <w:rsid w:val="00441645"/>
    <w:rsid w:val="0044428A"/>
    <w:rsid w:val="00450D0B"/>
    <w:rsid w:val="00451503"/>
    <w:rsid w:val="004548A5"/>
    <w:rsid w:val="00460B81"/>
    <w:rsid w:val="00461F59"/>
    <w:rsid w:val="004634DA"/>
    <w:rsid w:val="0047079C"/>
    <w:rsid w:val="00482271"/>
    <w:rsid w:val="00485C9B"/>
    <w:rsid w:val="00486BBA"/>
    <w:rsid w:val="00490FAF"/>
    <w:rsid w:val="00493296"/>
    <w:rsid w:val="0049469B"/>
    <w:rsid w:val="00494859"/>
    <w:rsid w:val="004A138A"/>
    <w:rsid w:val="004A44AE"/>
    <w:rsid w:val="004C20D2"/>
    <w:rsid w:val="004D2243"/>
    <w:rsid w:val="004D58C0"/>
    <w:rsid w:val="004D6A6E"/>
    <w:rsid w:val="004D76F9"/>
    <w:rsid w:val="004F48ED"/>
    <w:rsid w:val="004F6246"/>
    <w:rsid w:val="00515D16"/>
    <w:rsid w:val="005346D9"/>
    <w:rsid w:val="00552D14"/>
    <w:rsid w:val="00555230"/>
    <w:rsid w:val="00555373"/>
    <w:rsid w:val="0056799D"/>
    <w:rsid w:val="00571996"/>
    <w:rsid w:val="0058617F"/>
    <w:rsid w:val="00596F54"/>
    <w:rsid w:val="005973EF"/>
    <w:rsid w:val="005A1B3A"/>
    <w:rsid w:val="005A3971"/>
    <w:rsid w:val="005A3D1B"/>
    <w:rsid w:val="005C16B5"/>
    <w:rsid w:val="005C5ABC"/>
    <w:rsid w:val="005C60BE"/>
    <w:rsid w:val="005D204A"/>
    <w:rsid w:val="005D573A"/>
    <w:rsid w:val="005E3E1E"/>
    <w:rsid w:val="005E5F4E"/>
    <w:rsid w:val="005F5909"/>
    <w:rsid w:val="00602854"/>
    <w:rsid w:val="00603EE0"/>
    <w:rsid w:val="006051E7"/>
    <w:rsid w:val="0060644A"/>
    <w:rsid w:val="00634B1B"/>
    <w:rsid w:val="00634D6C"/>
    <w:rsid w:val="00635999"/>
    <w:rsid w:val="0064083E"/>
    <w:rsid w:val="00642A40"/>
    <w:rsid w:val="00646A01"/>
    <w:rsid w:val="0065069C"/>
    <w:rsid w:val="0065391F"/>
    <w:rsid w:val="00676878"/>
    <w:rsid w:val="006810D1"/>
    <w:rsid w:val="00683F7D"/>
    <w:rsid w:val="00691997"/>
    <w:rsid w:val="00694697"/>
    <w:rsid w:val="006975D2"/>
    <w:rsid w:val="006C336B"/>
    <w:rsid w:val="006D0363"/>
    <w:rsid w:val="006D3F16"/>
    <w:rsid w:val="006F0954"/>
    <w:rsid w:val="006F7541"/>
    <w:rsid w:val="00711FFF"/>
    <w:rsid w:val="00722324"/>
    <w:rsid w:val="00727633"/>
    <w:rsid w:val="007423AA"/>
    <w:rsid w:val="00743EA0"/>
    <w:rsid w:val="0075722B"/>
    <w:rsid w:val="0076130A"/>
    <w:rsid w:val="007728FC"/>
    <w:rsid w:val="00781F04"/>
    <w:rsid w:val="00794197"/>
    <w:rsid w:val="007961DE"/>
    <w:rsid w:val="007B2904"/>
    <w:rsid w:val="007C5FB4"/>
    <w:rsid w:val="007C6F7D"/>
    <w:rsid w:val="007D063E"/>
    <w:rsid w:val="007D3980"/>
    <w:rsid w:val="007E5E4D"/>
    <w:rsid w:val="007F79EC"/>
    <w:rsid w:val="00817F31"/>
    <w:rsid w:val="008252B0"/>
    <w:rsid w:val="008403CB"/>
    <w:rsid w:val="008440D1"/>
    <w:rsid w:val="00863DA2"/>
    <w:rsid w:val="0087762E"/>
    <w:rsid w:val="00892DCA"/>
    <w:rsid w:val="008B4EB7"/>
    <w:rsid w:val="008B7F23"/>
    <w:rsid w:val="008C0202"/>
    <w:rsid w:val="008D29EA"/>
    <w:rsid w:val="008D6535"/>
    <w:rsid w:val="008F223C"/>
    <w:rsid w:val="00912AE5"/>
    <w:rsid w:val="00921B9A"/>
    <w:rsid w:val="009229DB"/>
    <w:rsid w:val="00946C68"/>
    <w:rsid w:val="009506A9"/>
    <w:rsid w:val="00950CB7"/>
    <w:rsid w:val="00956E82"/>
    <w:rsid w:val="0096102C"/>
    <w:rsid w:val="00981719"/>
    <w:rsid w:val="00981BAA"/>
    <w:rsid w:val="009823FB"/>
    <w:rsid w:val="009A2A02"/>
    <w:rsid w:val="009B2455"/>
    <w:rsid w:val="009B6A9E"/>
    <w:rsid w:val="009C2C65"/>
    <w:rsid w:val="009C2EE1"/>
    <w:rsid w:val="009D51D6"/>
    <w:rsid w:val="009E2432"/>
    <w:rsid w:val="009F5CFC"/>
    <w:rsid w:val="009F713E"/>
    <w:rsid w:val="00A106FE"/>
    <w:rsid w:val="00A10ED1"/>
    <w:rsid w:val="00A11BC7"/>
    <w:rsid w:val="00A21B92"/>
    <w:rsid w:val="00A24E31"/>
    <w:rsid w:val="00A400FC"/>
    <w:rsid w:val="00A42E91"/>
    <w:rsid w:val="00A42F60"/>
    <w:rsid w:val="00A5509E"/>
    <w:rsid w:val="00A56744"/>
    <w:rsid w:val="00A576D0"/>
    <w:rsid w:val="00A64477"/>
    <w:rsid w:val="00A7172E"/>
    <w:rsid w:val="00A74F4E"/>
    <w:rsid w:val="00A757D6"/>
    <w:rsid w:val="00A83AD7"/>
    <w:rsid w:val="00AA54E2"/>
    <w:rsid w:val="00AB0BDB"/>
    <w:rsid w:val="00AB3ACB"/>
    <w:rsid w:val="00AB5B3F"/>
    <w:rsid w:val="00AC0C21"/>
    <w:rsid w:val="00AC1C0B"/>
    <w:rsid w:val="00AC7128"/>
    <w:rsid w:val="00AD3009"/>
    <w:rsid w:val="00AE235B"/>
    <w:rsid w:val="00AE4913"/>
    <w:rsid w:val="00AE51EE"/>
    <w:rsid w:val="00AE574D"/>
    <w:rsid w:val="00AF5A1F"/>
    <w:rsid w:val="00B12695"/>
    <w:rsid w:val="00B15275"/>
    <w:rsid w:val="00B45A80"/>
    <w:rsid w:val="00B51BEB"/>
    <w:rsid w:val="00B62126"/>
    <w:rsid w:val="00B62390"/>
    <w:rsid w:val="00B659E3"/>
    <w:rsid w:val="00B67F3D"/>
    <w:rsid w:val="00B70BA7"/>
    <w:rsid w:val="00B734B3"/>
    <w:rsid w:val="00B81057"/>
    <w:rsid w:val="00B8118A"/>
    <w:rsid w:val="00B92192"/>
    <w:rsid w:val="00BA233F"/>
    <w:rsid w:val="00BB1E1C"/>
    <w:rsid w:val="00BB5FDD"/>
    <w:rsid w:val="00BC0CC5"/>
    <w:rsid w:val="00BC55F8"/>
    <w:rsid w:val="00BD1DD8"/>
    <w:rsid w:val="00BE2156"/>
    <w:rsid w:val="00BF6EE9"/>
    <w:rsid w:val="00C03F79"/>
    <w:rsid w:val="00C11DF4"/>
    <w:rsid w:val="00C13929"/>
    <w:rsid w:val="00C14D58"/>
    <w:rsid w:val="00C3050F"/>
    <w:rsid w:val="00C503CF"/>
    <w:rsid w:val="00C55A90"/>
    <w:rsid w:val="00C65C7B"/>
    <w:rsid w:val="00C742FE"/>
    <w:rsid w:val="00C75995"/>
    <w:rsid w:val="00C92A89"/>
    <w:rsid w:val="00C97532"/>
    <w:rsid w:val="00C97D48"/>
    <w:rsid w:val="00CA2020"/>
    <w:rsid w:val="00CB4AA7"/>
    <w:rsid w:val="00CB7F01"/>
    <w:rsid w:val="00CC2032"/>
    <w:rsid w:val="00CD0957"/>
    <w:rsid w:val="00CD0B05"/>
    <w:rsid w:val="00CD1ED2"/>
    <w:rsid w:val="00CD3858"/>
    <w:rsid w:val="00CD4E7E"/>
    <w:rsid w:val="00CD6758"/>
    <w:rsid w:val="00CF01F1"/>
    <w:rsid w:val="00CF3D14"/>
    <w:rsid w:val="00CF59E6"/>
    <w:rsid w:val="00D00DA5"/>
    <w:rsid w:val="00D01A1D"/>
    <w:rsid w:val="00D07F09"/>
    <w:rsid w:val="00D106F5"/>
    <w:rsid w:val="00D1372C"/>
    <w:rsid w:val="00D307FC"/>
    <w:rsid w:val="00D30924"/>
    <w:rsid w:val="00D40340"/>
    <w:rsid w:val="00D4221E"/>
    <w:rsid w:val="00D500D5"/>
    <w:rsid w:val="00D55247"/>
    <w:rsid w:val="00D758E4"/>
    <w:rsid w:val="00D81AB3"/>
    <w:rsid w:val="00D84804"/>
    <w:rsid w:val="00DA6AEB"/>
    <w:rsid w:val="00DB25BB"/>
    <w:rsid w:val="00DB3A01"/>
    <w:rsid w:val="00DC5C57"/>
    <w:rsid w:val="00DD3D74"/>
    <w:rsid w:val="00DE05FA"/>
    <w:rsid w:val="00DE32AA"/>
    <w:rsid w:val="00DE585E"/>
    <w:rsid w:val="00E129E1"/>
    <w:rsid w:val="00E171EE"/>
    <w:rsid w:val="00E26659"/>
    <w:rsid w:val="00E27C3F"/>
    <w:rsid w:val="00E35A7D"/>
    <w:rsid w:val="00E43A69"/>
    <w:rsid w:val="00E44274"/>
    <w:rsid w:val="00E44F0D"/>
    <w:rsid w:val="00E80C8B"/>
    <w:rsid w:val="00E840C8"/>
    <w:rsid w:val="00E94452"/>
    <w:rsid w:val="00E970BB"/>
    <w:rsid w:val="00EA05F8"/>
    <w:rsid w:val="00EA454B"/>
    <w:rsid w:val="00EE3681"/>
    <w:rsid w:val="00F0289A"/>
    <w:rsid w:val="00F06E14"/>
    <w:rsid w:val="00F15BF1"/>
    <w:rsid w:val="00F22DDE"/>
    <w:rsid w:val="00F2611F"/>
    <w:rsid w:val="00F444E8"/>
    <w:rsid w:val="00F576C0"/>
    <w:rsid w:val="00F60360"/>
    <w:rsid w:val="00F65199"/>
    <w:rsid w:val="00F66CE2"/>
    <w:rsid w:val="00F7534A"/>
    <w:rsid w:val="00F9053C"/>
    <w:rsid w:val="00F90974"/>
    <w:rsid w:val="00F96C27"/>
    <w:rsid w:val="00FA4B7C"/>
    <w:rsid w:val="00FA5DA4"/>
    <w:rsid w:val="00FB705F"/>
    <w:rsid w:val="00FC2A8C"/>
    <w:rsid w:val="00FD6358"/>
    <w:rsid w:val="00FE2E23"/>
    <w:rsid w:val="00FE5C41"/>
    <w:rsid w:val="00FF06F2"/>
    <w:rsid w:val="00FF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2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0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8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78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0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0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00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D3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A3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251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251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标题 2 Char"/>
    <w:basedOn w:val="a0"/>
    <w:link w:val="2"/>
    <w:uiPriority w:val="9"/>
    <w:rsid w:val="000F78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F783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C2EE1"/>
    <w:pPr>
      <w:ind w:firstLineChars="200" w:firstLine="420"/>
    </w:pPr>
  </w:style>
  <w:style w:type="table" w:customStyle="1" w:styleId="11">
    <w:name w:val="无格式表格 11"/>
    <w:basedOn w:val="a1"/>
    <w:uiPriority w:val="41"/>
    <w:rsid w:val="0003302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caption"/>
    <w:basedOn w:val="a"/>
    <w:next w:val="a"/>
    <w:uiPriority w:val="35"/>
    <w:unhideWhenUsed/>
    <w:qFormat/>
    <w:rsid w:val="0011674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8171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81719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FE5C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E5C41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1E2A9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6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400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56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24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84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C-Projects/AV1_CNN_in-loop_filter" TargetMode="External"/><Relationship Id="rId13" Type="http://schemas.openxmlformats.org/officeDocument/2006/relationships/image" Target="media/image2.w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hyperlink" Target="https://aomedia.googlesource.com/a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gangyaochen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ED40-9047-44EA-B5B5-26CD8718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5</Pages>
  <Words>1089</Words>
  <Characters>6213</Characters>
  <Application>Microsoft Office Word</Application>
  <DocSecurity>0</DocSecurity>
  <Lines>51</Lines>
  <Paragraphs>14</Paragraphs>
  <ScaleCrop>false</ScaleCrop>
  <Company>Microsoft</Company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光耀</dc:creator>
  <cp:keywords/>
  <dc:description/>
  <cp:lastModifiedBy>ddd</cp:lastModifiedBy>
  <cp:revision>321</cp:revision>
  <dcterms:created xsi:type="dcterms:W3CDTF">2018-12-25T11:51:00Z</dcterms:created>
  <dcterms:modified xsi:type="dcterms:W3CDTF">2019-01-19T05:56:00Z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