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7422" w14:textId="48F5AADE" w:rsidR="008B4669" w:rsidRDefault="00200664" w:rsidP="00200664">
      <w:pPr>
        <w:pStyle w:val="a3"/>
        <w:jc w:val="center"/>
      </w:pPr>
      <w:r>
        <w:t>Руководство пользователя</w:t>
      </w:r>
    </w:p>
    <w:p w14:paraId="6F3654AB" w14:textId="77777777" w:rsidR="00200664" w:rsidRDefault="00200664" w:rsidP="00200664">
      <w:pPr>
        <w:pStyle w:val="a7"/>
        <w:rPr>
          <w:sz w:val="28"/>
          <w:szCs w:val="28"/>
        </w:rPr>
      </w:pPr>
    </w:p>
    <w:p w14:paraId="11481FB9" w14:textId="046783A7" w:rsidR="00200664" w:rsidRPr="00200664" w:rsidRDefault="00200664" w:rsidP="00200664">
      <w:pPr>
        <w:pStyle w:val="a7"/>
        <w:numPr>
          <w:ilvl w:val="0"/>
          <w:numId w:val="1"/>
        </w:numPr>
        <w:rPr>
          <w:sz w:val="28"/>
          <w:szCs w:val="28"/>
        </w:rPr>
      </w:pPr>
      <w:r w:rsidRPr="00200664">
        <w:rPr>
          <w:sz w:val="28"/>
          <w:szCs w:val="28"/>
        </w:rPr>
        <w:t xml:space="preserve">Для запуска приложения запустите </w:t>
      </w:r>
      <w:r w:rsidR="00766E75">
        <w:rPr>
          <w:sz w:val="28"/>
          <w:szCs w:val="28"/>
          <w:lang w:val="en-US"/>
        </w:rPr>
        <w:t>data</w:t>
      </w:r>
      <w:r w:rsidR="00766E75" w:rsidRPr="00766E75">
        <w:rPr>
          <w:sz w:val="28"/>
          <w:szCs w:val="28"/>
        </w:rPr>
        <w:t>/</w:t>
      </w:r>
      <w:r w:rsidR="00766E75">
        <w:rPr>
          <w:sz w:val="28"/>
          <w:szCs w:val="28"/>
          <w:lang w:val="en-US"/>
        </w:rPr>
        <w:t>apps</w:t>
      </w:r>
      <w:r w:rsidR="00766E75" w:rsidRPr="00766E75">
        <w:rPr>
          <w:sz w:val="28"/>
          <w:szCs w:val="28"/>
        </w:rPr>
        <w:t>/</w:t>
      </w:r>
      <w:r w:rsidR="00766E75">
        <w:rPr>
          <w:sz w:val="28"/>
          <w:szCs w:val="28"/>
          <w:lang w:val="en-US"/>
        </w:rPr>
        <w:t>run</w:t>
      </w:r>
      <w:r w:rsidR="00766E75" w:rsidRPr="00766E75">
        <w:rPr>
          <w:sz w:val="28"/>
          <w:szCs w:val="28"/>
        </w:rPr>
        <w:t>.</w:t>
      </w:r>
      <w:r w:rsidR="00766E75">
        <w:rPr>
          <w:sz w:val="28"/>
          <w:szCs w:val="28"/>
          <w:lang w:val="en-US"/>
        </w:rPr>
        <w:t>vbs</w:t>
      </w:r>
      <w:r w:rsidRPr="00200664">
        <w:rPr>
          <w:sz w:val="28"/>
          <w:szCs w:val="28"/>
        </w:rPr>
        <w:t>. В браузере откроется окно с приложением</w:t>
      </w:r>
    </w:p>
    <w:p w14:paraId="05D56C07" w14:textId="55DD0E73" w:rsidR="00200664" w:rsidRPr="00200664" w:rsidRDefault="00200664" w:rsidP="00200664">
      <w:pPr>
        <w:pStyle w:val="a7"/>
        <w:numPr>
          <w:ilvl w:val="0"/>
          <w:numId w:val="1"/>
        </w:numPr>
        <w:rPr>
          <w:sz w:val="28"/>
          <w:szCs w:val="28"/>
        </w:rPr>
      </w:pPr>
      <w:r w:rsidRPr="00200664">
        <w:rPr>
          <w:sz w:val="28"/>
          <w:szCs w:val="28"/>
        </w:rPr>
        <w:t xml:space="preserve">Для остановки всех запущенных процессов запустите </w:t>
      </w:r>
      <w:r w:rsidR="00766E75">
        <w:rPr>
          <w:sz w:val="28"/>
          <w:szCs w:val="28"/>
          <w:lang w:val="en-US"/>
        </w:rPr>
        <w:t>data</w:t>
      </w:r>
      <w:r w:rsidR="00766E75" w:rsidRPr="00766E75">
        <w:rPr>
          <w:sz w:val="28"/>
          <w:szCs w:val="28"/>
        </w:rPr>
        <w:t>/</w:t>
      </w:r>
      <w:r w:rsidR="00766E75">
        <w:rPr>
          <w:sz w:val="28"/>
          <w:szCs w:val="28"/>
          <w:lang w:val="en-US"/>
        </w:rPr>
        <w:t>apps</w:t>
      </w:r>
      <w:r w:rsidR="00766E75" w:rsidRPr="00766E75">
        <w:rPr>
          <w:sz w:val="28"/>
          <w:szCs w:val="28"/>
        </w:rPr>
        <w:t>/</w:t>
      </w:r>
      <w:r w:rsidR="00766E75">
        <w:rPr>
          <w:sz w:val="28"/>
          <w:szCs w:val="28"/>
          <w:lang w:val="en-US"/>
        </w:rPr>
        <w:t>s</w:t>
      </w:r>
      <w:r w:rsidRPr="00200664">
        <w:rPr>
          <w:sz w:val="28"/>
          <w:szCs w:val="28"/>
          <w:lang w:val="en-US"/>
        </w:rPr>
        <w:t>top</w:t>
      </w:r>
      <w:r w:rsidRPr="00200664">
        <w:rPr>
          <w:sz w:val="28"/>
          <w:szCs w:val="28"/>
        </w:rPr>
        <w:t>.</w:t>
      </w:r>
      <w:r w:rsidR="00766E75">
        <w:rPr>
          <w:sz w:val="28"/>
          <w:szCs w:val="28"/>
          <w:lang w:val="en-US"/>
        </w:rPr>
        <w:t>vbs</w:t>
      </w:r>
      <w:r w:rsidR="00766E75" w:rsidRPr="00766E75">
        <w:rPr>
          <w:sz w:val="28"/>
          <w:szCs w:val="28"/>
        </w:rPr>
        <w:t>.</w:t>
      </w:r>
      <w:r w:rsidRPr="00200664">
        <w:rPr>
          <w:sz w:val="28"/>
          <w:szCs w:val="28"/>
        </w:rPr>
        <w:t xml:space="preserve"> Это не обязательно, т.к. процессы почти не нагружают компьютер и закроются при следующем выключении или перезагрузке</w:t>
      </w:r>
    </w:p>
    <w:sectPr w:rsidR="00200664" w:rsidRPr="00200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607B"/>
    <w:multiLevelType w:val="hybridMultilevel"/>
    <w:tmpl w:val="4872A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930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62"/>
    <w:rsid w:val="000A1123"/>
    <w:rsid w:val="00200664"/>
    <w:rsid w:val="00390D7E"/>
    <w:rsid w:val="00487462"/>
    <w:rsid w:val="00766E75"/>
    <w:rsid w:val="008B4669"/>
    <w:rsid w:val="00D0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9334D"/>
  <w15:chartTrackingRefBased/>
  <w15:docId w15:val="{A02A5BDA-B6F2-47CA-8A31-15F479B4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4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4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4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74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74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746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746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74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74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74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74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7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7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74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7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746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74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746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874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Руднев</dc:creator>
  <cp:keywords/>
  <dc:description/>
  <cp:lastModifiedBy>Илья Руднев</cp:lastModifiedBy>
  <cp:revision>3</cp:revision>
  <dcterms:created xsi:type="dcterms:W3CDTF">2026-05-25T20:45:00Z</dcterms:created>
  <dcterms:modified xsi:type="dcterms:W3CDTF">2026-05-25T21:09:00Z</dcterms:modified>
</cp:coreProperties>
</file>