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5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6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«Университет «Дубна»</w:t>
      </w:r>
    </w:p>
    <w:p w:rsidR="00000000" w:rsidDel="00000000" w:rsidP="00000000" w:rsidRDefault="00000000" w:rsidRPr="00000000" w14:paraId="0000000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(государственный университет «Дубна»)</w:t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Институт системного анализа и управления</w:t>
      </w:r>
    </w:p>
    <w:p w:rsidR="00000000" w:rsidDel="00000000" w:rsidP="00000000" w:rsidRDefault="00000000" w:rsidRPr="00000000" w14:paraId="0000000A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ДНЕВНИК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производственной практики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firstLine="0"/>
        <w:jc w:val="center"/>
        <w:rPr>
          <w:i w:val="1"/>
          <w:i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Практика по получению первичных навыков научного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firstLine="0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наименование практики</w:t>
      </w:r>
    </w:p>
    <w:p w:rsidR="00000000" w:rsidDel="00000000" w:rsidP="00000000" w:rsidRDefault="00000000" w:rsidRPr="00000000" w14:paraId="00000011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Разработка локальной системы генерации текстового контента с применением искусственного интеллекта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941"/>
        <w:gridCol w:w="2120"/>
        <w:tblGridChange w:id="0">
          <w:tblGrid>
            <w:gridCol w:w="6941"/>
            <w:gridCol w:w="2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Студент:  Ильюшенков Виталий Иванович  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/________________/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Ф.И.О.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Группа №  5254, 4 курс, __</w:t>
      </w:r>
      <w:r w:rsidDel="00000000" w:rsidR="00000000" w:rsidRPr="00000000">
        <w:rPr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  <w:t xml:space="preserve">__ форма обучения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                                                           очная, очно-заочная, заочная</w:t>
      </w:r>
    </w:p>
    <w:p w:rsidR="00000000" w:rsidDel="00000000" w:rsidP="00000000" w:rsidRDefault="00000000" w:rsidRPr="00000000" w14:paraId="0000001A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Направление подготовки (специальность, профессия): </w:t>
      </w:r>
      <w:r w:rsidDel="00000000" w:rsidR="00000000" w:rsidRPr="00000000">
        <w:rPr>
          <w:u w:val="single"/>
          <w:rtl w:val="0"/>
        </w:rPr>
        <w:t xml:space="preserve">09.03.04 – Программная инженерия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Место прохождения практики: </w:t>
      </w:r>
      <w:r w:rsidDel="00000000" w:rsidR="00000000" w:rsidRPr="00000000">
        <w:rPr>
          <w:u w:val="single"/>
          <w:rtl w:val="0"/>
        </w:rPr>
        <w:t xml:space="preserve">ФГБОУ ВО «Университет «Дубна»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firstLine="0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полное наименование организации</w:t>
      </w:r>
    </w:p>
    <w:p w:rsidR="00000000" w:rsidDel="00000000" w:rsidP="00000000" w:rsidRDefault="00000000" w:rsidRPr="00000000" w14:paraId="0000001E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Руководители практики:</w:t>
      </w:r>
    </w:p>
    <w:tbl>
      <w:tblPr>
        <w:tblStyle w:val="Table2"/>
        <w:tblW w:w="90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911"/>
        <w:gridCol w:w="2150"/>
        <w:tblGridChange w:id="0">
          <w:tblGrid>
            <w:gridCol w:w="6911"/>
            <w:gridCol w:w="2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 университета  ст. преп. Ушанкова М. Ю.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/________________/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должность, Ф.И.О.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 организации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single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/________________/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должность, Ф.И.О.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Сроки прохождения практики </w:t>
      </w:r>
      <w:r w:rsidDel="00000000" w:rsidR="00000000" w:rsidRPr="00000000">
        <w:rPr>
          <w:u w:val="single"/>
          <w:rtl w:val="0"/>
        </w:rPr>
        <w:t xml:space="preserve">01.09.2025 г. – 28.12.2025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Дубна, 2025 г.</w:t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Ind w:w="-115.0" w:type="dxa"/>
        <w:tblLayout w:type="fixed"/>
        <w:tblLook w:val="0000"/>
      </w:tblPr>
      <w:tblGrid>
        <w:gridCol w:w="1130"/>
        <w:gridCol w:w="3591"/>
        <w:gridCol w:w="812"/>
        <w:gridCol w:w="1529"/>
        <w:gridCol w:w="2283"/>
        <w:tblGridChange w:id="0">
          <w:tblGrid>
            <w:gridCol w:w="1130"/>
            <w:gridCol w:w="3591"/>
            <w:gridCol w:w="812"/>
            <w:gridCol w:w="1529"/>
            <w:gridCol w:w="2283"/>
          </w:tblGrid>
        </w:tblGridChange>
      </w:tblGrid>
      <w:tr>
        <w:trPr>
          <w:cantSplit w:val="0"/>
          <w:trHeight w:val="1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ind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ind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Выполняемая работа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ind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Кол-во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часов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Отметка о выполнении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ind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Подпись непосредственного руководителя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по месту прохождения практики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течение семестра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Постановка задачи на ВКР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Ушанкова М.Ю.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течение семестра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Анализ и реферирование научных источников по теме ВКР, обзор предметной области, анализ существующих решений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Ушанкова М.Ю.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течение семестра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Оформление отчета по практике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Ушанкова М.Ю.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22.12.2025 – 28.12.2025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Аттестация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Ушанкова М.Ю.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Итого по учебному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6300"/>
        </w:tabs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5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Руководители практики:</w:t>
      </w:r>
    </w:p>
    <w:tbl>
      <w:tblPr>
        <w:tblStyle w:val="Table4"/>
        <w:tblW w:w="90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911"/>
        <w:gridCol w:w="2150"/>
        <w:tblGridChange w:id="0">
          <w:tblGrid>
            <w:gridCol w:w="6911"/>
            <w:gridCol w:w="2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 университета  ст. преп. Ушанкова М. Ю.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/________________/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должность, Ф.И.О.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 организации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u w:val="single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/________________/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должность, Ф.И.О.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65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66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6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6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«Университет «Дубна»</w:t>
      </w:r>
    </w:p>
    <w:p w:rsidR="00000000" w:rsidDel="00000000" w:rsidP="00000000" w:rsidRDefault="00000000" w:rsidRPr="00000000" w14:paraId="0000006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(государственный университет «Дубна»)</w:t>
      </w:r>
    </w:p>
    <w:p w:rsidR="00000000" w:rsidDel="00000000" w:rsidP="00000000" w:rsidRDefault="00000000" w:rsidRPr="00000000" w14:paraId="0000006B">
      <w:pPr>
        <w:spacing w:line="240" w:lineRule="auto"/>
        <w:ind w:firstLine="0"/>
        <w:rPr/>
      </w:pPr>
      <w:bookmarkStart w:colFirst="0" w:colLast="0" w:name="_byeh5pq46pg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Институт системного анализа и управления</w:t>
      </w:r>
    </w:p>
    <w:p w:rsidR="00000000" w:rsidDel="00000000" w:rsidP="00000000" w:rsidRDefault="00000000" w:rsidRPr="00000000" w14:paraId="0000006E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распределенных информационно-вычислительных систем</w:t>
      </w:r>
    </w:p>
    <w:p w:rsidR="00000000" w:rsidDel="00000000" w:rsidP="00000000" w:rsidRDefault="00000000" w:rsidRPr="00000000" w14:paraId="0000006F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«Утверждаю»</w:t>
      </w:r>
    </w:p>
    <w:p w:rsidR="00000000" w:rsidDel="00000000" w:rsidP="00000000" w:rsidRDefault="00000000" w:rsidRPr="00000000" w14:paraId="00000071">
      <w:pPr>
        <w:spacing w:line="240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Заведующий кафедрой</w:t>
      </w:r>
    </w:p>
    <w:p w:rsidR="00000000" w:rsidDel="00000000" w:rsidP="00000000" w:rsidRDefault="00000000" w:rsidRPr="00000000" w14:paraId="00000072">
      <w:pPr>
        <w:spacing w:line="240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__________ проф. Кореньков В.В.</w:t>
      </w:r>
    </w:p>
    <w:p w:rsidR="00000000" w:rsidDel="00000000" w:rsidP="00000000" w:rsidRDefault="00000000" w:rsidRPr="00000000" w14:paraId="0000007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Отчет по производственной практике</w:t>
      </w:r>
    </w:p>
    <w:p w:rsidR="00000000" w:rsidDel="00000000" w:rsidP="00000000" w:rsidRDefault="00000000" w:rsidRPr="00000000" w14:paraId="00000076">
      <w:pPr>
        <w:spacing w:line="240" w:lineRule="auto"/>
        <w:ind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(Практика по получению первичных навыков научного исследования)</w:t>
      </w:r>
    </w:p>
    <w:p w:rsidR="00000000" w:rsidDel="00000000" w:rsidP="00000000" w:rsidRDefault="00000000" w:rsidRPr="00000000" w14:paraId="00000077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Разработка локальной системы генерации текстового контента с применением искусственного интеллекта</w:t>
      </w:r>
    </w:p>
    <w:p w:rsidR="00000000" w:rsidDel="00000000" w:rsidP="00000000" w:rsidRDefault="00000000" w:rsidRPr="00000000" w14:paraId="00000079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941"/>
        <w:gridCol w:w="2120"/>
        <w:tblGridChange w:id="0">
          <w:tblGrid>
            <w:gridCol w:w="6941"/>
            <w:gridCol w:w="2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Студент:  Ильюшенков Виталий Иванович  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/________________/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Ф.И.О.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Группа № 4254, 4 курс, __</w:t>
      </w:r>
      <w:r w:rsidDel="00000000" w:rsidR="00000000" w:rsidRPr="00000000">
        <w:rPr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  <w:t xml:space="preserve">__ форма обучения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                                                           очная, очно-заочная, заочная</w:t>
      </w:r>
    </w:p>
    <w:p w:rsidR="00000000" w:rsidDel="00000000" w:rsidP="00000000" w:rsidRDefault="00000000" w:rsidRPr="00000000" w14:paraId="00000080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Направление подготовки (специальность, профессия): </w:t>
      </w:r>
      <w:r w:rsidDel="00000000" w:rsidR="00000000" w:rsidRPr="00000000">
        <w:rPr>
          <w:u w:val="single"/>
          <w:rtl w:val="0"/>
        </w:rPr>
        <w:t xml:space="preserve">09.03.04 – Программная инженерия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Место прохождения практики: </w:t>
      </w:r>
      <w:r w:rsidDel="00000000" w:rsidR="00000000" w:rsidRPr="00000000">
        <w:rPr>
          <w:u w:val="single"/>
          <w:rtl w:val="0"/>
        </w:rPr>
        <w:t xml:space="preserve">ФГБОУ ВО «Университет «Дубна»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ind w:firstLine="0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полное наименование организации</w:t>
      </w:r>
    </w:p>
    <w:p w:rsidR="00000000" w:rsidDel="00000000" w:rsidP="00000000" w:rsidRDefault="00000000" w:rsidRPr="00000000" w14:paraId="00000084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Руководитель от кафедры:  ст. преп. Ушанкова М.Ю.</w:t>
      </w:r>
    </w:p>
    <w:p w:rsidR="00000000" w:rsidDel="00000000" w:rsidP="00000000" w:rsidRDefault="00000000" w:rsidRPr="00000000" w14:paraId="00000085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Руководитель / Консультант от предприятия: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07"/>
        <w:gridCol w:w="3254"/>
        <w:tblGridChange w:id="0">
          <w:tblGrid>
            <w:gridCol w:w="5807"/>
            <w:gridCol w:w="3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Рекомендуемая оценка: __________________________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/_________________________/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подпись руководителя от кафедры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Рекомендуемая оценка: __________________________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/_________________________/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подпись руководителя от предприятия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firstLine="0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представления отчета «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27</w:t>
      </w:r>
      <w:r w:rsidDel="00000000" w:rsidR="00000000" w:rsidRPr="00000000">
        <w:rPr>
          <w:sz w:val="20"/>
          <w:szCs w:val="20"/>
          <w:rtl w:val="0"/>
        </w:rPr>
        <w:t xml:space="preserve">»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декабря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2025</w:t>
      </w:r>
      <w:r w:rsidDel="00000000" w:rsidR="00000000" w:rsidRPr="00000000">
        <w:rPr>
          <w:sz w:val="20"/>
          <w:szCs w:val="20"/>
          <w:rtl w:val="0"/>
        </w:rPr>
        <w:t xml:space="preserve"> г.</w:t>
      </w:r>
    </w:p>
    <w:p w:rsidR="00000000" w:rsidDel="00000000" w:rsidP="00000000" w:rsidRDefault="00000000" w:rsidRPr="00000000" w14:paraId="0000009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firstLine="0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Студент-практикант /___________________/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firstLine="0"/>
        <w:jc w:val="righ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подпись</w:t>
        <w:tab/>
        <w:tab/>
      </w:r>
    </w:p>
    <w:p w:rsidR="00000000" w:rsidDel="00000000" w:rsidP="00000000" w:rsidRDefault="00000000" w:rsidRPr="00000000" w14:paraId="00000097">
      <w:pPr>
        <w:spacing w:after="160" w:line="264" w:lineRule="auto"/>
        <w:ind w:firstLine="0"/>
        <w:jc w:val="left"/>
        <w:rPr/>
        <w:sectPr>
          <w:footerReference r:id="rId6" w:type="default"/>
          <w:pgSz w:h="16838" w:w="11906" w:orient="portrait"/>
          <w:pgMar w:bottom="1134" w:top="1134" w:left="1701" w:right="1134" w:header="708" w:footer="708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p8g9r91b1x5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1830987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ro5tnhf086y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Цель(и) и задачи практики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p19n6u7fmz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Основная часть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ow09qte29r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Обзор предметной области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nrd79q3pyqi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Проблематика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qml4wg1hhj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Анализ существующих решений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vps0gz78x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Выводы по анализу существующих решений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8c36plqqy1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Анализ опыта применения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ry7mbcyk9o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Научные публикации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h6c5h8024d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Практическое значение результатов обзора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nrrizdtdh6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Видение будущего решения и выбор технологий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eg0bnbzae1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Общая архитектура будущего сервиса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quev0x354o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Описание компонентов архитектуры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f4hin9oake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Сценарии использования сервиса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a29durgodo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b6ngxq63bf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используемых источников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64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ro5tnhf086yi" w:id="2"/>
      <w:bookmarkEnd w:id="2"/>
      <w:r w:rsidDel="00000000" w:rsidR="00000000" w:rsidRPr="00000000">
        <w:rPr>
          <w:rtl w:val="0"/>
        </w:rPr>
        <w:t xml:space="preserve">Цель(и) и задачи практики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практики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tl w:val="0"/>
        </w:rPr>
        <w:t xml:space="preserve">олучение практического и аналитического опыта в области проектирования и обоснования архитектуры локального корпоративного ИИ-сервиса, предназначенного для развертывания и эксплуатации языковых моделей в инфраструктуре компании.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Практика направлена на исследование подходов к локальному развертыванию больших языковых моделей, анализ архитектурных решений ИИ-сервисов и формирование концепции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-ориентированного сервиса, который может использоваться внутренними системами компании для решения различных генеративных задач, включая подготовку служебных и технических текстов, а также генерацию доменных имен.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Задачи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Изучить предметную область применения языковых моделей в корпоративных информационных системах.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Выполнить обзор и анализ научных публикаций, посвященных трансформер-архитектурам и большим языковым моделям.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Проанализировать существующие программные решения для работы с языковыми моделями, включая облачные и локальные платформы.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Исследовать инструменты локального развертывания языковых моделей и оценить их применимость для корпоративного использования.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Выполнить сравнительный анализ рассмотренных решений по ключевым техническим и эксплуатационным критериям.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Сформировать концептуальное видение архитектуры локального ИИ-сервиса, ориентированного на использование во внутренней инфраструктуре компании.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Определить возможные сценарии применения проектируемого ИИ-сервиса для автоматизации генеративных задач.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Подготовить аналитическую основу для последующей разработки выпускной квалификационной работы.</w:t>
      </w:r>
    </w:p>
    <w:p w:rsidR="00000000" w:rsidDel="00000000" w:rsidP="00000000" w:rsidRDefault="00000000" w:rsidRPr="00000000" w14:paraId="000000B9">
      <w:pPr>
        <w:spacing w:after="160" w:line="264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4p19n6u7fmz4" w:id="3"/>
      <w:bookmarkEnd w:id="3"/>
      <w:r w:rsidDel="00000000" w:rsidR="00000000" w:rsidRPr="00000000">
        <w:rPr>
          <w:rtl w:val="0"/>
        </w:rPr>
        <w:t xml:space="preserve">Основная часть</w:t>
      </w:r>
    </w:p>
    <w:p w:rsidR="00000000" w:rsidDel="00000000" w:rsidP="00000000" w:rsidRDefault="00000000" w:rsidRPr="00000000" w14:paraId="000000BB">
      <w:pPr>
        <w:pStyle w:val="Heading2"/>
        <w:ind w:firstLine="709"/>
        <w:rPr>
          <w:vertAlign w:val="baseline"/>
        </w:rPr>
      </w:pPr>
      <w:bookmarkStart w:colFirst="0" w:colLast="0" w:name="_8ow09qte29r0" w:id="4"/>
      <w:bookmarkEnd w:id="4"/>
      <w:r w:rsidDel="00000000" w:rsidR="00000000" w:rsidRPr="00000000">
        <w:rPr>
          <w:rtl w:val="0"/>
        </w:rPr>
        <w:t xml:space="preserve">Обзор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ООО «Регистрация доменов», брендом которой является </w:t>
      </w:r>
      <w:r w:rsidDel="00000000" w:rsidR="00000000" w:rsidRPr="00000000">
        <w:rPr>
          <w:i w:val="1"/>
          <w:iCs w:val="1"/>
          <w:rtl w:val="0"/>
        </w:rPr>
        <w:t xml:space="preserve">FE.RU</w:t>
      </w:r>
      <w:r w:rsidDel="00000000" w:rsidR="00000000" w:rsidRPr="00000000">
        <w:rPr>
          <w:rtl w:val="0"/>
        </w:rPr>
        <w:t xml:space="preserve">, является аккредитованным российским регистратором доменных имен и провайдером сервисов для владельцев сайтов. Компания работает на рынке с 2012 года, официально зарегистрирована в 2015 году и имеет аккредитацию для регистрации доменных имен в зонах </w:t>
      </w:r>
      <w:r w:rsidDel="00000000" w:rsidR="00000000" w:rsidRPr="00000000">
        <w:rPr>
          <w:i w:val="1"/>
          <w:iCs w:val="1"/>
          <w:rtl w:val="0"/>
        </w:rPr>
        <w:t xml:space="preserve">.RU</w:t>
      </w:r>
      <w:r w:rsidDel="00000000" w:rsidR="00000000" w:rsidRPr="00000000">
        <w:rPr>
          <w:rtl w:val="0"/>
        </w:rPr>
        <w:t xml:space="preserve"> / .РФ. [1]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FE.RU</w:t>
      </w:r>
      <w:r w:rsidDel="00000000" w:rsidR="00000000" w:rsidRPr="00000000">
        <w:rPr>
          <w:rtl w:val="0"/>
        </w:rPr>
        <w:t xml:space="preserve"> предоставляет широкий спектр услуг, связанных с интернет-инфраструктурой: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регистрация доменных имен во всех доступных зонах;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услуги хостинга, включая стандартный и VIP-уровни;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VDS / VPS</w:t>
      </w:r>
      <w:r w:rsidDel="00000000" w:rsidR="00000000" w:rsidRPr="00000000">
        <w:rPr>
          <w:rtl w:val="0"/>
        </w:rPr>
        <w:t xml:space="preserve"> серверы для размещения ресурсов;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реселлинг доменов и хостинга с белой маркой;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техническая поддержка и консультации для клиентов.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Компания ориентирована на работу с физическими и юридическими лицами, а также партнёрами, обеспечивая доступ к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для автоматизированного взаимодействия и интеграции собственных решений партнёров с сервисами </w:t>
      </w:r>
      <w:r w:rsidDel="00000000" w:rsidR="00000000" w:rsidRPr="00000000">
        <w:rPr>
          <w:i w:val="1"/>
          <w:iCs w:val="1"/>
          <w:rtl w:val="0"/>
        </w:rPr>
        <w:t xml:space="preserve">FE.RU</w:t>
      </w:r>
      <w:r w:rsidDel="00000000" w:rsidR="00000000" w:rsidRPr="00000000">
        <w:rPr>
          <w:rtl w:val="0"/>
        </w:rPr>
        <w:t xml:space="preserve">. 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ind w:firstLine="709"/>
        <w:rPr/>
      </w:pPr>
      <w:bookmarkStart w:colFirst="0" w:colLast="0" w:name="_nrd79q3pyqio" w:id="5"/>
      <w:bookmarkEnd w:id="5"/>
      <w:r w:rsidDel="00000000" w:rsidR="00000000" w:rsidRPr="00000000">
        <w:rPr>
          <w:rtl w:val="0"/>
        </w:rPr>
        <w:t xml:space="preserve">Проблематика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До разработки собственного ИИ-сервиса процессы генерации текстов и помощи пользователям в рамках компании выполнялись преимущественно традиционными методами: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ручное составление справочной информации, описаний услуг и ответов на типовые вопросы пользователей(техническая поддержка);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использование сторонних инструментов для генерации текстового контента(использование </w:t>
      </w:r>
      <w:r w:rsidDel="00000000" w:rsidR="00000000" w:rsidRPr="00000000">
        <w:rPr>
          <w:i w:val="1"/>
          <w:iCs w:val="1"/>
          <w:rtl w:val="0"/>
        </w:rPr>
        <w:t xml:space="preserve">DEEPSEEK, OpenRouter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ограниченные возможности автоматизированного формирования текстов с учётом специфики услуг компании (доменная регистрация, хостинг, </w:t>
      </w:r>
      <w:r w:rsidDel="00000000" w:rsidR="00000000" w:rsidRPr="00000000">
        <w:rPr>
          <w:i w:val="1"/>
          <w:iCs w:val="1"/>
          <w:rtl w:val="0"/>
        </w:rPr>
        <w:t xml:space="preserve">VDS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Это приводило к потере времени специалистов, необходимости дополнительного контроля качества генерируемых текстов и зависимости от внешних инструментов, которые не были адаптированы под специфику бизнеса </w:t>
      </w:r>
      <w:r w:rsidDel="00000000" w:rsidR="00000000" w:rsidRPr="00000000">
        <w:rPr>
          <w:i w:val="1"/>
          <w:iCs w:val="1"/>
          <w:rtl w:val="0"/>
        </w:rPr>
        <w:t xml:space="preserve">FE.RU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Внедрение разрабатываемого ИИ-сервиса позволит: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снизить зависимость от облачных сервисов, которые могут иметь ограничения по стоимости, скорости или доступу;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обеспечить полную локальную автономность обработки данных, что критично для корпоративной безопасности;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сократить нагрузку на службу поддержки за счёт автоматизации подготовки ответов;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повысить общее качество текстового контента, предоставляемого клиентам </w:t>
      </w:r>
      <w:r w:rsidDel="00000000" w:rsidR="00000000" w:rsidRPr="00000000">
        <w:rPr>
          <w:i w:val="1"/>
          <w:iCs w:val="1"/>
          <w:rtl w:val="0"/>
        </w:rPr>
        <w:t xml:space="preserve">FE.RU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8qml4wg1hhj2" w:id="6"/>
      <w:bookmarkEnd w:id="6"/>
      <w:r w:rsidDel="00000000" w:rsidR="00000000" w:rsidRPr="00000000">
        <w:rPr>
          <w:rtl w:val="0"/>
        </w:rPr>
        <w:t xml:space="preserve">Анализ существующих решений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Для реализации локального сервиса генерации текстового контента были проанализированы существующие программные решения, которые применяются для работы с большими языковыми моделями. Все рассмотренные решения были сгруппированы по принципу архитектуры и способа доступа к моделям.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5"/>
        <w:ind w:left="294.80314960629914" w:firstLine="425.19685039370086"/>
        <w:rPr>
          <w:rFonts w:ascii="Times New Roman" w:cs="Times New Roman" w:eastAsia="Times New Roman" w:hAnsi="Times New Roman"/>
        </w:rPr>
      </w:pPr>
      <w:bookmarkStart w:colFirst="0" w:colLast="0" w:name="_5osufomm8q1f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</w:t>
        <w:tab/>
        <w:t xml:space="preserve">Облачные ИИ-сервисы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К данной категории относятся сервисы, предоставляющие доступ к языковым моделям через внешние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. Наиболее распространёнными представителями являются </w:t>
      </w:r>
      <w:r w:rsidDel="00000000" w:rsidR="00000000" w:rsidRPr="00000000">
        <w:rPr>
          <w:i w:val="1"/>
          <w:i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(см. Рис. 1. Облачные ИИ-сервисы </w:t>
      </w:r>
      <w:r w:rsidDel="00000000" w:rsidR="00000000" w:rsidRPr="00000000">
        <w:rPr>
          <w:i w:val="1"/>
          <w:i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, Anthropic, Google</w:t>
      </w:r>
      <w:r w:rsidDel="00000000" w:rsidR="00000000" w:rsidRPr="00000000">
        <w:rPr>
          <w:rtl w:val="0"/>
        </w:rPr>
        <w:t xml:space="preserve">, а также агрегаторы моделей, такие как </w:t>
      </w:r>
      <w:r w:rsidDel="00000000" w:rsidR="00000000" w:rsidRPr="00000000">
        <w:rPr>
          <w:i w:val="1"/>
          <w:iCs w:val="1"/>
          <w:rtl w:val="0"/>
        </w:rPr>
        <w:t xml:space="preserve">OpenRouter </w:t>
      </w:r>
      <w:r w:rsidDel="00000000" w:rsidR="00000000" w:rsidRPr="00000000">
        <w:rPr>
          <w:rtl w:val="0"/>
        </w:rPr>
        <w:t xml:space="preserve">[2]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Производитель</w:t>
      </w:r>
      <w:r w:rsidDel="00000000" w:rsidR="00000000" w:rsidRPr="00000000">
        <w:rPr>
          <w:rtl w:val="0"/>
        </w:rPr>
        <w:t xml:space="preserve">: Коммерческие ИТ-компании (</w:t>
      </w:r>
      <w:r w:rsidDel="00000000" w:rsidR="00000000" w:rsidRPr="00000000">
        <w:rPr>
          <w:i w:val="1"/>
          <w:iCs w:val="1"/>
          <w:rtl w:val="0"/>
        </w:rPr>
        <w:t xml:space="preserve">OpenAI, Anthropic, Google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Модель распространения</w:t>
      </w:r>
      <w:r w:rsidDel="00000000" w:rsidR="00000000" w:rsidRPr="00000000">
        <w:rPr>
          <w:rtl w:val="0"/>
        </w:rPr>
        <w:t xml:space="preserve">: Платный доступ по модели оплаты за количество запросов или токенов.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Доступность в России</w:t>
      </w:r>
      <w:r w:rsidDel="00000000" w:rsidR="00000000" w:rsidRPr="00000000">
        <w:rPr>
          <w:rtl w:val="0"/>
        </w:rPr>
        <w:t xml:space="preserve">: Доступ ограничен или нестабилен, возможны блокировки, сложности с оплатой и регистрацией.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Технические особенности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доступ осуществляется исключительно через внешние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вычисления выполняются на стороне поставщика сервиса;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пользователь не имеет контроля над моделью и её конфигурацией.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Ограничения для корпоративного использования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невозможность развертывания сервиса внутри собственной инфраструктуры компании;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передача пользовательских данных на внешние серверы;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зависимость от политики и доступности стороннего поставщика.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896928" cy="330858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6928" cy="3308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Рис. 1. Облачные ИИ-сервисы OpenAI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Облачные ИИ-сервисы могут использоваться для экспериментальных задач и прототипирования, однако не соответствуют требованиям корпоративной автономности и безопасности, что делает их неподходящими для постоянного использования в рамках инфраструктуры компании </w:t>
      </w:r>
      <w:r w:rsidDel="00000000" w:rsidR="00000000" w:rsidRPr="00000000">
        <w:rPr>
          <w:i w:val="1"/>
          <w:iCs w:val="1"/>
          <w:rtl w:val="0"/>
        </w:rPr>
        <w:t xml:space="preserve">FE.RU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5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lbthoqhop5mm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Ollama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- это программная платформа для локального запуска больших языковых моделей[3]</w:t>
      </w:r>
      <w:r w:rsidDel="00000000" w:rsidR="00000000" w:rsidRPr="00000000">
        <w:rPr>
          <w:rtl w:val="0"/>
        </w:rPr>
        <w:t xml:space="preserve">(см. </w:t>
      </w:r>
      <w:r w:rsidDel="00000000" w:rsidR="00000000" w:rsidRPr="00000000">
        <w:rPr>
          <w:rtl w:val="0"/>
        </w:rPr>
        <w:t xml:space="preserve">Рис. 2.</w:t>
      </w:r>
      <w:r w:rsidDel="00000000" w:rsidR="00000000" w:rsidRPr="00000000">
        <w:rPr>
          <w:i w:val="1"/>
          <w:iCs w:val="1"/>
          <w:rtl w:val="0"/>
        </w:rPr>
        <w:t xml:space="preserve"> Ollama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Производитель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Ollama Inc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Модель распространения</w:t>
      </w:r>
      <w:r w:rsidDel="00000000" w:rsidR="00000000" w:rsidRPr="00000000">
        <w:rPr>
          <w:rtl w:val="0"/>
        </w:rPr>
        <w:t xml:space="preserve">: Бесплатное программное обеспечение с открытым доступом.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Доступность в России</w:t>
      </w:r>
      <w:r w:rsidDel="00000000" w:rsidR="00000000" w:rsidRPr="00000000">
        <w:rPr>
          <w:rtl w:val="0"/>
        </w:rPr>
        <w:t xml:space="preserve">: Полностью доступна, не требует внешних подключений.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Технические особенности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локальный запуск языковых моделей (</w:t>
      </w:r>
      <w:r w:rsidDel="00000000" w:rsidR="00000000" w:rsidRPr="00000000">
        <w:rPr>
          <w:i w:val="1"/>
          <w:iCs w:val="1"/>
          <w:rtl w:val="0"/>
        </w:rPr>
        <w:t xml:space="preserve">LLaMA, Mistral, Gemma</w:t>
      </w:r>
      <w:r w:rsidDel="00000000" w:rsidR="00000000" w:rsidRPr="00000000">
        <w:rPr>
          <w:rtl w:val="0"/>
        </w:rPr>
        <w:t xml:space="preserve"> и др.);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поддержка квантованных моделей в формате </w:t>
      </w:r>
      <w:r w:rsidDel="00000000" w:rsidR="00000000" w:rsidRPr="00000000">
        <w:rPr>
          <w:i w:val="1"/>
          <w:iCs w:val="1"/>
          <w:rtl w:val="0"/>
        </w:rPr>
        <w:t xml:space="preserve">GGUF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наличие </w:t>
      </w:r>
      <w:r w:rsidDel="00000000" w:rsidR="00000000" w:rsidRPr="00000000">
        <w:rPr>
          <w:i w:val="1"/>
          <w:iCs w:val="1"/>
          <w:rtl w:val="0"/>
        </w:rPr>
        <w:t xml:space="preserve">HTTP API</w:t>
      </w:r>
      <w:r w:rsidDel="00000000" w:rsidR="00000000" w:rsidRPr="00000000">
        <w:rPr>
          <w:rtl w:val="0"/>
        </w:rPr>
        <w:t xml:space="preserve"> для интеграции с серверными приложениями;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минимальные требования к настройке.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0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Рис. 2. Ollama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позволяет быстро развернуть ИИ-модель непосредственно на сервере компании и использовать её через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без необходимости обращения к внешним сервисам. Это делает платформу подходящей основой для корпоративного ИИ-сервиса.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5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gr5ihbcgylum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Hugging Face Transformers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Hugging Face Transformers</w:t>
      </w:r>
      <w:r w:rsidDel="00000000" w:rsidR="00000000" w:rsidRPr="00000000">
        <w:rPr>
          <w:rtl w:val="0"/>
        </w:rPr>
        <w:t xml:space="preserve"> - это программная библиотека для работы с языковыми моделями[4](см. Рис. 3. </w:t>
      </w:r>
      <w:r w:rsidDel="00000000" w:rsidR="00000000" w:rsidRPr="00000000">
        <w:rPr>
          <w:i w:val="1"/>
          <w:iCs w:val="1"/>
          <w:rtl w:val="0"/>
        </w:rPr>
        <w:t xml:space="preserve">Hugging Face Transformers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Производитель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Hugging Face Inc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Модель распространения</w:t>
      </w:r>
      <w:r w:rsidDel="00000000" w:rsidR="00000000" w:rsidRPr="00000000">
        <w:rPr>
          <w:rtl w:val="0"/>
        </w:rPr>
        <w:t xml:space="preserve">: Бесплатная библиотека с открытым исходным кодом.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Доступность в России</w:t>
      </w:r>
      <w:r w:rsidDel="00000000" w:rsidR="00000000" w:rsidRPr="00000000">
        <w:rPr>
          <w:rtl w:val="0"/>
        </w:rPr>
        <w:t xml:space="preserve">: Доступна без ограничений.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Технические особенности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поддержка большого количества языковых моделей;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возможность дообучения моделей;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интеграция с </w:t>
      </w:r>
      <w:r w:rsidDel="00000000" w:rsidR="00000000" w:rsidRPr="00000000">
        <w:rPr>
          <w:i w:val="1"/>
          <w:i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высокая гибкость конфигурации.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Ограничения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требует глубоких знаний в области машинного обучения;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более сложная настройка по сравнению с </w:t>
      </w:r>
      <w:r w:rsidDel="00000000" w:rsidR="00000000" w:rsidRPr="00000000">
        <w:rPr>
          <w:i w:val="1"/>
          <w:i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отсутствие встроенного механизма быстрого локального деплоя.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0" w:firstLine="72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59775" cy="3238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Рис. 3. Hugging Face 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Hugging Face Transformers</w:t>
      </w:r>
      <w:r w:rsidDel="00000000" w:rsidR="00000000" w:rsidRPr="00000000">
        <w:rPr>
          <w:rtl w:val="0"/>
        </w:rPr>
        <w:t xml:space="preserve"> целесообразно использовать при необходимости тонкой настройки или дообучения моделей, однако для быстрого развертывания корпоративного сервиса требует дополнительных усилий.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5"/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fbxn3psb81sl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LM Studio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LM Studio</w:t>
      </w:r>
      <w:r w:rsidDel="00000000" w:rsidR="00000000" w:rsidRPr="00000000">
        <w:rPr>
          <w:rtl w:val="0"/>
        </w:rPr>
        <w:t xml:space="preserve"> - это настольное приложение для локального запуска языковых моделей[5](см. Рис. 4. </w:t>
      </w:r>
      <w:r w:rsidDel="00000000" w:rsidR="00000000" w:rsidRPr="00000000">
        <w:rPr>
          <w:i w:val="1"/>
          <w:iCs w:val="1"/>
          <w:rtl w:val="0"/>
        </w:rPr>
        <w:t xml:space="preserve">LM Studio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Производитель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LM Studio Inc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Модель распространения</w:t>
      </w:r>
      <w:r w:rsidDel="00000000" w:rsidR="00000000" w:rsidRPr="00000000">
        <w:rPr>
          <w:rtl w:val="0"/>
        </w:rPr>
        <w:t xml:space="preserve">: Бесплатное программное обеспечение.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Доступность в России</w:t>
      </w:r>
      <w:r w:rsidDel="00000000" w:rsidR="00000000" w:rsidRPr="00000000">
        <w:rPr>
          <w:rtl w:val="0"/>
        </w:rPr>
        <w:t xml:space="preserve">: Доступно.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Технические особенности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запуск моделей без облачных подключений;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графический интерфейс пользователя;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ориентировано на локальное тестирование.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Ограничения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отсутствие полноценного серверного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ориентированность на одиночного пользователя;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ограниченные возможности интеграции с корпоративной инфраструктурой.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0" w:firstLine="708.6614173228344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0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Рис. 4. LM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LM Studio</w:t>
      </w:r>
      <w:r w:rsidDel="00000000" w:rsidR="00000000" w:rsidRPr="00000000">
        <w:rPr>
          <w:rtl w:val="0"/>
        </w:rPr>
        <w:t xml:space="preserve"> подходит для тестирования и демонстрации возможностей моделей, но не предназначен для промышленного серверного использования.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5"/>
        <w:ind w:firstLine="720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pepslwjzib7v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5)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Text Generation WebUI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Text Generation WebUI</w:t>
      </w:r>
      <w:r w:rsidDel="00000000" w:rsidR="00000000" w:rsidRPr="00000000">
        <w:rPr>
          <w:rtl w:val="0"/>
        </w:rPr>
        <w:t xml:space="preserve"> - это веб-интерфейс для запуска языковых моделей[6](см. Рис. 5. </w:t>
      </w:r>
      <w:r w:rsidDel="00000000" w:rsidR="00000000" w:rsidRPr="00000000">
        <w:rPr>
          <w:i w:val="1"/>
          <w:iCs w:val="1"/>
          <w:rtl w:val="0"/>
        </w:rPr>
        <w:t xml:space="preserve">Text Generation WebUI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Производитель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 сообщество.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Модель распространения</w:t>
      </w:r>
      <w:r w:rsidDel="00000000" w:rsidR="00000000" w:rsidRPr="00000000">
        <w:rPr>
          <w:rtl w:val="0"/>
        </w:rPr>
        <w:t xml:space="preserve">: Бесплатное ПО с открытым исходным кодом.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Доступность в России</w:t>
      </w:r>
      <w:r w:rsidDel="00000000" w:rsidR="00000000" w:rsidRPr="00000000">
        <w:rPr>
          <w:rtl w:val="0"/>
        </w:rPr>
        <w:t xml:space="preserve">: Доступно.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Технические особенности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веб-интерфейс для взаимодействия с моделями;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поддержка различных форматов моделей;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расширяемость за счёт плагинов.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Ограничения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ориентация на ручное взаимодействие через интерфейс;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избыточность для серверного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-сервиса;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сложность интеграции в автоматизированные процессы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firstLine="0"/>
        <w:jc w:val="center"/>
        <w:rPr/>
        <w:sectPr>
          <w:footerReference r:id="rId12" w:type="default"/>
          <w:type w:val="nextPage"/>
          <w:pgSz w:h="16838" w:w="11906" w:orient="portrait"/>
          <w:pgMar w:bottom="1134" w:top="1134" w:left="1701" w:right="1134" w:header="708" w:footer="708"/>
          <w:pgNumType w:start="4"/>
        </w:sect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Рис. 5. Text Generation WebUI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635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425"/>
        <w:gridCol w:w="1695"/>
        <w:gridCol w:w="1845"/>
        <w:gridCol w:w="1530"/>
        <w:gridCol w:w="1680"/>
        <w:gridCol w:w="1395"/>
        <w:gridCol w:w="1200"/>
        <w:gridCol w:w="1845"/>
        <w:gridCol w:w="2100"/>
        <w:tblGridChange w:id="0">
          <w:tblGrid>
            <w:gridCol w:w="1635"/>
            <w:gridCol w:w="1425"/>
            <w:gridCol w:w="1695"/>
            <w:gridCol w:w="1845"/>
            <w:gridCol w:w="1530"/>
            <w:gridCol w:w="1680"/>
            <w:gridCol w:w="1395"/>
            <w:gridCol w:w="1200"/>
            <w:gridCol w:w="184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Решение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Тип решения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Производитель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Модель распространения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Доступность в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Локальное развертывание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Наличие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Контроль над моделью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Возможность контейнеризации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Пригодность для корпоративного ИИ-сервиса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OpenAI, Anthropic,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Облачный ИИ-сервис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Коммерческие компании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Платный (по токенам)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Ограничена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OpenRouter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Облачный агрегатор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OpenRouter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Платный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Ограничена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Ollama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Локальная платформа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Ollama Inc.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Полная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Hugging Face Transformers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Библиотека для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Hugging Face Inc.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Полная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LM 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Локальное приложение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LM Studio Inc.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Полная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Ограничено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Text Generation WebUI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Веб-интерфейс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Open-source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Полная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Ограничено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Частично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Низкая</w:t>
            </w:r>
          </w:p>
        </w:tc>
      </w:tr>
    </w:tbl>
    <w:p w:rsidR="00000000" w:rsidDel="00000000" w:rsidP="00000000" w:rsidRDefault="00000000" w:rsidRPr="00000000" w14:paraId="00000171">
      <w:pPr>
        <w:spacing w:after="160" w:line="264" w:lineRule="auto"/>
        <w:ind w:firstLine="720"/>
        <w:jc w:val="center"/>
        <w:rPr>
          <w:i w:val="1"/>
          <w:iCs w:val="1"/>
          <w:sz w:val="20"/>
          <w:szCs w:val="20"/>
        </w:rPr>
        <w:sectPr>
          <w:type w:val="nextPage"/>
          <w:pgSz w:h="11906" w:w="16838" w:orient="landscape"/>
          <w:pgMar w:bottom="1134" w:top="1134" w:left="1701" w:right="1134" w:header="708" w:footer="708"/>
        </w:sect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Табл. 1. Сравнение существующих решений для развертывания ИИ-сервиса</w:t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fvps0gz78x3" w:id="12"/>
      <w:bookmarkEnd w:id="12"/>
      <w:r w:rsidDel="00000000" w:rsidR="00000000" w:rsidRPr="00000000">
        <w:rPr>
          <w:rtl w:val="0"/>
        </w:rPr>
        <w:t xml:space="preserve">Выводы по анализу существующих решений</w:t>
      </w:r>
    </w:p>
    <w:p w:rsidR="00000000" w:rsidDel="00000000" w:rsidP="00000000" w:rsidRDefault="00000000" w:rsidRPr="00000000" w14:paraId="00000173">
      <w:pPr>
        <w:spacing w:after="160" w:line="264" w:lineRule="auto"/>
        <w:ind w:firstLine="720"/>
        <w:rPr/>
      </w:pPr>
      <w:r w:rsidDel="00000000" w:rsidR="00000000" w:rsidRPr="00000000">
        <w:rPr>
          <w:rtl w:val="0"/>
        </w:rPr>
        <w:t xml:space="preserve">Проведенный анализ показывает, что для создания корпоративного локального ИИ-сервиса наиболее подходящими являются платформы, обеспечивающие локальное развертывание, наличие API и поддержку серверной архитектуры.</w:t>
      </w:r>
    </w:p>
    <w:p w:rsidR="00000000" w:rsidDel="00000000" w:rsidP="00000000" w:rsidRDefault="00000000" w:rsidRPr="00000000" w14:paraId="00000174">
      <w:pPr>
        <w:spacing w:after="240" w:before="240" w:line="264" w:lineRule="auto"/>
        <w:ind w:firstLine="0"/>
        <w:rPr/>
      </w:pPr>
      <w:r w:rsidDel="00000000" w:rsidR="00000000" w:rsidRPr="00000000">
        <w:rPr>
          <w:rtl w:val="0"/>
        </w:rPr>
        <w:t xml:space="preserve">Облачные сервисы не удовлетворяют требованиям автономности и безопасности.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LM Studio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i w:val="1"/>
          <w:iCs w:val="1"/>
          <w:rtl w:val="0"/>
        </w:rPr>
        <w:t xml:space="preserve">Text Generation WebUI</w:t>
      </w:r>
      <w:r w:rsidDel="00000000" w:rsidR="00000000" w:rsidRPr="00000000">
        <w:rPr>
          <w:rtl w:val="0"/>
        </w:rPr>
        <w:t xml:space="preserve"> ориентированы на пользовательские сценарии.</w:t>
        <w:br w:type="textWrapping"/>
        <w:t xml:space="preserve">Наиболее рациональным выбором для компании </w:t>
      </w:r>
      <w:r w:rsidDel="00000000" w:rsidR="00000000" w:rsidRPr="00000000">
        <w:rPr>
          <w:i w:val="1"/>
          <w:iCs w:val="1"/>
          <w:rtl w:val="0"/>
        </w:rPr>
        <w:t xml:space="preserve">FE.RU</w:t>
      </w:r>
      <w:r w:rsidDel="00000000" w:rsidR="00000000" w:rsidRPr="00000000">
        <w:rPr>
          <w:rtl w:val="0"/>
        </w:rPr>
        <w:t xml:space="preserve"> является использование </w:t>
      </w:r>
      <w:r w:rsidDel="00000000" w:rsidR="00000000" w:rsidRPr="00000000">
        <w:rPr>
          <w:i w:val="1"/>
          <w:i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в сочетании с серверным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, при необходимости дополняемое библиотекой </w:t>
      </w:r>
      <w:r w:rsidDel="00000000" w:rsidR="00000000" w:rsidRPr="00000000">
        <w:rPr>
          <w:i w:val="1"/>
          <w:i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pStyle w:val="Heading2"/>
        <w:spacing w:after="160" w:line="264" w:lineRule="auto"/>
        <w:ind w:firstLine="720"/>
        <w:rPr/>
      </w:pPr>
      <w:bookmarkStart w:colFirst="0" w:colLast="0" w:name="_13kdqfwv0sgh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jc w:val="both"/>
        <w:rPr/>
      </w:pPr>
      <w:bookmarkStart w:colFirst="0" w:colLast="0" w:name="_o8c36plqqy1l" w:id="14"/>
      <w:bookmarkEnd w:id="14"/>
      <w:r w:rsidDel="00000000" w:rsidR="00000000" w:rsidRPr="00000000">
        <w:rPr>
          <w:vertAlign w:val="baseline"/>
          <w:rtl w:val="0"/>
        </w:rPr>
        <w:t xml:space="preserve">Анализ опыта применения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="264" w:lineRule="auto"/>
        <w:ind w:left="0" w:firstLine="720"/>
        <w:rPr/>
      </w:pPr>
      <w:r w:rsidDel="00000000" w:rsidR="00000000" w:rsidRPr="00000000">
        <w:rPr>
          <w:rtl w:val="0"/>
        </w:rPr>
        <w:t xml:space="preserve">Современные системы генерации текстового контента основаны на архитектуре </w:t>
      </w:r>
      <w:r w:rsidDel="00000000" w:rsidR="00000000" w:rsidRPr="00000000">
        <w:rPr>
          <w:i w:val="1"/>
          <w:iCs w:val="1"/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, предложенной в работе А. Васвани и соавторов «</w:t>
      </w:r>
      <w:r w:rsidDel="00000000" w:rsidR="00000000" w:rsidRPr="00000000">
        <w:rPr>
          <w:i w:val="1"/>
          <w:iCs w:val="1"/>
          <w:rtl w:val="0"/>
        </w:rPr>
        <w:t xml:space="preserve">Attention Is All You Need</w:t>
      </w:r>
      <w:r w:rsidDel="00000000" w:rsidR="00000000" w:rsidRPr="00000000">
        <w:rPr>
          <w:rtl w:val="0"/>
        </w:rPr>
        <w:t xml:space="preserve">» (2017)[7]. В данной архитектуре впервые был использован механизм самовнимания (</w:t>
      </w:r>
      <w:r w:rsidDel="00000000" w:rsidR="00000000" w:rsidRPr="00000000">
        <w:rPr>
          <w:i w:val="1"/>
          <w:iCs w:val="1"/>
          <w:rtl w:val="0"/>
        </w:rPr>
        <w:t xml:space="preserve">self-attention</w:t>
      </w:r>
      <w:r w:rsidDel="00000000" w:rsidR="00000000" w:rsidRPr="00000000">
        <w:rPr>
          <w:rtl w:val="0"/>
        </w:rPr>
        <w:t xml:space="preserve">), позволяющий обрабатывать всю последовательность входных данных параллельно, без необходимости пошаговой обработки, характерной для рекуррентных нейронных сетей.</w:t>
      </w:r>
    </w:p>
    <w:p w:rsidR="00000000" w:rsidDel="00000000" w:rsidP="00000000" w:rsidRDefault="00000000" w:rsidRPr="00000000" w14:paraId="00000178">
      <w:pPr>
        <w:spacing w:after="160" w:line="264" w:lineRule="auto"/>
        <w:ind w:left="0" w:firstLine="720"/>
        <w:rPr/>
      </w:pPr>
      <w:r w:rsidDel="00000000" w:rsidR="00000000" w:rsidRPr="00000000">
        <w:rPr>
          <w:rtl w:val="0"/>
        </w:rPr>
        <w:t xml:space="preserve">Дальнейшее развитие трансформер-архитектуры привело к появлению целого ряда специализированных языковых моделей, ориентированных на различные сценарии использования: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line="264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GPT-3 / GPT-4</w:t>
      </w:r>
      <w:r w:rsidDel="00000000" w:rsidR="00000000" w:rsidRPr="00000000">
        <w:rPr>
          <w:rtl w:val="0"/>
        </w:rPr>
        <w:t xml:space="preserve"> - модели класса </w:t>
      </w:r>
      <w:r w:rsidDel="00000000" w:rsidR="00000000" w:rsidRPr="00000000">
        <w:rPr>
          <w:i w:val="1"/>
          <w:iCs w:val="1"/>
          <w:rtl w:val="0"/>
        </w:rPr>
        <w:t xml:space="preserve">decoder-only Transformer</w:t>
      </w:r>
      <w:r w:rsidDel="00000000" w:rsidR="00000000" w:rsidRPr="00000000">
        <w:rPr>
          <w:rtl w:val="0"/>
        </w:rPr>
        <w:t xml:space="preserve">, оптимизированные для генерации связного текста и диалогового взаимодействия;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line="264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LLaMA (Meta)</w:t>
      </w:r>
      <w:r w:rsidDel="00000000" w:rsidR="00000000" w:rsidRPr="00000000">
        <w:rPr>
          <w:rtl w:val="0"/>
        </w:rPr>
        <w:t xml:space="preserve"> - открытые языковые модели, ориентированные на локальное развертывание и исследовательское использование;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line="264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Mistral</w:t>
      </w:r>
      <w:r w:rsidDel="00000000" w:rsidR="00000000" w:rsidRPr="00000000">
        <w:rPr>
          <w:rtl w:val="0"/>
        </w:rPr>
        <w:t xml:space="preserve"> - компактные и оптимизированные модели, обеспечивающие высокую производительность при умеренных требованиях к вычислительным ресурсам;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0" w:afterAutospacing="0" w:line="264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Gemma (Google)</w:t>
      </w:r>
      <w:r w:rsidDel="00000000" w:rsidR="00000000" w:rsidRPr="00000000">
        <w:rPr>
          <w:rtl w:val="0"/>
        </w:rPr>
        <w:t xml:space="preserve"> - модели с упором на эффективность и масштабируемость;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pacing w:after="160" w:line="264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Mixtral 8x7B</w:t>
      </w:r>
      <w:r w:rsidDel="00000000" w:rsidR="00000000" w:rsidRPr="00000000">
        <w:rPr>
          <w:rtl w:val="0"/>
        </w:rPr>
        <w:t xml:space="preserve"> - модели с архитектурой </w:t>
      </w:r>
      <w:r w:rsidDel="00000000" w:rsidR="00000000" w:rsidRPr="00000000">
        <w:rPr>
          <w:i w:val="1"/>
          <w:iCs w:val="1"/>
          <w:rtl w:val="0"/>
        </w:rPr>
        <w:t xml:space="preserve">Mixture of Experts (MoE)</w:t>
      </w:r>
      <w:r w:rsidDel="00000000" w:rsidR="00000000" w:rsidRPr="00000000">
        <w:rPr>
          <w:rtl w:val="0"/>
        </w:rPr>
        <w:t xml:space="preserve">, позволяющие повысить качество генерации без пропорционального роста вычислительных затрат.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line="264" w:lineRule="auto"/>
        <w:ind w:firstLine="720"/>
        <w:rPr/>
      </w:pPr>
      <w:r w:rsidDel="00000000" w:rsidR="00000000" w:rsidRPr="00000000">
        <w:rPr>
          <w:rtl w:val="0"/>
        </w:rPr>
        <w:t xml:space="preserve">Появление открытых и оптимизированных трансформер-моделей напрямую влияет на возможность создания локальных корпоративных ИИ-сервисов. Если ранее генерация текста высокого качества была доступна только через облачные платформы, то современные модели среднего размера (</w:t>
      </w:r>
      <w:r w:rsidDel="00000000" w:rsidR="00000000" w:rsidRPr="00000000">
        <w:rPr>
          <w:i w:val="1"/>
          <w:iCs w:val="1"/>
          <w:rtl w:val="0"/>
        </w:rPr>
        <w:t xml:space="preserve">7B–13B</w:t>
      </w:r>
      <w:r w:rsidDel="00000000" w:rsidR="00000000" w:rsidRPr="00000000">
        <w:rPr>
          <w:rtl w:val="0"/>
        </w:rPr>
        <w:t xml:space="preserve"> параметров) позволяют реализовать аналогичные сценарии непосредственно на серверах компании. </w:t>
      </w:r>
    </w:p>
    <w:p w:rsidR="00000000" w:rsidDel="00000000" w:rsidP="00000000" w:rsidRDefault="00000000" w:rsidRPr="00000000" w14:paraId="0000017F">
      <w:pPr>
        <w:spacing w:after="160" w:line="264" w:lineRule="auto"/>
        <w:ind w:firstLine="720"/>
        <w:rPr/>
      </w:pPr>
      <w:r w:rsidDel="00000000" w:rsidR="00000000" w:rsidRPr="00000000">
        <w:rPr>
          <w:rtl w:val="0"/>
        </w:rPr>
        <w:t xml:space="preserve">Это означает, что в рамках выпускной квалификационной работы становится технически обоснованным выбор подхода с локальным развертыванием модели, без обращения к внешним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spacing w:after="160" w:line="264" w:lineRule="auto"/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60" w:line="264" w:lineRule="auto"/>
        <w:ind w:firstLine="720"/>
        <w:rPr/>
      </w:pPr>
      <w:bookmarkStart w:colFirst="0" w:colLast="0" w:name="_ery7mbcyk9ov" w:id="15"/>
      <w:bookmarkEnd w:id="15"/>
      <w:r w:rsidDel="00000000" w:rsidR="00000000" w:rsidRPr="00000000">
        <w:rPr>
          <w:rtl w:val="0"/>
        </w:rPr>
        <w:t xml:space="preserve">Научные публикации</w:t>
      </w:r>
    </w:p>
    <w:p w:rsidR="00000000" w:rsidDel="00000000" w:rsidP="00000000" w:rsidRDefault="00000000" w:rsidRPr="00000000" w14:paraId="00000182">
      <w:pPr>
        <w:spacing w:after="160" w:line="264" w:lineRule="auto"/>
        <w:ind w:firstLine="720"/>
        <w:rPr/>
      </w:pPr>
      <w:r w:rsidDel="00000000" w:rsidR="00000000" w:rsidRPr="00000000">
        <w:rPr>
          <w:rtl w:val="0"/>
        </w:rPr>
        <w:t xml:space="preserve">Результаты, полученные в ряде научных публикаций, подтверждают практическую применимость данного подхода.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line="26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работе </w:t>
      </w:r>
      <w:r w:rsidDel="00000000" w:rsidR="00000000" w:rsidRPr="00000000">
        <w:rPr>
          <w:i w:val="1"/>
          <w:iCs w:val="1"/>
          <w:rtl w:val="0"/>
        </w:rPr>
        <w:t xml:space="preserve">Vaswani et al.</w:t>
      </w:r>
      <w:r w:rsidDel="00000000" w:rsidR="00000000" w:rsidRPr="00000000">
        <w:rPr>
          <w:rtl w:val="0"/>
        </w:rPr>
        <w:t xml:space="preserve"> (2017)[7] показано, что трансформер-архитектура превосходит рекуррентные нейронные сети по качеству обработки длинных последовательностей за счёт механизма самовнимания.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line="26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исследовании </w:t>
      </w:r>
      <w:r w:rsidDel="00000000" w:rsidR="00000000" w:rsidRPr="00000000">
        <w:rPr>
          <w:i w:val="1"/>
          <w:iCs w:val="1"/>
          <w:rtl w:val="0"/>
        </w:rPr>
        <w:t xml:space="preserve">Brown et al</w:t>
      </w:r>
      <w:r w:rsidDel="00000000" w:rsidR="00000000" w:rsidRPr="00000000">
        <w:rPr>
          <w:rtl w:val="0"/>
        </w:rPr>
        <w:t xml:space="preserve">. (2020)[8] отмечается, что крупные языковые модели демонстрируют способность к генерации текстов высокого качества без дополнительного обучения на конкретных задачах (</w:t>
      </w:r>
      <w:r w:rsidDel="00000000" w:rsidR="00000000" w:rsidRPr="00000000">
        <w:rPr>
          <w:i w:val="1"/>
          <w:iCs w:val="1"/>
          <w:rtl w:val="0"/>
        </w:rPr>
        <w:t xml:space="preserve">few-shot learning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160" w:line="26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Согласно работе </w:t>
      </w:r>
      <w:r w:rsidDel="00000000" w:rsidR="00000000" w:rsidRPr="00000000">
        <w:rPr>
          <w:i w:val="1"/>
          <w:iCs w:val="1"/>
          <w:rtl w:val="0"/>
        </w:rPr>
        <w:t xml:space="preserve">Touvron et al.</w:t>
      </w:r>
      <w:r w:rsidDel="00000000" w:rsidR="00000000" w:rsidRPr="00000000">
        <w:rPr>
          <w:rtl w:val="0"/>
        </w:rPr>
        <w:t xml:space="preserve"> (2023)[9], модели семейства </w:t>
      </w:r>
      <w:r w:rsidDel="00000000" w:rsidR="00000000" w:rsidRPr="00000000">
        <w:rPr>
          <w:i w:val="1"/>
          <w:iCs w:val="1"/>
          <w:rtl w:val="0"/>
        </w:rPr>
        <w:t xml:space="preserve">LLaMA</w:t>
      </w:r>
      <w:r w:rsidDel="00000000" w:rsidR="00000000" w:rsidRPr="00000000">
        <w:rPr>
          <w:rtl w:val="0"/>
        </w:rPr>
        <w:t xml:space="preserve"> при размере </w:t>
      </w:r>
      <w:r w:rsidDel="00000000" w:rsidR="00000000" w:rsidRPr="00000000">
        <w:rPr>
          <w:i w:val="1"/>
          <w:iCs w:val="1"/>
          <w:rtl w:val="0"/>
        </w:rPr>
        <w:t xml:space="preserve">7B–13B</w:t>
      </w:r>
      <w:r w:rsidDel="00000000" w:rsidR="00000000" w:rsidRPr="00000000">
        <w:rPr>
          <w:rtl w:val="0"/>
        </w:rPr>
        <w:t xml:space="preserve"> параметров достигают качества, достаточного для большинства прикладных задач, при этом могут быть развернуты на локальных серверах с использованием оптимизаций и квантования.</w:t>
      </w:r>
    </w:p>
    <w:p w:rsidR="00000000" w:rsidDel="00000000" w:rsidP="00000000" w:rsidRDefault="00000000" w:rsidRPr="00000000" w14:paraId="00000186">
      <w:pPr>
        <w:spacing w:after="160" w:line="264" w:lineRule="auto"/>
        <w:ind w:firstLine="720"/>
        <w:rPr/>
      </w:pPr>
      <w:r w:rsidDel="00000000" w:rsidR="00000000" w:rsidRPr="00000000">
        <w:rPr>
          <w:rtl w:val="0"/>
        </w:rPr>
        <w:t xml:space="preserve">Современные исследования показывают, что методы квантизации позволяют значительно уменьшать размер больших языковых моделей и снижать требования к памяти при минимальной потере качества. Например, в работе </w:t>
      </w:r>
      <w:r w:rsidDel="00000000" w:rsidR="00000000" w:rsidRPr="00000000">
        <w:rPr>
          <w:i w:val="1"/>
          <w:iCs w:val="1"/>
          <w:rtl w:val="0"/>
        </w:rPr>
        <w:t xml:space="preserve">Qingyuan Li</w:t>
      </w:r>
      <w:r w:rsidDel="00000000" w:rsidR="00000000" w:rsidRPr="00000000">
        <w:rPr>
          <w:rtl w:val="0"/>
        </w:rPr>
        <w:t xml:space="preserve"> и соавторов представлен метод «</w:t>
      </w:r>
      <w:r w:rsidDel="00000000" w:rsidR="00000000" w:rsidRPr="00000000">
        <w:rPr>
          <w:i w:val="1"/>
          <w:iCs w:val="1"/>
          <w:rtl w:val="0"/>
        </w:rPr>
        <w:t xml:space="preserve">Fine-grained Post-Training Quantization</w:t>
      </w:r>
      <w:r w:rsidDel="00000000" w:rsidR="00000000" w:rsidRPr="00000000">
        <w:rPr>
          <w:rtl w:val="0"/>
        </w:rPr>
        <w:t xml:space="preserve">»[10], который применяет 4-битное квантование весов моделей LLM и показывает, что такие модели (в частности </w:t>
      </w:r>
      <w:r w:rsidDel="00000000" w:rsidR="00000000" w:rsidRPr="00000000">
        <w:rPr>
          <w:i w:val="1"/>
          <w:iCs w:val="1"/>
          <w:rtl w:val="0"/>
        </w:rPr>
        <w:t xml:space="preserve">LLaMA и BLOOM</w:t>
      </w:r>
      <w:r w:rsidDel="00000000" w:rsidR="00000000" w:rsidRPr="00000000">
        <w:rPr>
          <w:rtl w:val="0"/>
        </w:rPr>
        <w:t xml:space="preserve">) остаются работоспособными и эффективными при использовании quantization-форматов с низкой разрядностью.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ch6c5h8024dv" w:id="16"/>
      <w:bookmarkEnd w:id="16"/>
      <w:r w:rsidDel="00000000" w:rsidR="00000000" w:rsidRPr="00000000">
        <w:rPr>
          <w:rtl w:val="0"/>
        </w:rPr>
        <w:t xml:space="preserve">Практическое значение результатов обзора</w:t>
      </w:r>
    </w:p>
    <w:p w:rsidR="00000000" w:rsidDel="00000000" w:rsidP="00000000" w:rsidRDefault="00000000" w:rsidRPr="00000000" w14:paraId="00000188">
      <w:pPr>
        <w:spacing w:after="160" w:line="264" w:lineRule="auto"/>
        <w:ind w:firstLine="720"/>
        <w:rPr/>
      </w:pPr>
      <w:r w:rsidDel="00000000" w:rsidR="00000000" w:rsidRPr="00000000">
        <w:rPr>
          <w:rtl w:val="0"/>
        </w:rPr>
        <w:t xml:space="preserve">Полученные выводы напрямую определяют архитектурные решения, которые планируется реализовать в выпускной квалификационной работе: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0" w:afterAutospacing="0" w:line="26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выбор трансформерной модели среднего размера как основы ИИ-сервиса;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afterAutospacing="0" w:line="26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ориентация на локальное развертывание с использованием оптимизированных и квантованных моделей;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line="26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отказ от облачных решений в пользу автономной серверной архитектуры;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160" w:line="26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акцент на разработке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и инфраструктуры вокруг модели, а не на обучении модели «с нуля».</w:t>
      </w:r>
    </w:p>
    <w:p w:rsidR="00000000" w:rsidDel="00000000" w:rsidP="00000000" w:rsidRDefault="00000000" w:rsidRPr="00000000" w14:paraId="0000018D">
      <w:pPr>
        <w:spacing w:after="160" w:line="264" w:lineRule="auto"/>
        <w:ind w:firstLine="720"/>
        <w:rPr/>
      </w:pPr>
      <w:r w:rsidDel="00000000" w:rsidR="00000000" w:rsidRPr="00000000">
        <w:rPr>
          <w:rtl w:val="0"/>
        </w:rPr>
        <w:t xml:space="preserve">Ключевым фактором эффективности системы является не только качество самой модели, но и грамотная организация серверного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, управления запросами и ресурсов, что и составляет основное содержание дальнейшей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60" w:line="264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60" w:line="264" w:lineRule="auto"/>
        <w:ind w:firstLine="72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rnrrizdtdh64" w:id="17"/>
      <w:bookmarkEnd w:id="17"/>
      <w:r w:rsidDel="00000000" w:rsidR="00000000" w:rsidRPr="00000000">
        <w:rPr>
          <w:rtl w:val="0"/>
        </w:rPr>
        <w:t xml:space="preserve">Видение будущего решения и выбор технологий</w:t>
      </w:r>
    </w:p>
    <w:p w:rsidR="00000000" w:rsidDel="00000000" w:rsidP="00000000" w:rsidRDefault="00000000" w:rsidRPr="00000000" w14:paraId="00000191">
      <w:pPr>
        <w:spacing w:after="160" w:line="264" w:lineRule="auto"/>
        <w:ind w:firstLine="720"/>
        <w:rPr/>
      </w:pPr>
      <w:r w:rsidDel="00000000" w:rsidR="00000000" w:rsidRPr="00000000">
        <w:rPr>
          <w:rtl w:val="0"/>
        </w:rPr>
        <w:t xml:space="preserve">На основе анализа предметной области и существующих решений было сформировано архитектурное видение локального ИИ-сервиса, предназначенного для работы внутри инфраструктуры компании </w:t>
      </w:r>
      <w:r w:rsidDel="00000000" w:rsidR="00000000" w:rsidRPr="00000000">
        <w:rPr>
          <w:i w:val="1"/>
          <w:iCs w:val="1"/>
          <w:rtl w:val="0"/>
        </w:rPr>
        <w:t xml:space="preserve">FE.RU</w:t>
      </w:r>
      <w:r w:rsidDel="00000000" w:rsidR="00000000" w:rsidRPr="00000000">
        <w:rPr>
          <w:rtl w:val="0"/>
        </w:rPr>
        <w:t xml:space="preserve">. Основной акцент сделан на серверную архитектуру с доступом к функциональности исключительно через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, без разработки пользовательского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160" w:line="264" w:lineRule="auto"/>
        <w:ind w:firstLine="720"/>
        <w:rPr/>
      </w:pPr>
      <w:bookmarkStart w:colFirst="0" w:colLast="0" w:name="_deg0bnbzae1t" w:id="18"/>
      <w:bookmarkEnd w:id="18"/>
      <w:r w:rsidDel="00000000" w:rsidR="00000000" w:rsidRPr="00000000">
        <w:rPr>
          <w:rtl w:val="0"/>
        </w:rPr>
        <w:t xml:space="preserve">Общая архитектура будущего сервиса</w:t>
      </w:r>
    </w:p>
    <w:p w:rsidR="00000000" w:rsidDel="00000000" w:rsidP="00000000" w:rsidRDefault="00000000" w:rsidRPr="00000000" w14:paraId="00000193">
      <w:pPr>
        <w:spacing w:after="160" w:line="264" w:lineRule="auto"/>
        <w:ind w:firstLine="720"/>
        <w:rPr/>
      </w:pPr>
      <w:r w:rsidDel="00000000" w:rsidR="00000000" w:rsidRPr="00000000">
        <w:rPr>
          <w:rtl w:val="0"/>
        </w:rPr>
        <w:t xml:space="preserve">Будущий ИИ-сервис представляет собой серверное приложение, развернутое в инфраструктуре компании и обеспечивающее генерацию текстового контента по </w:t>
      </w:r>
      <w:r w:rsidDel="00000000" w:rsidR="00000000" w:rsidRPr="00000000">
        <w:rPr>
          <w:i w:val="1"/>
          <w:iCs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-запросам. Архитектура сервиса включает несколько логически разделенных компонентов(см. Рис. 6. Архитектура будущего сервиса).</w:t>
      </w:r>
    </w:p>
    <w:p w:rsidR="00000000" w:rsidDel="00000000" w:rsidP="00000000" w:rsidRDefault="00000000" w:rsidRPr="00000000" w14:paraId="00000194">
      <w:pPr>
        <w:spacing w:after="160" w:line="264" w:lineRule="auto"/>
        <w:ind w:left="-1133.8582677165355"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81772" cy="260615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72" cy="2606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line="264" w:lineRule="auto"/>
        <w:ind w:firstLine="72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Рис. 6. Архитектура будущего сервиса</w:t>
      </w:r>
    </w:p>
    <w:p w:rsidR="00000000" w:rsidDel="00000000" w:rsidP="00000000" w:rsidRDefault="00000000" w:rsidRPr="00000000" w14:paraId="00000196">
      <w:pPr>
        <w:spacing w:after="160" w:line="264" w:lineRule="auto"/>
        <w:ind w:firstLine="72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160" w:line="264" w:lineRule="auto"/>
        <w:ind w:firstLine="720"/>
        <w:rPr/>
      </w:pPr>
      <w:bookmarkStart w:colFirst="0" w:colLast="0" w:name="_kquev0x354od" w:id="19"/>
      <w:bookmarkEnd w:id="19"/>
      <w:r w:rsidDel="00000000" w:rsidR="00000000" w:rsidRPr="00000000">
        <w:rPr>
          <w:rtl w:val="0"/>
        </w:rPr>
        <w:t xml:space="preserve">Описание компонентов архитектуры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160" w:line="26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Ядро ИИ - локально размещенная языковая модель</w:t>
      </w:r>
    </w:p>
    <w:p w:rsidR="00000000" w:rsidDel="00000000" w:rsidP="00000000" w:rsidRDefault="00000000" w:rsidRPr="00000000" w14:paraId="00000199">
      <w:pPr>
        <w:spacing w:after="160" w:line="264" w:lineRule="auto"/>
        <w:ind w:left="720" w:firstLine="720"/>
        <w:rPr/>
      </w:pPr>
      <w:r w:rsidDel="00000000" w:rsidR="00000000" w:rsidRPr="00000000">
        <w:rPr>
          <w:rtl w:val="0"/>
        </w:rPr>
        <w:t xml:space="preserve">Ядром системы является большая языковая модель, развернутая локально на сервере компании. Запуск модели планируется осуществлять с использованием </w:t>
      </w:r>
      <w:r w:rsidDel="00000000" w:rsidR="00000000" w:rsidRPr="00000000">
        <w:rPr>
          <w:i w:val="1"/>
          <w:i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либо инструментов библиотеки </w:t>
      </w:r>
      <w:r w:rsidDel="00000000" w:rsidR="00000000" w:rsidRPr="00000000">
        <w:rPr>
          <w:i w:val="1"/>
          <w:i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, в зависимости от требований к гибкости и дообучению.</w:t>
      </w:r>
    </w:p>
    <w:p w:rsidR="00000000" w:rsidDel="00000000" w:rsidP="00000000" w:rsidRDefault="00000000" w:rsidRPr="00000000" w14:paraId="0000019A">
      <w:pPr>
        <w:spacing w:after="160" w:line="264" w:lineRule="auto"/>
        <w:ind w:left="720" w:firstLine="720"/>
        <w:rPr/>
      </w:pPr>
      <w:r w:rsidDel="00000000" w:rsidR="00000000" w:rsidRPr="00000000">
        <w:rPr>
          <w:rtl w:val="0"/>
        </w:rPr>
        <w:t xml:space="preserve">Функции ядра ИИ: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line="264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обработка текстовых запросов;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line="264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генерация ответов на естественном языке;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line="264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поддержка нескольких моделей для различных сценариев использования;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0" w:afterAutospacing="0" w:line="264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возможность применения квантованных моделей для снижения нагрузки на сервер.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spacing w:after="160" w:line="264" w:lineRule="auto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-сервер</w:t>
      </w:r>
    </w:p>
    <w:p w:rsidR="00000000" w:rsidDel="00000000" w:rsidP="00000000" w:rsidRDefault="00000000" w:rsidRPr="00000000" w14:paraId="000001A0">
      <w:pPr>
        <w:spacing w:after="160" w:line="264" w:lineRule="auto"/>
        <w:ind w:left="72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-сервер выполняет роль связующего звена между языковой моделью и внутренними сервисами компании </w:t>
      </w:r>
      <w:r w:rsidDel="00000000" w:rsidR="00000000" w:rsidRPr="00000000">
        <w:rPr>
          <w:i w:val="1"/>
          <w:iCs w:val="1"/>
          <w:rtl w:val="0"/>
        </w:rPr>
        <w:t xml:space="preserve">FE.RU</w:t>
      </w:r>
      <w:r w:rsidDel="00000000" w:rsidR="00000000" w:rsidRPr="00000000">
        <w:rPr>
          <w:rtl w:val="0"/>
        </w:rPr>
        <w:t xml:space="preserve">. Сервер реализуется на языке </w:t>
      </w:r>
      <w:r w:rsidDel="00000000" w:rsidR="00000000" w:rsidRPr="00000000">
        <w:rPr>
          <w:i w:val="1"/>
          <w:i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с использованием фреймворка </w:t>
      </w:r>
      <w:r w:rsidDel="00000000" w:rsidR="00000000" w:rsidRPr="00000000">
        <w:rPr>
          <w:i w:val="1"/>
          <w:i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after="160" w:line="264" w:lineRule="auto"/>
        <w:ind w:left="720" w:firstLine="720"/>
        <w:rPr/>
      </w:pPr>
      <w:r w:rsidDel="00000000" w:rsidR="00000000" w:rsidRPr="00000000">
        <w:rPr>
          <w:rtl w:val="0"/>
        </w:rPr>
        <w:t xml:space="preserve">Основные функции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-сервера: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spacing w:after="0" w:afterAutospacing="0" w:line="264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приём </w:t>
      </w:r>
      <w:r w:rsidDel="00000000" w:rsidR="00000000" w:rsidRPr="00000000">
        <w:rPr>
          <w:i w:val="1"/>
          <w:iCs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-запросов от внутренних сервисов;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line="264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маршрутизация запросов к языковой модели;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line="264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контроль нагрузки и количества запросов;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0" w:afterAutospacing="0" w:line="264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логирование обращений и результатов генерации;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160" w:line="264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кэширование повторяющихся запросов.</w:t>
      </w:r>
    </w:p>
    <w:p w:rsidR="00000000" w:rsidDel="00000000" w:rsidP="00000000" w:rsidRDefault="00000000" w:rsidRPr="00000000" w14:paraId="000001A7">
      <w:pPr>
        <w:pStyle w:val="Heading2"/>
        <w:spacing w:after="80" w:before="280" w:line="264" w:lineRule="auto"/>
        <w:ind w:firstLine="720"/>
        <w:rPr/>
      </w:pPr>
      <w:bookmarkStart w:colFirst="0" w:colLast="0" w:name="_9f4hin9oaken" w:id="20"/>
      <w:bookmarkEnd w:id="20"/>
      <w:r w:rsidDel="00000000" w:rsidR="00000000" w:rsidRPr="00000000">
        <w:rPr>
          <w:rtl w:val="0"/>
        </w:rPr>
        <w:t xml:space="preserve">Сценарии использования сервиса</w:t>
      </w:r>
    </w:p>
    <w:p w:rsidR="00000000" w:rsidDel="00000000" w:rsidP="00000000" w:rsidRDefault="00000000" w:rsidRPr="00000000" w14:paraId="000001A8">
      <w:pPr>
        <w:spacing w:after="240" w:before="240" w:line="264" w:lineRule="auto"/>
        <w:ind w:firstLine="720"/>
        <w:rPr/>
      </w:pPr>
      <w:r w:rsidDel="00000000" w:rsidR="00000000" w:rsidRPr="00000000">
        <w:rPr>
          <w:rtl w:val="0"/>
        </w:rPr>
        <w:t xml:space="preserve">Разрабатываемый ИИ-сервис является универсальным и может применяться в различных внутренних процессах компании </w:t>
      </w:r>
      <w:r w:rsidDel="00000000" w:rsidR="00000000" w:rsidRPr="00000000">
        <w:rPr>
          <w:rtl w:val="0"/>
        </w:rPr>
        <w:t xml:space="preserve">FE.RU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240" w:line="26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автоматическая генерация служебных сообщений и технических описаний;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="264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формирование справочной информации и ответов для службы поддержки;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0" w:afterAutospacing="0" w:before="0" w:beforeAutospacing="0" w:line="264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генерация текстового контента для маркетинговых и SEO-задач;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after="240" w:before="0" w:beforeAutospacing="0" w:line="264" w:lineRule="auto"/>
        <w:ind w:left="1440" w:hanging="360"/>
        <w:jc w:val="left"/>
        <w:sectPr>
          <w:type w:val="nextPage"/>
          <w:pgSz w:h="16838" w:w="11906" w:orient="portrait"/>
          <w:pgMar w:bottom="1134" w:top="1134" w:left="1701" w:right="1134" w:header="708" w:footer="708"/>
        </w:sectPr>
      </w:pPr>
      <w:r w:rsidDel="00000000" w:rsidR="00000000" w:rsidRPr="00000000">
        <w:rPr>
          <w:rtl w:val="0"/>
        </w:rPr>
        <w:t xml:space="preserve">генерация доменных имён как частного сценария использования языковой модели.</w:t>
      </w:r>
    </w:p>
    <w:p w:rsidR="00000000" w:rsidDel="00000000" w:rsidP="00000000" w:rsidRDefault="00000000" w:rsidRPr="00000000" w14:paraId="000001AD">
      <w:pPr>
        <w:spacing w:after="160" w:line="264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60" w:line="264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60" w:line="264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6065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3660"/>
        <w:gridCol w:w="9240"/>
        <w:tblGridChange w:id="0">
          <w:tblGrid>
            <w:gridCol w:w="3165"/>
            <w:gridCol w:w="3660"/>
            <w:gridCol w:w="9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Технология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Роль в проекте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Какие задачи решает в рамках ИИ-сервиса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Python 3.10+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Основной язык разработки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Реализация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-сервера, логики обработки запросов, взаимодействия с языковой моделью и вспомогательных сервисов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-фреймворк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Приём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HTTP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-запросов от внутренних сервисов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FE.RU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маршрутизация запросов к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LLM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валидация входных данных, формирование ответов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Ollama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Платформа запуска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Локальный запуск и управление языковыми моделями, предоставление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для генерации текста, работа с квантованными моделями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Hugging Face Transformers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Библиотека работы с моделями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Альтернативный запуск и настройка моделей, возможное дообучение под корпоративные задачи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Контейнеризация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Изоляция компонентов сервиса (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API, LLM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БД), упрощение развертывания и переноса между серверами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Docker Compose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Оркестрация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Совместный запуск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-сервера,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LLM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и базы данных как единой системы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СУБД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Хранение логов запросов, конфигураций моделей, параметров генерации и служебных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Nginx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Reverse-proxy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Проксирование запросов к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-серверу, базовая защита и балансировка нагрузки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Bash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Автоматизация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Скрипты для запуска, обновления, мониторинга и обслуживания сервиса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Контроль версий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Управление исходным кодом, отслеживание изменений и подготовка к командной разработке</w:t>
            </w:r>
          </w:p>
        </w:tc>
      </w:tr>
    </w:tbl>
    <w:p w:rsidR="00000000" w:rsidDel="00000000" w:rsidP="00000000" w:rsidRDefault="00000000" w:rsidRPr="00000000" w14:paraId="000001D1">
      <w:pPr>
        <w:spacing w:after="160" w:line="264" w:lineRule="auto"/>
        <w:ind w:left="0" w:firstLine="0"/>
        <w:jc w:val="center"/>
        <w:rPr>
          <w:i w:val="1"/>
          <w:iCs w:val="1"/>
          <w:sz w:val="20"/>
          <w:szCs w:val="20"/>
        </w:rPr>
        <w:sectPr>
          <w:type w:val="nextPage"/>
          <w:pgSz w:h="11906" w:w="16838" w:orient="landscape"/>
          <w:pgMar w:bottom="1134" w:top="1134" w:left="1701" w:right="1134" w:header="708" w:footer="708"/>
        </w:sect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Табл. 2. Стек технологий</w:t>
      </w:r>
    </w:p>
    <w:p w:rsidR="00000000" w:rsidDel="00000000" w:rsidP="00000000" w:rsidRDefault="00000000" w:rsidRPr="00000000" w14:paraId="000001D2">
      <w:pPr>
        <w:spacing w:after="160" w:line="264" w:lineRule="auto"/>
        <w:ind w:left="0" w:firstLine="720"/>
        <w:rPr/>
      </w:pPr>
      <w:r w:rsidDel="00000000" w:rsidR="00000000" w:rsidRPr="00000000">
        <w:rPr>
          <w:rtl w:val="0"/>
        </w:rPr>
        <w:t xml:space="preserve">Представленный стек технологий (см Табл. 2. Стек технологий) обеспечивает полное покрытие функциональных и инфраструктурных задач проекта: от локального запуска языковой модели до предоставления устойчивого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для внутренних сервисов компании </w:t>
      </w:r>
      <w:r w:rsidDel="00000000" w:rsidR="00000000" w:rsidRPr="00000000">
        <w:rPr>
          <w:i w:val="1"/>
          <w:iCs w:val="1"/>
          <w:rtl w:val="0"/>
        </w:rPr>
        <w:t xml:space="preserve">FE.RU</w:t>
      </w:r>
      <w:r w:rsidDel="00000000" w:rsidR="00000000" w:rsidRPr="00000000">
        <w:rPr>
          <w:rtl w:val="0"/>
        </w:rPr>
        <w:t xml:space="preserve">. Каждая технология выполняет строго определённую роль, что позволяет минимизировать избыточность и упростить сопровождение системы.</w:t>
      </w:r>
    </w:p>
    <w:p w:rsidR="00000000" w:rsidDel="00000000" w:rsidP="00000000" w:rsidRDefault="00000000" w:rsidRPr="00000000" w14:paraId="000001D3">
      <w:pPr>
        <w:spacing w:after="160" w:line="264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rPr/>
      </w:pPr>
      <w:bookmarkStart w:colFirst="0" w:colLast="0" w:name="_on93ss9ku20s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rPr/>
      </w:pPr>
      <w:bookmarkStart w:colFirst="0" w:colLast="0" w:name="_pa29durgodou" w:id="22"/>
      <w:bookmarkEnd w:id="22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В ходе практики был выполнен анализ современных подходов к развертыванию и эксплуатации языковых моделей в корпоративной инфраструктуре. В рамках практики изучены облачные и локальные решения для работы с большими языковыми моделями, выполнено сравнение их возможностей, ограничений и применимости для задач хостинг-провайдера. На основе анализа предметной области и опыта применения современных языковых моделей сформировано концептуальное и техническое видение локального ИИ-сервиса для компании</w:t>
      </w:r>
      <w:r w:rsidDel="00000000" w:rsidR="00000000" w:rsidRPr="00000000">
        <w:rPr>
          <w:i w:val="1"/>
          <w:iCs w:val="1"/>
          <w:rtl w:val="0"/>
        </w:rPr>
        <w:t xml:space="preserve"> FE.RU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Полученные в ходе практики результаты планируется использовать при проектировании и реализации серверной части ИИ-сервиса в рамках выпускной квалификационной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="264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/>
      </w:pPr>
      <w:bookmarkStart w:colFirst="0" w:colLast="0" w:name="_eb6ngxq63bfz" w:id="23"/>
      <w:bookmarkEnd w:id="23"/>
      <w:r w:rsidDel="00000000" w:rsidR="00000000" w:rsidRPr="00000000">
        <w:rPr>
          <w:rtl w:val="0"/>
        </w:rPr>
        <w:t xml:space="preserve">Список используемых источников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fe.ru </w:t>
      </w:r>
      <w:r w:rsidDel="00000000" w:rsidR="00000000" w:rsidRPr="00000000">
        <w:rPr>
          <w:rtl w:val="0"/>
        </w:rPr>
        <w:t xml:space="preserve">- официальный сайт компании</w:t>
      </w:r>
      <w:r w:rsidDel="00000000" w:rsidR="00000000" w:rsidRPr="00000000">
        <w:rPr>
          <w:i w:val="1"/>
          <w:iCs w:val="1"/>
          <w:rtl w:val="0"/>
        </w:rPr>
        <w:t xml:space="preserve"> FE.RU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- [Электронный ресурс]. - Режим доступа: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https://fe.ru/about.php?utm_source=chatgpt.com</w:t>
        </w:r>
      </w:hyperlink>
      <w:r w:rsidDel="00000000" w:rsidR="00000000" w:rsidRPr="00000000">
        <w:rPr>
          <w:rtl w:val="0"/>
        </w:rPr>
        <w:t xml:space="preserve"> (дата обращения: 10.10.2025).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OpenRouter</w:t>
      </w:r>
      <w:r w:rsidDel="00000000" w:rsidR="00000000" w:rsidRPr="00000000">
        <w:rPr>
          <w:rtl w:val="0"/>
        </w:rPr>
        <w:t xml:space="preserve"> - документация по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взаимодействию с внешними ИИ-моделями. - [Электронный ресурс]. - Режим доступа: </w:t>
      </w:r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https://openrouter.ai/docs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обращения: 10.10.2025).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- официальный сайт и документация по развертыванию локальных языковых моделей. - [Электронный ресурс]. - Режим доступа: </w:t>
      </w:r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https://ollama.com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обращения: 10.10.2025).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 - документация по библиотеке </w:t>
      </w:r>
      <w:r w:rsidDel="00000000" w:rsidR="00000000" w:rsidRPr="00000000">
        <w:rPr>
          <w:i w:val="1"/>
          <w:iCs w:val="1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для работы с языковыми моделями. - [Электронный ресурс]. - Режим доступа: </w:t>
      </w:r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https://huggingface.co/docs/transformers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обращения: 10.10.2025).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LM Studio</w:t>
      </w:r>
      <w:r w:rsidDel="00000000" w:rsidR="00000000" w:rsidRPr="00000000">
        <w:rPr>
          <w:rtl w:val="0"/>
        </w:rPr>
        <w:t xml:space="preserve"> - документация по локальному запуску языковых моделей. - [Электронный ресурс]. - Режим доступа: https://github.com/lnfin/tgi-lmstudio (дата обращения: 10.10.2025).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Text Generation WebUI</w:t>
      </w:r>
      <w:r w:rsidDel="00000000" w:rsidR="00000000" w:rsidRPr="00000000">
        <w:rPr>
          <w:rtl w:val="0"/>
        </w:rPr>
        <w:t xml:space="preserve"> - документация и репозиторий проекта для локального запуска моделей. - [Электронный ресурс]. - Режим доступа: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https://github.com/oobabooga/text-generation-webui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обращения: 10.10.2025).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Васвани А., Шазер Н., Пармар Н. и др. </w:t>
      </w:r>
      <w:r w:rsidDel="00000000" w:rsidR="00000000" w:rsidRPr="00000000">
        <w:rPr>
          <w:i w:val="1"/>
          <w:iCs w:val="1"/>
          <w:rtl w:val="0"/>
        </w:rPr>
        <w:t xml:space="preserve">Attention Is All You Need</w:t>
      </w:r>
      <w:r w:rsidDel="00000000" w:rsidR="00000000" w:rsidRPr="00000000">
        <w:rPr>
          <w:rtl w:val="0"/>
        </w:rPr>
        <w:t xml:space="preserve"> - архитектура трансформеров. - [Электронный ресурс]. - Режим доступа: </w:t>
      </w:r>
      <w:hyperlink r:id="rId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https://arxiv.org/abs/1706.03762</w:t>
        </w:r>
      </w:hyperlink>
      <w:r w:rsidDel="00000000" w:rsidR="00000000" w:rsidRPr="00000000">
        <w:rPr>
          <w:rtl w:val="0"/>
        </w:rPr>
        <w:t xml:space="preserve"> (дата обращения: 10.10.2025).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Brown T., Mann B., Ryder N. и др.</w:t>
      </w:r>
      <w:r w:rsidDel="00000000" w:rsidR="00000000" w:rsidRPr="00000000">
        <w:rPr>
          <w:i w:val="1"/>
          <w:iCs w:val="1"/>
          <w:rtl w:val="0"/>
        </w:rPr>
        <w:t xml:space="preserve"> Language Models are Few-Shot Learners</w:t>
      </w:r>
      <w:r w:rsidDel="00000000" w:rsidR="00000000" w:rsidRPr="00000000">
        <w:rPr>
          <w:rtl w:val="0"/>
        </w:rPr>
        <w:t xml:space="preserve"> - исследование больших языковых моделей. - [Электронный ресурс]. - Режим доступа: </w:t>
      </w:r>
      <w:r w:rsidDel="00000000" w:rsidR="00000000" w:rsidRPr="00000000">
        <w:rPr>
          <w:i w:val="1"/>
          <w:iCs w:val="1"/>
          <w:rtl w:val="0"/>
        </w:rPr>
        <w:t xml:space="preserve">https://arxiv.org/abs/2005.14165</w:t>
      </w:r>
      <w:r w:rsidDel="00000000" w:rsidR="00000000" w:rsidRPr="00000000">
        <w:rPr>
          <w:rtl w:val="0"/>
        </w:rPr>
        <w:t xml:space="preserve"> (дата обращения: 10.10.2025).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Туврон Г., Мартин Л., Стоффель Х. и др. </w:t>
      </w:r>
      <w:r w:rsidDel="00000000" w:rsidR="00000000" w:rsidRPr="00000000">
        <w:rPr>
          <w:i w:val="1"/>
          <w:iCs w:val="1"/>
          <w:rtl w:val="0"/>
        </w:rPr>
        <w:t xml:space="preserve">LLaMA: Open and Efficient Foundation Language Models</w:t>
      </w:r>
      <w:r w:rsidDel="00000000" w:rsidR="00000000" w:rsidRPr="00000000">
        <w:rPr>
          <w:rtl w:val="0"/>
        </w:rPr>
        <w:t xml:space="preserve"> - описание семейства открытых моделей </w:t>
      </w:r>
      <w:r w:rsidDel="00000000" w:rsidR="00000000" w:rsidRPr="00000000">
        <w:rPr>
          <w:i w:val="1"/>
          <w:iCs w:val="1"/>
          <w:rtl w:val="0"/>
        </w:rPr>
        <w:t xml:space="preserve">LLaMA</w:t>
      </w:r>
      <w:r w:rsidDel="00000000" w:rsidR="00000000" w:rsidRPr="00000000">
        <w:rPr>
          <w:rtl w:val="0"/>
        </w:rPr>
        <w:t xml:space="preserve">. - [Электронный ресурс]. - Режим доступа: </w:t>
      </w:r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https://arxiv.org/abs/2302.13971</w:t>
        </w:r>
      </w:hyperlink>
      <w:r w:rsidDel="00000000" w:rsidR="00000000" w:rsidRPr="00000000">
        <w:rPr>
          <w:rtl w:val="0"/>
        </w:rPr>
        <w:t xml:space="preserve"> (дата обращения: 10.10.2025).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Qingyuan Li, et al.</w:t>
      </w:r>
      <w:r w:rsidDel="00000000" w:rsidR="00000000" w:rsidRPr="00000000">
        <w:rPr>
          <w:i w:val="1"/>
          <w:iCs w:val="1"/>
          <w:rtl w:val="0"/>
        </w:rPr>
        <w:t xml:space="preserve"> Fine-grained Post-Training Quantization for Large Language Models</w:t>
      </w:r>
      <w:r w:rsidDel="00000000" w:rsidR="00000000" w:rsidRPr="00000000">
        <w:rPr>
          <w:rtl w:val="0"/>
        </w:rPr>
        <w:t xml:space="preserve"> - исследование методов тонкого пост-квантования </w:t>
      </w:r>
      <w:r w:rsidDel="00000000" w:rsidR="00000000" w:rsidRPr="00000000">
        <w:rPr>
          <w:i w:val="1"/>
          <w:i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. - [Электронный ресурс]. - Режим доступа: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https://arxiv.org/abs/2308.15987</w:t>
        </w:r>
      </w:hyperlink>
      <w:r w:rsidDel="00000000" w:rsidR="00000000" w:rsidRPr="00000000">
        <w:rPr>
          <w:rtl w:val="0"/>
        </w:rPr>
        <w:t xml:space="preserve"> (дата обращения: 10.10.2025).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XO Tha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68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68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68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68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68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120" w:lineRule="auto"/>
      <w:ind w:firstLine="0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120" w:lineRule="auto"/>
      <w:ind w:firstLine="709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XO Thames" w:cs="XO Thames" w:eastAsia="XO Thames" w:hAnsi="XO Thames"/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120" w:lineRule="auto"/>
    </w:pPr>
    <w:rPr>
      <w:rFonts w:ascii="XO Thames" w:cs="XO Thames" w:eastAsia="XO Thames" w:hAnsi="XO Thames"/>
      <w:b w:val="1"/>
      <w:bCs w:val="1"/>
      <w:color w:val="595959"/>
      <w:sz w:val="26"/>
      <w:szCs w:val="2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120" w:lineRule="auto"/>
    </w:pPr>
    <w:rPr>
      <w:rFonts w:ascii="XO Thames" w:cs="XO Thames" w:eastAsia="XO Thames" w:hAnsi="XO Thames"/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XO Thames" w:cs="XO Thames" w:eastAsia="XO Thames" w:hAnsi="XO Thames"/>
      <w:b w:val="1"/>
      <w:bCs w:val="1"/>
      <w:color w:val="000000"/>
      <w:sz w:val="52"/>
      <w:szCs w:val="52"/>
    </w:r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XO Thames" w:cs="XO Thames" w:eastAsia="XO Thames" w:hAnsi="XO Thames"/>
      <w:i w:val="1"/>
      <w:iCs w:val="1"/>
      <w:color w:val="61616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oobabooga/text-generation-webui" TargetMode="External"/><Relationship Id="rId11" Type="http://schemas.openxmlformats.org/officeDocument/2006/relationships/image" Target="media/image1.png"/><Relationship Id="rId22" Type="http://schemas.openxmlformats.org/officeDocument/2006/relationships/hyperlink" Target="https://arxiv.org/abs/2302.13971" TargetMode="External"/><Relationship Id="rId10" Type="http://schemas.openxmlformats.org/officeDocument/2006/relationships/image" Target="media/image5.png"/><Relationship Id="rId21" Type="http://schemas.openxmlformats.org/officeDocument/2006/relationships/hyperlink" Target="https://arxiv.org/abs/1706.03762" TargetMode="External"/><Relationship Id="rId13" Type="http://schemas.openxmlformats.org/officeDocument/2006/relationships/image" Target="media/image2.png"/><Relationship Id="rId24" Type="http://schemas.openxmlformats.org/officeDocument/2006/relationships/hyperlink" Target="https://arxiv.org/abs/2308.15987?utm_source=chatgpt.com" TargetMode="External"/><Relationship Id="rId12" Type="http://schemas.openxmlformats.org/officeDocument/2006/relationships/footer" Target="footer2.xml"/><Relationship Id="rId23" Type="http://schemas.openxmlformats.org/officeDocument/2006/relationships/hyperlink" Target="https://arxiv.org/abs/2308.15987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fe.ru/about.php?utm_source=chatgpt.com" TargetMode="External"/><Relationship Id="rId14" Type="http://schemas.openxmlformats.org/officeDocument/2006/relationships/hyperlink" Target="https://fe.ru/about.php?utm_source=chatgpt.com" TargetMode="External"/><Relationship Id="rId17" Type="http://schemas.openxmlformats.org/officeDocument/2006/relationships/hyperlink" Target="https://ollama.com" TargetMode="External"/><Relationship Id="rId16" Type="http://schemas.openxmlformats.org/officeDocument/2006/relationships/hyperlink" Target="https://openrouter.ai/docs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oobabooga/text-generation-webui" TargetMode="External"/><Relationship Id="rId6" Type="http://schemas.openxmlformats.org/officeDocument/2006/relationships/footer" Target="footer1.xml"/><Relationship Id="rId18" Type="http://schemas.openxmlformats.org/officeDocument/2006/relationships/hyperlink" Target="https://huggingface.co/docs/transformers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