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Sozialwerk Brückenschlag Berlin gGmbH</w:t>
      </w:r>
    </w:p>
    <w:p>
      <w:pPr>
        <w:spacing w:after="320"/>
      </w:pPr>
      <w:r>
        <w:t>Pankstraße 44, 13357 Berlin</w:t>
        <w:br/>
        <w:t>Telefon 030 460884-0 | personal@brueckenschlag.de</w:t>
      </w:r>
    </w:p>
    <w:p>
      <w:pPr>
        <w:spacing w:after="240"/>
      </w:pPr>
      <w:r>
        <w:t>Herrn Malte Eberhard Rabenow</w:t>
        <w:br/>
        <w:t>Wollankstraße 118</w:t>
        <w:br/>
        <w:t>13187 Berlin</w:t>
      </w:r>
    </w:p>
    <w:p>
      <w:pPr>
        <w:jc w:val="right"/>
      </w:pPr>
      <w:r>
        <w:t>Berlin, 6. Juli 2026</w:t>
      </w:r>
    </w:p>
    <w:p>
      <w:pPr>
        <w:spacing w:before="160" w:after="240"/>
      </w:pPr>
      <w:r>
        <w:rPr>
          <w:b/>
        </w:rPr>
        <w:t>Betreff: Bestätigung Ihrer Beschäftigung und Einsätze im Obdachlosenhilfeprojekt</w:t>
        <w:br/>
        <w:t>Unser Zeichen: PB 26/188 Rabenow</w:t>
      </w:r>
    </w:p>
    <w:p>
      <w:r>
        <w:t>Sehr geehrter Herr Rabenow,</w:t>
      </w:r>
    </w:p>
    <w:p>
      <w:pPr>
        <w:spacing w:after="160"/>
        <w:jc w:val="both"/>
      </w:pPr>
      <w:r>
        <w:t>Herr Rabenow ist seit 1. April 2022 mit 32 Wochenstunden als Sozialbetreuer im Projekt Nachtbrücke beschäftigt. Zu seinen Aufgaben gehören die Aufnahme wohnungsloser Menschen, die Ausgabe von Kleidung, Begleitungen zu Behörden und die Deeskalation bei Konflikten in der Notübernachtung. Er arbeitet regelmäßig im Abenddienst und übernimmt etwa einmal monatlich den Wochenendrufdienst.</w:t>
      </w:r>
    </w:p>
    <w:p>
      <w:pPr>
        <w:spacing w:after="160"/>
        <w:jc w:val="both"/>
      </w:pPr>
      <w:r>
        <w:t>Im November 2023 absolvierte Herr Rabenow die interne Fortbildung Gewaltfreie Krisenintervention. Seitdem wirkt er bei Nachbesprechungen körperlicher Auseinandersetzungen mit. Er führt keine Wach- oder Sicherheitsaufgaben aus und trägt keine Schutzausrüstung. Bei einer Auseinandersetzung am 18. Januar 2025 leistete er Erste Hilfe und blieb bis zum Eintreffen des Rettungsdienstes bei einem verletzten Bewohner.</w:t>
      </w:r>
    </w:p>
    <w:p>
      <w:pPr>
        <w:spacing w:after="160"/>
        <w:jc w:val="both"/>
      </w:pPr>
      <w:r>
        <w:t>Die Bestätigung wird auf seinen Wunsch anhand der Personalakte und Dienstpläne erstellt. Über Motive oder persönliche Überzeugungen trifft das Sozialwerk keine Aussage. Rückfragen zu Einsatzzeiten beantwortet Frau Mäßler aus dem Personalbüro nach vorheriger Terminabstimmung.</w:t>
      </w:r>
    </w:p>
    <w:p>
      <w:r>
        <w:t>Mit freundlichen Grüßen</w:t>
      </w:r>
    </w:p>
    <w:p>
      <w:r>
        <w:t>Leonie Groß</w:t>
        <w:br/>
        <w:t>Geschäftsführerin</w:t>
      </w:r>
    </w:p>
    <w:p>
      <w:r>
        <w:t>Anlage: 18 termine und unterlagen fundliste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Sozialwerk Brückenschlag Berlin gGmbH | Telefon 030 460884-0 | personal@brueckenschlag.de | PB 26/188 Rabenow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Sozialwerk Brückenschlag Berlin gGmbH | PB 26/188 Rabenow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Bestätigung Ihrer Beschäftigung und Einsätze im Obdachlosenhilfeprojekt</dc:subject>
  <dc:creator>Sozialwerk Brückenschlag Berlin gGmbH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