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Kanzlei Nordkapsel Markenrecht</w:t>
      </w:r>
    </w:p>
    <w:p>
      <w:pPr>
        <w:spacing w:after="320"/>
      </w:pPr>
      <w:r>
        <w:t>Alter Fischmarkt 7, 20457 Hamburg</w:t>
        <w:br/>
        <w:t>Telefon 040 882736-40 | Fax 040 882736-49 | post@nordkapsel.de</w:t>
      </w:r>
    </w:p>
    <w:p>
      <w:pPr>
        <w:spacing w:after="240"/>
      </w:pPr>
      <w:r>
        <w:t>Kapsel 42 GmbH</w:t>
        <w:br/>
        <w:t>Geschäftsführung</w:t>
        <w:br/>
        <w:t>Kranhauskai 18</w:t>
        <w:br/>
        <w:t>50678 Köln</w:t>
      </w:r>
    </w:p>
    <w:p>
      <w:pPr>
        <w:jc w:val="right"/>
      </w:pPr>
      <w:r>
        <w:t>Hamburg, 8. Juli 2026</w:t>
      </w:r>
    </w:p>
    <w:p>
      <w:pPr>
        <w:spacing w:before="160" w:after="240"/>
      </w:pPr>
      <w:r>
        <w:rPr>
          <w:b/>
        </w:rPr>
        <w:t>Betreff: Widerspruch gegen die Unionsmarkenanmeldung CAPSULA 42 - nachgereichte Benutzungsunterlagen</w:t>
        <w:br/>
        <w:t>Unser Zeichen: NK 48/26 EU</w:t>
      </w:r>
    </w:p>
    <w:p>
      <w:r>
        <w:t>Sehr geehrte Frau Breidenbach,</w:t>
      </w:r>
    </w:p>
    <w:p>
      <w:pPr>
        <w:spacing w:after="160"/>
        <w:jc w:val="both"/>
      </w:pPr>
      <w:r>
        <w:t>am 7. Juli 2026 gingen aus dem Hamburger Lager zwei Kartons mit Rechnungsdurchschriften, Händlerbestellungen und gedruckten Kollektionsblättern ein. Die Belege tragen unterschiedliche Artikelbezeichnungen: K42 Runner, Kapsel Forty-Two und nur das runde K-Zeichen. Auf mehreren Rechnungen ist der Markenname erst im Freitext der Positionszeile genannt; auf den Lieferscheinen steht teilweise nur die interne Artikelnummer 4207.</w:t>
      </w:r>
    </w:p>
    <w:p>
      <w:pPr>
        <w:spacing w:after="160"/>
        <w:jc w:val="both"/>
      </w:pPr>
      <w:r>
        <w:t>Die Vertriebsleiterin Nela Röper bestätigte telefonisch um 11:38 Uhr, dass Lieferungen nach Österreich und in die Niederlande über denselben Hamburger Warenbestand liefen. Für Spanien sei 2023 ein Einzelauftrag über den Händler Calzado Miro aus Valencia abgewickelt worden. Die Rechnung liege nach ihrer Erinnerung beim früheren Steuerbüro; ein Scan ist noch nicht eingegangen. Rücksendungen wurden in einer getrennten Liste erfasst und sind in den Bruttoumsätzen nicht abgezogen.</w:t>
      </w:r>
    </w:p>
    <w:p>
      <w:pPr>
        <w:spacing w:after="160"/>
        <w:jc w:val="both"/>
      </w:pPr>
      <w:r>
        <w:t>Dem Schreiben liegen fünf repräsentative Rechnungen, zwei Produktblätter und Fotografien der Schuhkartons bei. Die Originale verbleiben bis zur Rückmeldung im feuergeschützten Aktenschrank. Bitte teilen Sie mit, ob die rot markierten Abkürzungen aus dem Warenwirtschaftssystem erklärt werden können und wer die Gestaltung der Kartonaufkleber freigegeben hat. Eine Aussage zur rechtlichen Tragweite der einzelnen Belege ist mit dieser Bestandsaufnahme nicht verbunden.</w:t>
      </w:r>
    </w:p>
    <w:p>
      <w:r>
        <w:t>Mit freundlichen Grüßen</w:t>
      </w:r>
    </w:p>
    <w:p>
      <w:r>
        <w:t>Rechtsanwältin Dr. Maren Wrede</w:t>
        <w:br/>
        <w:t>Fachanwältin für gewerblichen Rechtsschutz</w:t>
      </w:r>
    </w:p>
    <w:p>
      <w:r>
        <w:t>Anlage: 14 rohverkaufsliste kapsel42 2021 2026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Kanzlei Nordkapsel Markenrecht | Telefon 040 882736-40 | Fax 040 882736-49 | post@nordkapsel.de | NK 48/26 EU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Kanzlei Nordkapsel Markenrecht | NK 48/26 EU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Widerspruch gegen die Unionsmarkenanmeldung CAPSULA 42 - nachgereichte Benutzungsunterlagen</dc:subject>
  <dc:creator>Kanzlei Nordkapsel Markenrecht</dc:creator>
  <cp:keywords/>
  <dc:description>generated by python-docx</dc:description>
  <cp:lastModifiedBy/>
  <cp:revision>1</cp:revision>
  <dcterms:created xsi:type="dcterms:W3CDTF">2013-12-23T23:15:00Z</dcterms:created>
  <dcterms:modified xsi:type="dcterms:W3CDTF">2013-12-23T23:15:00Z</dcterms:modified>
  <cp:category/>
</cp:coreProperties>
</file>