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VOLKSBANK HANNOVER-LAND EG · Kurt-Schumacher-Straße 29, 30159 Hannover</w:t>
      </w:r>
    </w:p>
    <w:p>
      <w:pPr>
        <w:spacing w:after="280"/>
      </w:pPr>
      <w:r>
        <w:t>Frau Hanna Trüffelberch und Herrn Franz Trüffelberch</w:t>
        <w:br/>
        <w:t>Lindener Hofstraße 47</w:t>
        <w:br/>
        <w:t>30449 Hannover</w:t>
      </w:r>
    </w:p>
    <w:p>
      <w:pPr>
        <w:spacing w:after="180"/>
        <w:jc w:val="right"/>
      </w:pPr>
      <w:r>
        <w:t>Hannover, 25. September 2025</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Baufi 44-7719 / Sa</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Darlehen 77201488, Saldo und Zinsbindung</w:t>
            </w:r>
          </w:p>
        </w:tc>
      </w:tr>
    </w:tbl>
    <w:p/>
    <w:p>
      <w:r>
        <w:t>Sehr geehrte Frau Trüffelberch, sehr geehrter Herr Trüffelberch,</w:t>
      </w:r>
    </w:p>
    <w:p>
      <w:pPr>
        <w:keepLines w:val="0"/>
      </w:pPr>
      <w:r>
        <w:t>zum Stichtag 14. September 2025 beträgt die Darlehensvaluta 281340,18 Euro. Der Sollzinssatz von 1,72 Prozent ist bis zum 30. Juni 2029 gebunden. Die monatliche Rate von 1564,00 Euro wird vom Gemeinschaftskonto DE76 2509 0000 1184 7720 04 eingezogen. Seit Januar gingen alle Raten fristgerecht ein.</w:t>
      </w:r>
    </w:p>
    <w:p>
      <w:pPr>
        <w:keepLines w:val="0"/>
      </w:pPr>
      <w:r>
        <w:t>Beide Darlehensnehmer haften gesamtschuldnerisch. Als Sicherheit ist die Grundschuld über 420000,00 Euro im Grundbuch von Linden, Blatt 7741, eingetragen. Eine Entlassung eines Darlehensnehmers setzt eine erneute Bonitätsprüfung und eine schriftliche Vereinbarung voraus. Ein entsprechender Antrag liegt uns bisher nicht vor.</w:t>
      </w:r>
    </w:p>
    <w:p>
      <w:pPr>
        <w:keepLines w:val="0"/>
      </w:pPr>
      <w:r>
        <w:t>Am 23. September ging eine Sondertilgung von 12000,00 Euro vom Geschäftskonto der Architekturpartnerschaft ein. Der Verwendungszweck lautet Hausrate Hanna. Die Verbuchung erfolgt zum 30. September; der oben genannte Saldo berücksichtigt diese Zahlung noch nicht.</w:t>
      </w:r>
    </w:p>
    <w:p>
      <w:r>
        <w:t>Mit freundlichen Grüßen</w:t>
      </w:r>
    </w:p>
    <w:p>
      <w:pPr>
        <w:spacing w:before="280"/>
      </w:pPr>
      <w:r>
        <w:t>Im Auftrag</w:t>
        <w:br/>
        <w:t>Henrike Sandvoß</w:t>
        <w:br/>
        <w:t>Baufinanzierungsberaterin</w:t>
      </w:r>
    </w:p>
    <w:p>
      <w:pPr>
        <w:spacing w:before="240"/>
      </w:pPr>
      <w:r>
        <w:rPr>
          <w:b/>
        </w:rPr>
        <w:t>Anlagen</w:t>
      </w:r>
    </w:p>
    <w:p>
      <w:pPr>
        <w:pStyle w:val="ListNumber"/>
        <w:spacing w:after="40"/>
      </w:pPr>
      <w:r>
        <w:t>Darlehenskontoauszug 1. Januar bis 14. September 2025</w:t>
      </w:r>
    </w:p>
    <w:p>
      <w:pPr>
        <w:pStyle w:val="ListNumber"/>
        <w:spacing w:after="40"/>
      </w:pPr>
      <w:r>
        <w:t>Zins- und Tilgungsplan</w:t>
      </w:r>
    </w:p>
    <w:p>
      <w:pPr>
        <w:pStyle w:val="ListNumber"/>
        <w:spacing w:after="40"/>
      </w:pPr>
      <w:r>
        <w:t>Kopie Sicherheitenübersicht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VOLKSBANK HANNOVER-LAND EG · Vorgang Baufi 44-7719 / 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VOLKSBANK HANNOVER-LAND EG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Kurt-Schumacher-Straße 29, 30159 Hannover</w:t>
            <w:br/>
            <w:t>Baufinanzierung · Telefon 0511 1228-441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 77201488, Saldo und Zinsbindung</dc:title>
  <dc:subject>Baufi 44-7719 / Sa</dc:subject>
  <dc:creator>VOLKSBANK HANNOVER-LAND EG</dc:creator>
  <cp:keywords/>
  <dc:description>generated by python-docx</dc:description>
  <cp:lastModifiedBy/>
  <cp:revision>1</cp:revision>
  <dcterms:created xsi:type="dcterms:W3CDTF">2013-12-23T23:15:00Z</dcterms:created>
  <dcterms:modified xsi:type="dcterms:W3CDTF">2013-12-23T23:15:00Z</dcterms:modified>
  <cp:category/>
</cp:coreProperties>
</file>