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Praxis für Physiotherapie Ruhrtal</w:t>
      </w:r>
    </w:p>
    <w:p>
      <w:pPr>
        <w:spacing w:after="320"/>
      </w:pPr>
      <w:r>
        <w:t>Brückenplatz 7, 59755 Arnsberg</w:t>
        <w:br/>
        <w:t>Telefon 02932 77184 | praxis@physio-ruhrtal.de</w:t>
      </w:r>
    </w:p>
    <w:p>
      <w:pPr>
        <w:spacing w:after="240"/>
      </w:pPr>
      <w:r>
        <w:t>Neurologische Praxis Dr. Weiß</w:t>
        <w:br/>
        <w:t>Clemens-August-Straße 18</w:t>
        <w:br/>
        <w:t>59821 Arnsberg</w:t>
      </w:r>
    </w:p>
    <w:p>
      <w:pPr>
        <w:jc w:val="right"/>
      </w:pPr>
      <w:r>
        <w:t>Arnsberg, 6. Juli 2026</w:t>
      </w:r>
    </w:p>
    <w:p>
      <w:pPr>
        <w:spacing w:before="160" w:after="240"/>
      </w:pPr>
      <w:r>
        <w:rPr>
          <w:b/>
        </w:rPr>
        <w:t>Betreff: Therapieverlauf und beobachtete Gehstrecken von Herrn Karl Maaßen</w:t>
        <w:br/>
        <w:t>Unser Zeichen: PT 26/441 Maaßen</w:t>
      </w:r>
    </w:p>
    <w:p>
      <w:r>
        <w:t>Sehr geehrte Frau Dr. Weiß,</w:t>
      </w:r>
    </w:p>
    <w:p>
      <w:pPr>
        <w:spacing w:after="160"/>
        <w:jc w:val="both"/>
      </w:pPr>
      <w:r>
        <w:t>Herr Maaßen nimmt seit Januar zweimal wöchentlich an Gang- und Gleichgewichtstraining teil. In der Praxis kann er auf gerader, reizarm gehaltener Strecke meist 80 bis 110 Meter ohne Pause zurücklegen. Beim Wenden, an schmalen Türen und bei gleichzeitigem Gespräch treten wiederholt Freezing-Episoden von fünf bis zwanzig Sekunden auf.</w:t>
      </w:r>
    </w:p>
    <w:p>
      <w:pPr>
        <w:spacing w:after="160"/>
        <w:jc w:val="both"/>
      </w:pPr>
      <w:r>
        <w:t>Am 22. Juni benötigte er für den Weg vom Parkplatz zur Praxis drei Pausen und insgesamt vierzehn Minuten. Die Entfernung beträgt nach Messrad 168 Meter. An diesem Tag kam es beim Bordstein zu einem Beinahe-Sturz, den seine Ehefrau abfing. Mit akustischem Taktgeber löste sich die Blockade schneller, aber nicht zuverlässig.</w:t>
      </w:r>
    </w:p>
    <w:p>
      <w:pPr>
        <w:spacing w:after="160"/>
        <w:jc w:val="both"/>
      </w:pPr>
      <w:r>
        <w:t>Der Bericht beruht auf den dokumentierten Therapieterminen und eigenen Beobachtungen. Häusliche Angaben wurden als solche gekennzeichnet. Eine Festlegung der dauerhaft möglichen Gehstrecke oder eine sozialrechtliche Bewertung erfolgt nicht. Die nächste standardisierte Messung ist für 20. Juli vorgesehen.</w:t>
      </w:r>
    </w:p>
    <w:p>
      <w:r>
        <w:t>Mit freundlichen Grüßen</w:t>
      </w:r>
    </w:p>
    <w:p>
      <w:r>
        <w:t>Physiotherapeutin Nora Strauß</w:t>
        <w:br/>
        <w:t>Praxisinhaberin</w:t>
      </w:r>
    </w:p>
    <w:p>
      <w:r>
        <w:t>Anlage: 18 sturz und gehprotokoll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Praxis für Physiotherapie Ruhrtal | Telefon 02932 77184 | praxis@physio-ruhrtal.de | PT 26/441 Maaßen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Praxis für Physiotherapie Ruhrtal | PT 26/441 Maaßen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Therapieverlauf und beobachtete Gehstrecken von Herrn Karl Maaßen</dc:subject>
  <dc:creator>Praxis für Physiotherapie Ruhrtal</dc:creator>
  <cp:keywords/>
  <dc:description>generated by python-docx</dc:description>
  <cp:lastModifiedBy/>
  <cp:revision>1</cp:revision>
  <dcterms:created xsi:type="dcterms:W3CDTF">2013-12-23T23:15:00Z</dcterms:created>
  <dcterms:modified xsi:type="dcterms:W3CDTF">2013-12-23T23:15:00Z</dcterms:modified>
  <cp:category/>
</cp:coreProperties>
</file>