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E-Mail-Korrespondenz Branitz an Körber — Druckaufbau Mai 2025</w:t>
      </w:r>
    </w:p>
    <w:p>
      <w:pPr>
        <w:spacing w:line="259" w:lineRule="auto" w:after="60"/>
        <w:jc w:val="left"/>
      </w:pPr>
      <w:r>
        <w:t>Sechs E-Mails von HR-Leiter Holger Branitz an Dr. Annika Körber zwischen dem 28.04.2025 und dem 15.05.2025. Körber hat sämtliche E-Mails als Screenshots gesichert und der Kanzlei übergeben. Originale als Ausdruck bei Akte.</w:t>
      </w:r>
    </w:p>
    <w:p>
      <w:pPr>
        <w:spacing w:line="259" w:lineRule="auto" w:after="60"/>
      </w:pPr>
    </w:p>
    <w:p>
      <w:pPr>
        <w:pStyle w:val="Heading2"/>
        <w:spacing w:before="120" w:after="60" w:line="259" w:lineRule="auto"/>
      </w:pPr>
      <w:r>
        <w:rPr>
          <w:rFonts w:ascii="Times New Roman" w:hAnsi="Times New Roman"/>
          <w:b/>
          <w:sz w:val="22"/>
        </w:rPr>
        <w:t>E-Mail 1: 28.04.2025, 16:42 Uhr</w:t>
      </w:r>
    </w:p>
    <w:p>
      <w:pPr>
        <w:spacing w:before="120" w:after="60" w:line="259" w:lineRule="auto"/>
        <w:jc w:val="left"/>
      </w:pPr>
      <w:r>
        <w:rPr>
          <w:rFonts w:ascii="Times New Roman" w:hAnsi="Times New Roman"/>
          <w:b/>
          <w:sz w:val="22"/>
        </w:rPr>
        <w:t>Von:</w:t>
      </w:r>
      <w:r>
        <w:rPr>
          <w:rFonts w:ascii="Times New Roman" w:hAnsi="Times New Roman"/>
          <w:b/>
          <w:sz w:val="22"/>
        </w:rPr>
        <w:t xml:space="preserve"> holger.branitz@steinhoff-praezisionsguss.de</w:t>
      </w:r>
    </w:p>
    <w:p>
      <w:pPr>
        <w:spacing w:before="120" w:after="60" w:line="259" w:lineRule="auto"/>
        <w:jc w:val="left"/>
      </w:pPr>
      <w:r>
        <w:rPr>
          <w:rFonts w:ascii="Times New Roman" w:hAnsi="Times New Roman"/>
          <w:b/>
          <w:sz w:val="22"/>
        </w:rPr>
        <w:t>An:</w:t>
      </w:r>
      <w:r>
        <w:rPr>
          <w:rFonts w:ascii="Times New Roman" w:hAnsi="Times New Roman"/>
          <w:b/>
          <w:sz w:val="22"/>
        </w:rPr>
        <w:t xml:space="preserve"> annika.koerber@steinhoff-praezisionsguss.de</w:t>
      </w:r>
    </w:p>
    <w:p>
      <w:pPr>
        <w:spacing w:before="120" w:after="60" w:line="259" w:lineRule="auto"/>
        <w:jc w:val="left"/>
      </w:pPr>
      <w:r>
        <w:rPr>
          <w:rFonts w:ascii="Times New Roman" w:hAnsi="Times New Roman"/>
          <w:b/>
          <w:sz w:val="22"/>
        </w:rPr>
        <w:t>Betreff:</w:t>
      </w:r>
      <w:r>
        <w:rPr>
          <w:rFonts w:ascii="Times New Roman" w:hAnsi="Times New Roman"/>
          <w:b/>
          <w:sz w:val="22"/>
        </w:rPr>
        <w:t xml:space="preserve"> Unser Gespräch heute — nächste Schritte</w:t>
      </w:r>
    </w:p>
    <w:p>
      <w:pPr>
        <w:spacing w:before="120" w:after="60" w:line="259" w:lineRule="auto"/>
        <w:jc w:val="left"/>
      </w:pPr>
      <w:r>
        <w:rPr>
          <w:rFonts w:ascii="Times New Roman" w:hAnsi="Times New Roman"/>
          <w:b/>
          <w:sz w:val="22"/>
        </w:rPr>
        <w:t>Frau Dr. Körber,</w:t>
      </w:r>
    </w:p>
    <w:p>
      <w:pPr>
        <w:spacing w:line="259" w:lineRule="auto" w:after="60"/>
        <w:jc w:val="left"/>
      </w:pPr>
      <w:r>
        <w:t>vielen Dank für das offene Gespräch heute Nachmittag. Anbei erhalten Sie den Aufhebungsvertragsentwurf als PDF. Bitte nehmen Sie sich die Zeit, ihn in Ruhe zu lesen.</w:t>
      </w:r>
    </w:p>
    <w:p>
      <w:pPr>
        <w:spacing w:line="259" w:lineRule="auto" w:after="60"/>
        <w:jc w:val="left"/>
      </w:pPr>
      <w:r>
        <w:t xml:space="preserve">Wir würden uns freuen, wenn Sie uns bis zum </w:t>
      </w:r>
      <w:r>
        <w:rPr>
          <w:b/>
        </w:rPr>
        <w:t>15. Mai 2025</w:t>
      </w:r>
      <w:r>
        <w:t xml:space="preserve"> mitteilen könnten, ob Sie das Angebot annehmen. Das gibt uns Allen die Möglichkeit, den Übergang geordnet zu gestalten.</w:t>
      </w:r>
    </w:p>
    <w:p>
      <w:pPr>
        <w:spacing w:line="259" w:lineRule="auto" w:after="60"/>
        <w:jc w:val="left"/>
      </w:pPr>
      <w:r>
        <w:t>Mit freundlichen Grüßen</w:t>
      </w:r>
    </w:p>
    <w:p>
      <w:pPr>
        <w:spacing w:line="259" w:lineRule="auto" w:after="60"/>
        <w:jc w:val="left"/>
      </w:pPr>
      <w:r>
        <w:t>Holger Branitz | Personalleiter</w:t>
      </w:r>
    </w:p>
    <w:p>
      <w:pPr>
        <w:spacing w:line="259" w:lineRule="auto" w:after="60"/>
      </w:pPr>
    </w:p>
    <w:p>
      <w:pPr>
        <w:pStyle w:val="Heading2"/>
        <w:spacing w:line="259" w:lineRule="auto" w:after="60"/>
      </w:pPr>
      <w:r>
        <w:rPr>
          <w:rFonts w:ascii="Times New Roman" w:hAnsi="Times New Roman"/>
        </w:rPr>
        <w:t>E-Mail 2: 05.05.2025, 09:11 Uhr</w:t>
      </w:r>
    </w:p>
    <w:p>
      <w:pPr>
        <w:spacing w:line="259" w:lineRule="auto" w:after="60"/>
        <w:jc w:val="left"/>
      </w:pPr>
      <w:r>
        <w:rPr>
          <w:b/>
        </w:rPr>
        <w:t>Von:</w:t>
      </w:r>
      <w:r>
        <w:t xml:space="preserve"> holger.branitz@steinhoff-praezisionsguss.de</w:t>
      </w:r>
    </w:p>
    <w:p>
      <w:pPr>
        <w:spacing w:line="259" w:lineRule="auto" w:after="60"/>
        <w:jc w:val="left"/>
      </w:pPr>
      <w:r>
        <w:rPr>
          <w:b/>
        </w:rPr>
        <w:t>An:</w:t>
      </w:r>
      <w:r>
        <w:t xml:space="preserve"> annika.koerber@steinhoff-praezisionsguss.de</w:t>
      </w:r>
    </w:p>
    <w:p>
      <w:pPr>
        <w:spacing w:line="259" w:lineRule="auto" w:after="60"/>
        <w:jc w:val="left"/>
      </w:pPr>
      <w:r>
        <w:rPr>
          <w:b/>
        </w:rPr>
        <w:t>Betreff:</w:t>
      </w:r>
      <w:r>
        <w:t xml:space="preserve"> AW: Unser Gespräch heute — nächste Schritte</w:t>
      </w:r>
    </w:p>
    <w:p>
      <w:pPr>
        <w:spacing w:line="259" w:lineRule="auto" w:after="60"/>
        <w:jc w:val="left"/>
      </w:pPr>
      <w:r>
        <w:t>Frau Dr. Körber,</w:t>
      </w:r>
    </w:p>
    <w:p>
      <w:pPr>
        <w:spacing w:line="259" w:lineRule="auto" w:after="60"/>
        <w:jc w:val="left"/>
      </w:pPr>
      <w:r>
        <w:t>ich wollte kurz nachfragen, ob Sie Gelegenheit hatten, den Entwurf zu sichten. Falls Sie Fragen haben oder Gesprächsbedarf besteht, stehe ich Ihnen jederzeit zur Verfügung.</w:t>
      </w:r>
    </w:p>
    <w:p>
      <w:pPr>
        <w:spacing w:line="259" w:lineRule="auto" w:after="60"/>
        <w:jc w:val="left"/>
      </w:pPr>
      <w:r>
        <w:t xml:space="preserve">Ich möchte Sie darauf hinweisen, dass wir für die weitere Planung der Standortabwicklung eine Rückmeldung bis zum genannten Termin benötigen. </w:t>
      </w:r>
      <w:r>
        <w:rPr>
          <w:b/>
        </w:rPr>
        <w:t>Ohne eine Einigung bis zum 15.05. werden wir die personalrechtlich notwendigen Schritte einleiten.</w:t>
      </w:r>
    </w:p>
    <w:p>
      <w:pPr>
        <w:spacing w:line="259" w:lineRule="auto" w:after="60"/>
        <w:jc w:val="left"/>
      </w:pPr>
      <w:r>
        <w:t>Mit freundlichen Grüßen</w:t>
      </w:r>
    </w:p>
    <w:p>
      <w:pPr>
        <w:spacing w:line="259" w:lineRule="auto" w:after="60"/>
        <w:jc w:val="left"/>
      </w:pPr>
      <w:r>
        <w:t>Holger Branitz</w:t>
      </w:r>
    </w:p>
    <w:p>
      <w:pPr>
        <w:spacing w:line="259" w:lineRule="auto" w:after="60"/>
        <w:jc w:val="left"/>
      </w:pPr>
      <w:r>
        <w:rPr>
          <w:i/>
        </w:rPr>
        <w:t>[Anmerkung RA Reuß: Die Formulierung „personalrechtlich notwendigen Schritte" ist als Drohung zu werten. Zusammen mit der Druckfrist dürfte dies den Rahmen für ein sittenwidriges Vorgehen bilden, das bei Vertragsschluss zur Anfechtung geführt hätte.]</w:t>
      </w:r>
    </w:p>
    <w:p>
      <w:pPr>
        <w:spacing w:line="259" w:lineRule="auto" w:after="60"/>
      </w:pPr>
    </w:p>
    <w:p>
      <w:pPr>
        <w:pStyle w:val="Heading2"/>
        <w:spacing w:line="259" w:lineRule="auto" w:after="60"/>
      </w:pPr>
      <w:r>
        <w:rPr>
          <w:rFonts w:ascii="Times New Roman" w:hAnsi="Times New Roman"/>
        </w:rPr>
        <w:t>E-Mail 3: 08.05.2025, 14:55 Uhr</w:t>
      </w:r>
    </w:p>
    <w:p>
      <w:pPr>
        <w:spacing w:line="259" w:lineRule="auto" w:after="60"/>
        <w:jc w:val="left"/>
      </w:pPr>
      <w:r>
        <w:rPr>
          <w:b/>
        </w:rPr>
        <w:t>Von:</w:t>
      </w:r>
      <w:r>
        <w:t xml:space="preserve"> holger.branitz@steinhoff-praezisionsguss.de</w:t>
      </w:r>
    </w:p>
    <w:p>
      <w:pPr>
        <w:spacing w:line="259" w:lineRule="auto" w:after="60"/>
        <w:jc w:val="left"/>
      </w:pPr>
      <w:r>
        <w:rPr>
          <w:b/>
        </w:rPr>
        <w:t>An:</w:t>
      </w:r>
      <w:r>
        <w:t xml:space="preserve"> annika.koerber@steinhoff-praezisionsguss.de</w:t>
      </w:r>
    </w:p>
    <w:p>
      <w:pPr>
        <w:spacing w:line="259" w:lineRule="auto" w:after="60"/>
        <w:jc w:val="left"/>
      </w:pPr>
      <w:r>
        <w:rPr>
          <w:b/>
        </w:rPr>
        <w:t>Betreff:</w:t>
      </w:r>
      <w:r>
        <w:t xml:space="preserve"> Aufhebungsvertrag — Erinnerung</w:t>
      </w:r>
    </w:p>
    <w:p>
      <w:pPr>
        <w:spacing w:line="259" w:lineRule="auto" w:after="60"/>
        <w:jc w:val="left"/>
      </w:pPr>
      <w:r>
        <w:t>Frau Dr. Körber,</w:t>
      </w:r>
    </w:p>
    <w:p>
      <w:pPr>
        <w:spacing w:line="259" w:lineRule="auto" w:after="60"/>
        <w:jc w:val="left"/>
      </w:pPr>
      <w:r>
        <w:t>ich möchte Sie nochmals freundlich an die laufende Frist erinnern. Das Angebot ist wirtschaftlich fair kalkuliert und berücksichtigt Ihre Betriebszugehörigkeit.</w:t>
      </w:r>
    </w:p>
    <w:p>
      <w:pPr>
        <w:spacing w:line="259" w:lineRule="auto" w:after="60"/>
        <w:jc w:val="left"/>
      </w:pPr>
      <w:r>
        <w:t xml:space="preserve">Ich möchte Sie jedoch darauf aufmerksam machen, dass bei einer anderen Lösung die wirtschaftlichen Rahmenbedingungen für eine einvernehmliche Regelung sich </w:t>
      </w:r>
      <w:r>
        <w:rPr>
          <w:b/>
        </w:rPr>
        <w:t>erheblich verschlechtern</w:t>
      </w:r>
      <w:r>
        <w:t xml:space="preserve"> könnten, da der Vorstand in diesem Fall auf die gesetzlichen Mindestleistungen zurückfallen würde.</w:t>
      </w:r>
    </w:p>
    <w:p>
      <w:pPr>
        <w:spacing w:line="259" w:lineRule="auto" w:after="60"/>
        <w:jc w:val="left"/>
      </w:pPr>
      <w:r>
        <w:t>Mit freundlichen Grüßen</w:t>
      </w:r>
    </w:p>
    <w:p>
      <w:pPr>
        <w:spacing w:line="259" w:lineRule="auto" w:after="60"/>
        <w:jc w:val="left"/>
      </w:pPr>
      <w:r>
        <w:t>Holger Branitz</w:t>
      </w:r>
    </w:p>
    <w:p>
      <w:pPr>
        <w:spacing w:line="259" w:lineRule="auto" w:after="60"/>
        <w:jc w:val="left"/>
      </w:pPr>
      <w:r>
        <w:rPr>
          <w:i/>
        </w:rPr>
        <w:t>[Anmerkung RA Reuß: Klassische Druckformulierung — impliziert, dass bei Ablehnung nur die Minimalabfindung gezahlt würde, ohne dies konkret zu benennen. Auch dies ist ein Indiz für unangemessenen Druck im Sinne von § 123 BGB (Drohung mit einem Nachteil), auch wenn der Nachteil nicht unmittelbar rechtswidrig wäre.]</w:t>
      </w:r>
    </w:p>
    <w:p>
      <w:pPr>
        <w:spacing w:line="259" w:lineRule="auto" w:after="60"/>
      </w:pPr>
    </w:p>
    <w:p>
      <w:pPr>
        <w:pStyle w:val="Heading2"/>
        <w:spacing w:line="259" w:lineRule="auto" w:after="60"/>
      </w:pPr>
      <w:r>
        <w:rPr>
          <w:rFonts w:ascii="Times New Roman" w:hAnsi="Times New Roman"/>
        </w:rPr>
        <w:t>E-Mail 4: 12.05.2025, 10:22 Uhr</w:t>
      </w:r>
    </w:p>
    <w:p>
      <w:pPr>
        <w:spacing w:line="259" w:lineRule="auto" w:after="60"/>
        <w:jc w:val="left"/>
      </w:pPr>
      <w:r>
        <w:rPr>
          <w:b/>
        </w:rPr>
        <w:t>Von:</w:t>
      </w:r>
      <w:r>
        <w:t xml:space="preserve"> holger.branitz@steinhoff-praezisionsguss.de</w:t>
      </w:r>
    </w:p>
    <w:p>
      <w:pPr>
        <w:spacing w:line="259" w:lineRule="auto" w:after="60"/>
        <w:jc w:val="left"/>
      </w:pPr>
      <w:r>
        <w:rPr>
          <w:b/>
        </w:rPr>
        <w:t>An:</w:t>
      </w:r>
      <w:r>
        <w:t xml:space="preserve"> annika.koerber@steinhoff-praezisionsguss.de</w:t>
      </w:r>
    </w:p>
    <w:p>
      <w:pPr>
        <w:spacing w:line="259" w:lineRule="auto" w:after="60"/>
        <w:jc w:val="left"/>
      </w:pPr>
      <w:r>
        <w:rPr>
          <w:b/>
        </w:rPr>
        <w:t>Betreff:</w:t>
      </w:r>
      <w:r>
        <w:t xml:space="preserve"> Vertraulich — persönliche Empfehlung</w:t>
      </w:r>
    </w:p>
    <w:p>
      <w:pPr>
        <w:spacing w:line="259" w:lineRule="auto" w:after="60"/>
        <w:jc w:val="left"/>
      </w:pPr>
      <w:r>
        <w:t>Frau Dr. Körber,</w:t>
      </w:r>
    </w:p>
    <w:p>
      <w:pPr>
        <w:spacing w:line="259" w:lineRule="auto" w:after="60"/>
        <w:jc w:val="left"/>
      </w:pPr>
      <w:r>
        <w:t>ich schreibe Ihnen heute in persönlicher Eigenschaft und nicht nur als HR-Leiter.</w:t>
      </w:r>
    </w:p>
    <w:p>
      <w:pPr>
        <w:spacing w:line="259" w:lineRule="auto" w:after="60"/>
        <w:jc w:val="left"/>
      </w:pPr>
      <w:r>
        <w:t>Ich glaube, dass der eingeschlagene Weg für Sie persönlich mit erheblichen Belastungen verbunden sein wird. Gerichtsverfahren sind anstrengend, langwierig und selten von dem Ergebnis geprägt, das man sich vorstellt. Ich sage das nicht, um Sie einzuschüchtern — ich sage es, weil ich das in vielen Jahren Personalarbeit beobachtet habe.</w:t>
      </w:r>
    </w:p>
    <w:p>
      <w:pPr>
        <w:spacing w:line="259" w:lineRule="auto" w:after="60"/>
        <w:jc w:val="left"/>
      </w:pPr>
      <w:r>
        <w:t>Das vorliegende Angebot ist, soweit ich das beurteilen kann, das beste, das wir unter den gegebenen Umständen machen können.</w:t>
      </w:r>
    </w:p>
    <w:p>
      <w:pPr>
        <w:spacing w:line="259" w:lineRule="auto" w:after="60"/>
        <w:jc w:val="left"/>
      </w:pPr>
      <w:r>
        <w:t>Ich hoffe, Sie treffen eine Entscheidung, die Ihnen langfristig gut tut.</w:t>
      </w:r>
    </w:p>
    <w:p>
      <w:pPr>
        <w:spacing w:line="259" w:lineRule="auto" w:after="60"/>
        <w:jc w:val="left"/>
      </w:pPr>
      <w:r>
        <w:t>Holger Branitz</w:t>
      </w:r>
    </w:p>
    <w:p>
      <w:pPr>
        <w:spacing w:line="259" w:lineRule="auto" w:after="60"/>
        <w:jc w:val="left"/>
      </w:pPr>
      <w:r>
        <w:rPr>
          <w:i/>
        </w:rPr>
        <w:t>[Anmerkung RA Reuß: Diese E-Mail ist besonders relevant. Der Absatz „Gerichtsverfahren sind anstrengend" in Kombination mit dem Kontext (laufende Frist, vorherige Drohformulierungen) dürfte als psychologische Druckausübung zu qualifizieren sein. Zudem ist auffällig, dass Branitz sich von der institutionellen in eine „persönliche" Rolle wechselt — dies kann nicht als unverbindliche persönliche Meinung gesehen werden, sondern bleibt eine Äußerung in seiner Funktion als HR-Leiter. Beweismittel für den HinSchG-Repressalie-Kontext.]</w:t>
      </w:r>
    </w:p>
    <w:p>
      <w:pPr>
        <w:spacing w:line="259" w:lineRule="auto" w:after="60"/>
      </w:pPr>
    </w:p>
    <w:p>
      <w:pPr>
        <w:pStyle w:val="Heading2"/>
        <w:spacing w:line="259" w:lineRule="auto" w:after="60"/>
      </w:pPr>
      <w:r>
        <w:rPr>
          <w:rFonts w:ascii="Times New Roman" w:hAnsi="Times New Roman"/>
        </w:rPr>
        <w:t>E-Mail 5: 14.05.2025, 17:01 Uhr</w:t>
      </w:r>
    </w:p>
    <w:p>
      <w:pPr>
        <w:spacing w:line="259" w:lineRule="auto" w:after="60"/>
        <w:jc w:val="left"/>
      </w:pPr>
      <w:r>
        <w:rPr>
          <w:b/>
        </w:rPr>
        <w:t>Von:</w:t>
      </w:r>
      <w:r>
        <w:t xml:space="preserve"> holger.branitz@steinhoff-praezisionsguss.de</w:t>
      </w:r>
    </w:p>
    <w:p>
      <w:pPr>
        <w:spacing w:line="259" w:lineRule="auto" w:after="60"/>
        <w:jc w:val="left"/>
      </w:pPr>
      <w:r>
        <w:rPr>
          <w:b/>
        </w:rPr>
        <w:t>An:</w:t>
      </w:r>
      <w:r>
        <w:t xml:space="preserve"> annika.koerber@steinhoff-praezisionsguss.de</w:t>
      </w:r>
    </w:p>
    <w:p>
      <w:pPr>
        <w:spacing w:line="259" w:lineRule="auto" w:after="60"/>
        <w:jc w:val="left"/>
      </w:pPr>
      <w:r>
        <w:rPr>
          <w:b/>
        </w:rPr>
        <w:t>Betreff:</w:t>
      </w:r>
      <w:r>
        <w:t xml:space="preserve"> Letzte Gelegenheit — Frist morgen</w:t>
      </w:r>
    </w:p>
    <w:p>
      <w:pPr>
        <w:spacing w:line="259" w:lineRule="auto" w:after="60"/>
        <w:jc w:val="left"/>
      </w:pPr>
      <w:r>
        <w:t>Frau Dr. Körber,</w:t>
      </w:r>
    </w:p>
    <w:p>
      <w:pPr>
        <w:spacing w:line="259" w:lineRule="auto" w:after="60"/>
        <w:jc w:val="left"/>
      </w:pPr>
      <w:r>
        <w:t>morgen endet die Annahmefrist. Bitte geben Sie uns bis 18:00 Uhr Bescheid.</w:t>
      </w:r>
    </w:p>
    <w:p>
      <w:pPr>
        <w:spacing w:line="259" w:lineRule="auto" w:after="60"/>
        <w:jc w:val="left"/>
      </w:pPr>
      <w:r>
        <w:t xml:space="preserve">Für den Fall einer Nichtannahme: Der Vorstand hat mich angewiesen mitzuteilen, dass das Unternehmen in diesem Fall alle personalrechtlich zulässigen Möglichkeiten ausschöpfen wird, die die aktuelle Situation rechtfertigt — </w:t>
      </w:r>
      <w:r>
        <w:rPr>
          <w:b/>
        </w:rPr>
        <w:t>einschließlich der Beendigung des Arbeitsverhältnisses aus personenbedingten Gründen aufgrund Ihrer Krankheitshistorie.</w:t>
      </w:r>
    </w:p>
    <w:p>
      <w:pPr>
        <w:spacing w:line="259" w:lineRule="auto" w:after="60"/>
        <w:jc w:val="left"/>
      </w:pPr>
      <w:r>
        <w:t>Holger Branitz</w:t>
      </w:r>
    </w:p>
    <w:p>
      <w:pPr>
        <w:spacing w:line="259" w:lineRule="auto" w:after="60"/>
        <w:jc w:val="left"/>
      </w:pPr>
      <w:r>
        <w:rPr>
          <w:i/>
        </w:rPr>
        <w:t>[Anmerkung RA Reuß: Diese E-Mail ist eindeutig eine Drohung. Die Ankündigung einer Kündigung wegen Krankheitshistorie bei gleichzeitiger Drucksetzung in einem Aufhebungsvertragsangebot erfüllt den Tatbestand der unzulässigen Drohung nach § 123 BGB. Die Kombination von Aufhebungsvertragsdruck und angedrohter Kündigung ist ein klassisches Muster, das in der BAG-Rechtsprechung als sittenwidrig eingestuft wird, wenn die angedrohte Kündigung offensichtlich rechtswidrig wäre. Die personenbedingte Kündigung ohne BEM ist — wie Aktenstück 12 belegt — zumindest stark angreifbar.]</w:t>
      </w:r>
    </w:p>
    <w:p>
      <w:pPr>
        <w:spacing w:line="259" w:lineRule="auto" w:after="60"/>
      </w:pPr>
    </w:p>
    <w:p>
      <w:pPr>
        <w:pStyle w:val="Heading2"/>
        <w:spacing w:line="259" w:lineRule="auto" w:after="60"/>
      </w:pPr>
      <w:r>
        <w:rPr>
          <w:rFonts w:ascii="Times New Roman" w:hAnsi="Times New Roman"/>
        </w:rPr>
        <w:t>E-Mail 6: 23.05.2025, 09:47 Uhr</w:t>
      </w:r>
    </w:p>
    <w:p>
      <w:pPr>
        <w:spacing w:line="259" w:lineRule="auto" w:after="60"/>
        <w:jc w:val="left"/>
      </w:pPr>
      <w:r>
        <w:rPr>
          <w:b/>
        </w:rPr>
        <w:t>Von:</w:t>
      </w:r>
      <w:r>
        <w:t xml:space="preserve"> holger.branitz@steinhoff-praezisionsguss.de</w:t>
      </w:r>
    </w:p>
    <w:p>
      <w:pPr>
        <w:spacing w:line="259" w:lineRule="auto" w:after="60"/>
        <w:jc w:val="left"/>
      </w:pPr>
      <w:r>
        <w:rPr>
          <w:b/>
        </w:rPr>
        <w:t>An:</w:t>
      </w:r>
      <w:r>
        <w:t xml:space="preserve"> annika.koerber@steinhoff-praezisionsguss.de</w:t>
      </w:r>
    </w:p>
    <w:p>
      <w:pPr>
        <w:spacing w:line="259" w:lineRule="auto" w:after="60"/>
        <w:jc w:val="left"/>
      </w:pPr>
      <w:r>
        <w:rPr>
          <w:b/>
        </w:rPr>
        <w:t>Betreff:</w:t>
      </w:r>
      <w:r>
        <w:t xml:space="preserve"> Freistellung ab sofort</w:t>
      </w:r>
    </w:p>
    <w:p>
      <w:pPr>
        <w:spacing w:line="259" w:lineRule="auto" w:after="60"/>
        <w:jc w:val="left"/>
      </w:pPr>
      <w:r>
        <w:t>Frau Dr. Körber,</w:t>
      </w:r>
    </w:p>
    <w:p>
      <w:pPr>
        <w:spacing w:line="259" w:lineRule="auto" w:after="60"/>
        <w:jc w:val="left"/>
      </w:pPr>
      <w:r>
        <w:t>wie Ihnen gestern per Boten mitgeteilt wurde, haben wir das Arbeitsverhältnis mit Wirkung zum 31.12.2025 ordentlich gekündigt.</w:t>
      </w:r>
    </w:p>
    <w:p>
      <w:pPr>
        <w:spacing w:line="259" w:lineRule="auto" w:after="60"/>
        <w:jc w:val="left"/>
      </w:pPr>
      <w:r>
        <w:t>Ich weise Sie darauf hin, dass Sie gemäß § 5 Ihres Arbeitsvertrags ab sofort unwiderruflich freigestellt sind. Bitte übergeben Sie Ihr Firmenhandy und den Dienstwagenschlüssel bis Freitag, 30.05.2025, an Miriam Schultes (Personalreferentin Werk).</w:t>
      </w:r>
    </w:p>
    <w:p>
      <w:pPr>
        <w:spacing w:line="259" w:lineRule="auto" w:after="60"/>
        <w:jc w:val="left"/>
      </w:pPr>
      <w:r>
        <w:t>Zugang zum Firmengelände und zu den IT-Systemen wurden zum 22.05.2025, 17:00 Uhr deaktiviert.</w:t>
      </w:r>
    </w:p>
    <w:p>
      <w:pPr>
        <w:spacing w:line="259" w:lineRule="auto" w:after="60"/>
        <w:jc w:val="left"/>
      </w:pPr>
      <w:r>
        <w:t>Holger Branitz</w:t>
      </w:r>
    </w:p>
    <w:p>
      <w:pPr>
        <w:spacing w:line="259" w:lineRule="auto" w:after="60"/>
        <w:jc w:val="left"/>
      </w:pPr>
      <w:r>
        <w:rPr>
          <w:i/>
        </w:rPr>
        <w:t>[Anmerkung RA Reuß: Die Behauptung der „unwiderruflichen Freistellung" ist wie in Aktenstück 17 analysiert rechtlich nicht tragfähig, da die Klausel in § 5 des Arbeitsvertrags ohne die in Nachtrag II geforderte explizite Bezeichnung als unwiderruflich verwendet wird. Urlaubsanrechnung ohne konkrete Benennung der Urlaubstage ist unwirksam. Die IT-Abschaltung vor Ablauf der Kündigungsfrist ohne eine wirksame Freistellungsklausel könnte zudem einen eigenständigen Vertragsbruch darstellen.]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