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Zahlungserinnerung (Mahnstufe 1)</w:t>
      </w:r>
    </w:p>
    <w:p>
      <w:pPr>
        <w:spacing w:line="259" w:lineRule="auto" w:after="60"/>
        <w:jc w:val="left"/>
      </w:pPr>
      <w:r>
        <w:rPr>
          <w:b/>
        </w:rPr>
        <w:t>HebeFix Beschlagtechnik GmbH</w:t>
      </w:r>
      <w:r>
        <w:t xml:space="preserve"> · Poststraße 12 · 42551 Velbert · Telefon 02051 4471-0 · buchhaltung@hebefix.de</w:t>
      </w:r>
    </w:p>
    <w:p>
      <w:pPr>
        <w:spacing w:before="120" w:after="60" w:line="259" w:lineRule="auto"/>
        <w:jc w:val="left"/>
      </w:pPr>
      <w:r>
        <w:rPr>
          <w:rFonts w:ascii="Times New Roman" w:hAnsi="Times New Roman"/>
          <w:b/>
          <w:sz w:val="22"/>
        </w:rPr>
        <w:t>Kundennummer: 10447 · Unser Zeichen: MAHN-2025-0882</w:t>
      </w:r>
    </w:p>
    <w:p>
      <w:pPr>
        <w:spacing w:before="120" w:after="60" w:line="259" w:lineRule="auto"/>
        <w:jc w:val="left"/>
      </w:pPr>
      <w:r>
        <w:rPr>
          <w:rFonts w:ascii="Times New Roman" w:hAnsi="Times New Roman"/>
          <w:b/>
          <w:sz w:val="22"/>
        </w:rPr>
        <w:t>Velbert, den 02.10.2025</w:t>
      </w:r>
    </w:p>
    <w:p>
      <w:pPr>
        <w:spacing w:before="120" w:after="60" w:line="259" w:lineRule="auto"/>
        <w:jc w:val="left"/>
      </w:pPr>
      <w:r>
        <w:rPr>
          <w:rFonts w:ascii="Times New Roman" w:hAnsi="Times New Roman"/>
          <w:b/>
          <w:sz w:val="22"/>
        </w:rPr>
        <w:t>Teutoburger Möbelwerk GmbH</w:t>
      </w:r>
    </w:p>
    <w:p>
      <w:pPr>
        <w:spacing w:before="120" w:after="60" w:line="259" w:lineRule="auto"/>
        <w:jc w:val="left"/>
      </w:pPr>
      <w:r>
        <w:rPr>
          <w:rFonts w:ascii="Times New Roman" w:hAnsi="Times New Roman"/>
          <w:b/>
          <w:sz w:val="22"/>
        </w:rPr>
        <w:t>Buchhaltung</w:t>
      </w:r>
    </w:p>
    <w:p>
      <w:pPr>
        <w:spacing w:before="120" w:after="60" w:line="259" w:lineRule="auto"/>
        <w:jc w:val="left"/>
      </w:pPr>
      <w:r>
        <w:rPr>
          <w:rFonts w:ascii="Times New Roman" w:hAnsi="Times New Roman"/>
          <w:b/>
          <w:sz w:val="22"/>
        </w:rPr>
        <w:t>Eckendorfer Straße 145</w:t>
      </w:r>
    </w:p>
    <w:p>
      <w:pPr>
        <w:spacing w:before="120" w:after="60" w:line="259" w:lineRule="auto"/>
        <w:jc w:val="left"/>
      </w:pPr>
      <w:r>
        <w:rPr>
          <w:rFonts w:ascii="Times New Roman" w:hAnsi="Times New Roman"/>
          <w:b/>
          <w:sz w:val="22"/>
        </w:rPr>
        <w:t>33609 Bielefeld</w:t>
      </w:r>
    </w:p>
    <w:p>
      <w:pPr>
        <w:spacing w:line="259" w:lineRule="auto" w:after="60"/>
        <w:jc w:val="left"/>
      </w:pPr>
      <w:r>
        <w:rPr>
          <w:b/>
        </w:rPr>
        <w:t>Zahlungserinnerung — Rechnung RE-2025-4411 vom 28.08.2025</w:t>
      </w:r>
    </w:p>
    <w:p>
      <w:pPr>
        <w:spacing w:line="259" w:lineRule="auto" w:after="60"/>
        <w:jc w:val="left"/>
      </w:pPr>
      <w:r>
        <w:t>Sehr geehrte Damen und Herren,</w:t>
      </w:r>
    </w:p>
    <w:p>
      <w:pPr>
        <w:spacing w:line="259" w:lineRule="auto" w:after="60"/>
        <w:jc w:val="left"/>
      </w:pPr>
      <w:r>
        <w:t>sicher ist es Ihrer Aufmerksamkeit entgangen, dass die nachstehende Rechnung noch offen ist: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Rechnung</w:t>
            </w:r>
          </w:p>
        </w:tc>
        <w:tc>
          <w:tcPr>
            <w:tcW w:type="dxa" w:w="2268"/>
          </w:tcPr>
          <w:p>
            <w:r>
              <w:rPr>
                <w:rFonts w:ascii="Times New Roman" w:hAnsi="Times New Roman"/>
                <w:b/>
                <w:sz w:val="20"/>
              </w:rPr>
              <w:t>Rechnungsdatum</w:t>
            </w:r>
          </w:p>
        </w:tc>
        <w:tc>
          <w:tcPr>
            <w:tcW w:type="dxa" w:w="2268"/>
          </w:tcPr>
          <w:p>
            <w:r>
              <w:rPr>
                <w:rFonts w:ascii="Times New Roman" w:hAnsi="Times New Roman"/>
                <w:b/>
                <w:sz w:val="20"/>
              </w:rPr>
              <w:t>Fälligkeit</w:t>
            </w:r>
          </w:p>
        </w:tc>
        <w:tc>
          <w:tcPr>
            <w:tcW w:type="dxa" w:w="2268"/>
          </w:tcPr>
          <w:p>
            <w:r>
              <w:rPr>
                <w:rFonts w:ascii="Times New Roman" w:hAnsi="Times New Roman"/>
                <w:b/>
                <w:sz w:val="20"/>
              </w:rPr>
              <w:t>Betrag</w:t>
            </w:r>
          </w:p>
        </w:tc>
      </w:tr>
      <w:tr>
        <w:tc>
          <w:tcPr>
            <w:tcW w:type="dxa" w:w="2268"/>
          </w:tcPr>
          <w:p>
            <w:r>
              <w:rPr>
                <w:rFonts w:ascii="Times New Roman" w:hAnsi="Times New Roman"/>
                <w:sz w:val="20"/>
              </w:rPr>
              <w:t>RE-2025-4411 (Lieferung Topfscharniere und Vollauszüge, Lieferschein LS-2025-7719)</w:t>
            </w:r>
          </w:p>
        </w:tc>
        <w:tc>
          <w:tcPr>
            <w:tcW w:type="dxa" w:w="2268"/>
          </w:tcPr>
          <w:p>
            <w:r>
              <w:rPr>
                <w:rFonts w:ascii="Times New Roman" w:hAnsi="Times New Roman"/>
                <w:sz w:val="20"/>
              </w:rPr>
              <w:t>28.08.2025</w:t>
            </w:r>
          </w:p>
        </w:tc>
        <w:tc>
          <w:tcPr>
            <w:tcW w:type="dxa" w:w="2268"/>
          </w:tcPr>
          <w:p>
            <w:r>
              <w:rPr>
                <w:rFonts w:ascii="Times New Roman" w:hAnsi="Times New Roman"/>
                <w:sz w:val="20"/>
              </w:rPr>
              <w:t>27.09.2025</w:t>
            </w:r>
          </w:p>
        </w:tc>
        <w:tc>
          <w:tcPr>
            <w:tcW w:type="dxa" w:w="2268"/>
          </w:tcPr>
          <w:p>
            <w:r>
              <w:rPr>
                <w:rFonts w:ascii="Times New Roman" w:hAnsi="Times New Roman"/>
                <w:sz w:val="20"/>
              </w:rPr>
              <w:t>28.700,00 EUR</w:t>
            </w:r>
          </w:p>
        </w:tc>
      </w:tr>
    </w:tbl>
    <w:p>
      <w:pPr>
        <w:spacing w:line="259" w:lineRule="auto" w:after="60"/>
        <w:jc w:val="left"/>
      </w:pPr>
      <w:r>
        <w:t>Wir bitten Sie, den Betrag von 28.700,00 EUR innerhalb der nächsten zehn Tage auf unser Konto bei der Velberter Bank eG, IBAN DE71 3606 0295 0011 4408 12, zu überweisen. Sollten Sie die Zahlung zwischenzeitlich veranlasst haben, betrachten Sie dieses Schreiben bitte als gegenstandslos.</w:t>
      </w:r>
    </w:p>
    <w:p>
      <w:pPr>
        <w:spacing w:line="259" w:lineRule="auto" w:after="60"/>
        <w:jc w:val="left"/>
      </w:pPr>
      <w:r>
        <w:t>Wir weisen darauf hin, dass wir den Rechnungsbetrag am 06.10.2025 erneut per SEPA-Lastschrift von Ihrem uns bekannten Konto einziehen werden, sofern Sie dem nicht widersprechen. Die langjährige und vertrauensvolle Zusammenarbeit mit Ihrem Hause ist uns wichtig; bei Fragen zur Rechnung erreichen Sie unsere Buchhaltung unter der Durchwahl 02051 4471-240.</w:t>
      </w:r>
    </w:p>
    <w:p>
      <w:pPr>
        <w:spacing w:line="259" w:lineRule="auto" w:after="60"/>
        <w:jc w:val="left"/>
      </w:pPr>
      <w:r>
        <w:t>Mit freundlichen Grüßen</w:t>
      </w:r>
    </w:p>
    <w:p>
      <w:pPr>
        <w:spacing w:line="259" w:lineRule="auto" w:after="60"/>
        <w:jc w:val="left"/>
      </w:pPr>
      <w:r>
        <w:t>HebeFix Beschlagtechnik GmbH</w:t>
      </w:r>
    </w:p>
    <w:p>
      <w:pPr>
        <w:spacing w:line="259" w:lineRule="auto" w:after="60"/>
        <w:jc w:val="left"/>
      </w:pPr>
      <w:r>
        <w:t>i. A. Ines Dahlke</w:t>
      </w:r>
    </w:p>
    <w:p>
      <w:pPr>
        <w:spacing w:line="259" w:lineRule="auto" w:after="60"/>
        <w:jc w:val="left"/>
      </w:pPr>
      <w:r>
        <w:t>Leiterin Finanzbuchhaltung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