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Fristwahrender Widerspruch</w:t>
      </w:r>
    </w:p>
    <w:p>
      <w:pPr>
        <w:spacing w:before="120" w:after="60" w:line="259" w:lineRule="auto"/>
        <w:jc w:val="left"/>
      </w:pPr>
      <w:r>
        <w:rPr>
          <w:rFonts w:ascii="Times New Roman" w:hAnsi="Times New Roman"/>
          <w:b/>
          <w:sz w:val="22"/>
        </w:rPr>
        <w:t>Rentenberatung Sostmann</w:t>
      </w:r>
    </w:p>
    <w:p>
      <w:pPr>
        <w:spacing w:before="120" w:after="60" w:line="259" w:lineRule="auto"/>
        <w:jc w:val="left"/>
      </w:pPr>
      <w:r>
        <w:rPr>
          <w:rFonts w:ascii="Times New Roman" w:hAnsi="Times New Roman"/>
          <w:b/>
          <w:sz w:val="22"/>
        </w:rPr>
        <w:t>Albrecht Sostmann, Rentenberater (gerichtlich zugelassen)</w:t>
      </w:r>
    </w:p>
    <w:p>
      <w:pPr>
        <w:spacing w:before="120" w:after="60" w:line="259" w:lineRule="auto"/>
        <w:jc w:val="left"/>
      </w:pPr>
      <w:r>
        <w:rPr>
          <w:rFonts w:ascii="Times New Roman" w:hAnsi="Times New Roman"/>
          <w:b/>
          <w:sz w:val="22"/>
        </w:rPr>
        <w:t>Wilhelmsstraße 17, 34117 Kassel</w:t>
      </w:r>
    </w:p>
    <w:p>
      <w:pPr>
        <w:spacing w:before="120" w:after="60" w:line="259" w:lineRule="auto"/>
        <w:jc w:val="left"/>
      </w:pPr>
      <w:r>
        <w:rPr>
          <w:rFonts w:ascii="Times New Roman" w:hAnsi="Times New Roman"/>
          <w:b/>
          <w:sz w:val="22"/>
        </w:rPr>
        <w:t>Telefon: 0561 31661-0 | kanzlei@rentenberatung-sostmann.example</w:t>
      </w:r>
    </w:p>
    <w:p>
      <w:pPr>
        <w:spacing w:before="120" w:after="60" w:line="259" w:lineRule="auto"/>
        <w:jc w:val="left"/>
      </w:pPr>
      <w:r>
        <w:rPr>
          <w:rFonts w:ascii="Times New Roman" w:hAnsi="Times New Roman"/>
          <w:b/>
          <w:sz w:val="22"/>
        </w:rPr>
        <w:t>Deutsche Rentenversicherung Hessen</w:t>
      </w:r>
    </w:p>
    <w:p>
      <w:pPr>
        <w:spacing w:before="120" w:after="60" w:line="259" w:lineRule="auto"/>
        <w:jc w:val="left"/>
      </w:pPr>
      <w:r>
        <w:rPr>
          <w:rFonts w:ascii="Times New Roman" w:hAnsi="Times New Roman"/>
          <w:b/>
          <w:sz w:val="22"/>
        </w:rPr>
        <w:t>Städelstraße 28</w:t>
      </w:r>
    </w:p>
    <w:p>
      <w:pPr>
        <w:spacing w:before="120" w:after="60" w:line="259" w:lineRule="auto"/>
        <w:jc w:val="left"/>
      </w:pPr>
      <w:r>
        <w:rPr>
          <w:rFonts w:ascii="Times New Roman" w:hAnsi="Times New Roman"/>
          <w:b/>
          <w:sz w:val="22"/>
        </w:rPr>
        <w:t>60596 Frankfurt am Main</w:t>
      </w:r>
    </w:p>
    <w:p>
      <w:pPr>
        <w:spacing w:line="259" w:lineRule="auto" w:after="60"/>
        <w:jc w:val="left"/>
      </w:pPr>
      <w:r>
        <w:t>Versicherungsnummer: 14 140271 K 507</w:t>
      </w:r>
    </w:p>
    <w:p>
      <w:pPr>
        <w:spacing w:line="259" w:lineRule="auto" w:after="60"/>
        <w:jc w:val="left"/>
      </w:pPr>
      <w:r>
        <w:t>Ihr Kennzeichen: EM-KRU-2026-0312</w:t>
      </w:r>
    </w:p>
    <w:p>
      <w:pPr>
        <w:spacing w:line="259" w:lineRule="auto" w:after="60"/>
        <w:jc w:val="left"/>
      </w:pPr>
      <w:r>
        <w:t>Kassel, den 06.07.2026</w:t>
      </w:r>
    </w:p>
    <w:p>
      <w:pPr>
        <w:spacing w:line="259" w:lineRule="auto" w:after="60"/>
        <w:jc w:val="left"/>
      </w:pPr>
      <w:r>
        <w:rPr>
          <w:b/>
        </w:rPr>
        <w:t>Widerspruch gegen den Bescheid vom 19.06.2026 – Rente wegen Erwerbsminderung; hier: Fristwahrung und Antrag auf Akteneinsicht</w:t>
      </w:r>
    </w:p>
    <w:p>
      <w:pPr>
        <w:spacing w:line="259" w:lineRule="auto" w:after="60"/>
        <w:jc w:val="left"/>
      </w:pPr>
      <w:r>
        <w:t>Sehr geehrte Damen und Herren,</w:t>
      </w:r>
    </w:p>
    <w:p>
      <w:pPr>
        <w:spacing w:line="259" w:lineRule="auto" w:after="60"/>
        <w:jc w:val="left"/>
      </w:pPr>
      <w:r>
        <w:t>ich zeige an, dass mich Frau Sabine Krüger, geboren am 14.02.1971, Leipziger Straße 214, 34123 Kassel, mit der Wahrnehmung ihrer Interessen beauftragt hat. Eine auf mich lautende Vollmacht ist beigefügt. Namens und im Auftrag von Frau Krüger lege ich gegen Ihren Bescheid vom 19.06.2026, zugegangen am 24.06.2026, mit dem der Antrag auf Rente wegen Erwerbsminderung vom 12.03.2026 abgelehnt wurde,</w:t>
      </w:r>
    </w:p>
    <w:p>
      <w:pPr>
        <w:spacing w:line="259" w:lineRule="auto" w:after="60"/>
        <w:jc w:val="left"/>
      </w:pPr>
      <w:r>
        <w:rPr>
          <w:b/>
        </w:rPr>
        <w:t>Widerspruch</w:t>
      </w:r>
    </w:p>
    <w:p>
      <w:pPr>
        <w:spacing w:line="259" w:lineRule="auto" w:after="60"/>
        <w:jc w:val="left"/>
      </w:pPr>
      <w:r>
        <w:t>ein.</w:t>
      </w:r>
    </w:p>
    <w:p>
      <w:pPr>
        <w:spacing w:line="259" w:lineRule="auto" w:after="60"/>
        <w:jc w:val="left"/>
      </w:pPr>
      <w:r>
        <w:t xml:space="preserve">Zur Begründung beantrage ich zunächst </w:t>
      </w:r>
      <w:r>
        <w:rPr>
          <w:b/>
        </w:rPr>
        <w:t>Akteneinsicht</w:t>
      </w:r>
      <w:r>
        <w:t>, insbesondere in die sozialmedizinische Auswertung Ihres Ärztlichen Dienstes, dessen Stellungnahmen, die zugrunde gelegten Tätigkeits- und Anforderungsprofile sowie die vollständigen Unterlagen der Rehabilitationsmaßnahme in Bad Zwesten. Nach Gewährung der Akteneinsicht wird der Widerspruch gesondert und substantiiert begründet; ich bitte, vorher keine Widerspruchsentscheidung zu treffen.</w:t>
      </w:r>
    </w:p>
    <w:p>
      <w:pPr>
        <w:spacing w:line="259" w:lineRule="auto" w:after="60"/>
        <w:jc w:val="left"/>
      </w:pPr>
      <w:r>
        <w:t>Bereits jetzt weise ich darauf hin, dass die Leistungsbeurteilung im Bescheid das tatsächliche Durchhaltevermögen der Widerspruchsführerin, ihren Pausenbedarf, die Notwendigkeit jederzeitigen Haltungswechsels, die dokumentierten Schmerzspitzen, die psychische Komorbidität mit wechselndem Tagesbild sowie die Anforderungen der bisherigen Tätigkeit nicht ausreichend abbildet. Die behandelnden Ärzte beurteilen das Leistungsvermögen deutlich kritischer als der Entlassungsbericht der Rehabilitationsklinik; auf die beigefügten Berichte von Dr. Lenz vom 26.06.2026 und Dipl.-Psych. Wiegand vom 29.06.2026 wird verwiesen.</w:t>
      </w:r>
    </w:p>
    <w:p>
      <w:pPr>
        <w:spacing w:line="259" w:lineRule="auto" w:after="60"/>
        <w:jc w:val="left"/>
      </w:pPr>
      <w:r>
        <w:t>Um Eingangsbestätigung wird gebeten.</w:t>
      </w:r>
    </w:p>
    <w:p>
      <w:pPr>
        <w:spacing w:line="259" w:lineRule="auto" w:after="60"/>
        <w:jc w:val="left"/>
      </w:pPr>
      <w:r>
        <w:t>Mit freundlichen Grüßen</w:t>
      </w:r>
    </w:p>
    <w:p>
      <w:pPr>
        <w:spacing w:line="259" w:lineRule="auto" w:after="60"/>
        <w:jc w:val="left"/>
      </w:pPr>
      <w:r>
        <w:t>Albrecht Sostmann</w:t>
      </w:r>
    </w:p>
    <w:p>
      <w:pPr>
        <w:spacing w:line="259" w:lineRule="auto" w:after="60"/>
        <w:jc w:val="left"/>
      </w:pPr>
      <w:r>
        <w:t>Rentenberater</w:t>
      </w:r>
    </w:p>
    <w:p>
      <w:pPr>
        <w:spacing w:line="259" w:lineRule="auto" w:after="60"/>
        <w:jc w:val="left"/>
      </w:pPr>
      <w:r>
        <w:t>Anlagen: Vollmacht vom 03.07.2026; Befundbericht Dr. Lenz vom 26.06.2026; Verlaufsnotiz Dipl.-Psych. Wiegand vom 29.06.2026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