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insolvenzplan-starug-planwerkstatt-metallbau-hansa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