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rentenrecht-erwerbsminderung-reha-ablehnung-leipzig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