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rentenrecht-fruehrente-kontenluecken-werft-kiel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