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rentenrecht-versorgungswerk-befreiung-angestellt-freiburg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