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eastAsia="Arial"/>
        </w:rPr>
        <w:t>Sterbeurkunden (beglaubigte Abschriften)</w:t>
      </w:r>
    </w:p>
    <w:p>
      <w:pPr>
        <w:pStyle w:val="Heading1"/>
        <w:widowControl/>
      </w:pPr>
      <w:r>
        <w:rPr>
          <w:rFonts w:ascii="Arial" w:hAnsi="Arial" w:eastAsia="Arial"/>
        </w:rPr>
        <w:t>1 Sterbeurkunde Armin Vogel</w:t>
      </w:r>
    </w:p>
    <w:p>
      <w:pPr>
        <w:widowControl/>
        <w:jc w:val="left"/>
      </w:pPr>
      <w:r>
        <w:rPr>
          <w:rFonts w:ascii="Arial" w:hAnsi="Arial" w:eastAsia="Arial"/>
          <w:b/>
        </w:rPr>
        <w:t>Stadt Karlsruhe — Standesamt</w:t>
      </w:r>
    </w:p>
    <w:p>
      <w:pPr>
        <w:widowControl/>
        <w:jc w:val="left"/>
      </w:pPr>
      <w:r>
        <w:rPr>
          <w:rFonts w:ascii="Arial" w:hAnsi="Arial" w:eastAsia="Arial"/>
        </w:rPr>
        <w:t>Kaiserallee 8 · 76133 Karlsruhe</w:t>
      </w:r>
    </w:p>
    <w:p>
      <w:pPr>
        <w:widowControl/>
        <w:jc w:val="left"/>
      </w:pPr>
      <w:r>
        <w:rPr>
          <w:rFonts w:ascii="Arial" w:hAnsi="Arial" w:eastAsia="Arial"/>
          <w:b/>
        </w:rPr>
        <w:t>Sterbeurkunde</w:t>
      </w:r>
      <w:r>
        <w:rPr>
          <w:rFonts w:ascii="Arial" w:hAnsi="Arial" w:eastAsia="Arial"/>
        </w:rPr>
        <w:t xml:space="preserve"> · Sterberegister-Nr. </w:t>
      </w:r>
      <w:r>
        <w:rPr>
          <w:rFonts w:ascii="Arial" w:hAnsi="Arial" w:eastAsia="Arial"/>
          <w:b/>
        </w:rPr>
        <w:t>S 1043/2026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Eintrag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Vogel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Armin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02.02.1962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Karlsruhe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Letzter Wohnort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Sophienstraße 41, 76135 Karlsruhe (Weststadt)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Familienstand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verheiratet mit Fiona Radtke-Vogel, geborene Radtke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14.05.2026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Karlsruhe (Städtisches Klinikum)</w:t>
            </w:r>
          </w:p>
        </w:tc>
      </w:tr>
    </w:tbl>
    <w:p>
      <w:pPr>
        <w:widowControl/>
        <w:jc w:val="left"/>
      </w:pPr>
      <w:r>
        <w:rPr>
          <w:rFonts w:ascii="Arial" w:hAnsi="Arial" w:eastAsia="Arial"/>
        </w:rPr>
        <w:t xml:space="preserve">Karlsruhe, den 18.05.2026 — Die Standesbeamtin: gez. Wunderlich </w:t>
      </w:r>
      <w:r>
        <w:rPr>
          <w:rFonts w:ascii="Arial" w:hAnsi="Arial" w:eastAsia="Arial"/>
          <w:i/>
        </w:rPr>
        <w:t>(Siegel)</w:t>
      </w:r>
    </w:p>
    <w:p>
      <w:pPr>
        <w:pStyle w:val="Heading1"/>
        <w:widowControl/>
      </w:pPr>
      <w:r>
        <w:rPr>
          <w:rFonts w:ascii="Arial" w:hAnsi="Arial" w:eastAsia="Arial"/>
        </w:rPr>
        <w:t>2 Sterbeurkunde Clemens Radtke</w:t>
      </w:r>
    </w:p>
    <w:p>
      <w:pPr>
        <w:widowControl/>
        <w:jc w:val="left"/>
      </w:pPr>
      <w:r>
        <w:rPr>
          <w:rFonts w:ascii="Arial" w:hAnsi="Arial" w:eastAsia="Arial"/>
          <w:b/>
        </w:rPr>
        <w:t>Stadt Baden-Baden — Standesamt</w:t>
      </w:r>
    </w:p>
    <w:p>
      <w:pPr>
        <w:widowControl/>
        <w:jc w:val="left"/>
      </w:pPr>
      <w:r>
        <w:rPr>
          <w:rFonts w:ascii="Arial" w:hAnsi="Arial" w:eastAsia="Arial"/>
        </w:rPr>
        <w:t>Marktplatz 2 · 76530 Baden-Baden</w:t>
      </w:r>
    </w:p>
    <w:p>
      <w:pPr>
        <w:widowControl/>
        <w:jc w:val="left"/>
      </w:pPr>
      <w:r>
        <w:rPr>
          <w:rFonts w:ascii="Arial" w:hAnsi="Arial" w:eastAsia="Arial"/>
          <w:b/>
        </w:rPr>
        <w:t>Sterbeurkunde</w:t>
      </w:r>
      <w:r>
        <w:rPr>
          <w:rFonts w:ascii="Arial" w:hAnsi="Arial" w:eastAsia="Arial"/>
        </w:rPr>
        <w:t xml:space="preserve"> · Sterberegister-Nr. </w:t>
      </w:r>
      <w:r>
        <w:rPr>
          <w:rFonts w:ascii="Arial" w:hAnsi="Arial" w:eastAsia="Arial"/>
          <w:b/>
        </w:rPr>
        <w:t>S 402/2026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Eintrag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Radtke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Clemens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30.11.1961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Karlsruhe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Letzter Wohnort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Pfinztalstraße 19, 76227 Karlsruhe (Durlach)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Familienstand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geschieden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02.06.2026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Baden-Baden (Rehaklinik Quellenpark)</w:t>
            </w:r>
          </w:p>
        </w:tc>
      </w:tr>
    </w:tbl>
    <w:p>
      <w:pPr>
        <w:widowControl/>
        <w:jc w:val="left"/>
      </w:pPr>
      <w:r>
        <w:rPr>
          <w:rFonts w:ascii="Arial" w:hAnsi="Arial" w:eastAsia="Arial"/>
        </w:rPr>
        <w:t xml:space="preserve">Baden-Baden, den 05.06.2026 — Der Standesbeamte: gez. Herbold </w:t>
      </w:r>
      <w:r>
        <w:rPr>
          <w:rFonts w:ascii="Arial" w:hAnsi="Arial" w:eastAsia="Arial"/>
          <w:i/>
        </w:rPr>
        <w:t>(Siegel)</w:t>
      </w:r>
    </w:p>
    <w:p>
      <w:pPr>
        <w:widowControl/>
      </w:pPr>
    </w:p>
    <w:p>
      <w:pPr>
        <w:widowControl/>
        <w:jc w:val="left"/>
      </w:pPr>
      <w:r>
        <w:rPr>
          <w:rFonts w:ascii="Arial" w:hAnsi="Arial" w:eastAsia="Arial"/>
          <w:i/>
        </w:rPr>
        <w:t>Kanzleivermerk: Beide Urkunden wurden von Fiona Radtke-Vogel im Original vorgelegt und in Kopie zur Handakte genommen. Die zeitliche Reihenfolge der Erbfälle (Armin 14.05.2026, Clemens 02.06.2026) ist damit urkundlich belegt.</w:t>
      </w:r>
    </w:p>
    <w:p>
      <w:pPr>
        <w:pStyle w:val="Heading1"/>
        <w:widowControl/>
      </w:pPr>
      <w:r>
        <w:rPr>
          <w:rFonts w:ascii="Arial" w:hAnsi="Arial" w:eastAsia="Arial"/>
        </w:rPr>
        <w:t>3. Ausfertigungen und Eingang</w:t>
      </w:r>
    </w:p>
    <w:p>
      <w:pPr>
        <w:keepLines w:val="0"/>
        <w:widowControl/>
      </w:pPr>
      <w:r>
        <w:rPr>
          <w:rFonts w:ascii="Arial" w:hAnsi="Arial" w:eastAsia="Arial"/>
        </w:rPr>
        <w:t>Die Ausfertigung zu Armin wurde am 18.05.2026 von Fiona beantragt und am selben Tag ausgehändigt. Die Ausfertigung zu Clemens beantragte die Rehaklinik für Dana als Kontaktperson; Fiona erhielt am 05.06.2026 eine weitere beglaubigte Abschrift. Beide Urkunden wurden am 08.06.2026 in der Kanzlei im Original eingesehen und mit dem Vermerk Original vorgelegen versehen.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Beglaubigte Abschriften aus den Sterberegistern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Standesämter Karlsruhe und Baden-Baden</w:t>
          </w:r>
        </w:p>
        <w:p>
          <w:pPr>
            <w:spacing w:after="0"/>
          </w:pPr>
          <w:r>
            <w:rPr>
              <w:color w:val="6B7378"/>
              <w:sz w:val="15"/>
            </w:rPr>
            <w:t>Beglaubigte Abschriften aus den Sterberegistern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Nachlässe Vogel und Radtke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HB-226/26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Heller &amp; Brückner Rechtsanwälte</dc:creator>
  <cp:keywords/>
  <dc:description>generated by python-docx</dc:description>
  <cp:lastModifiedBy>Heller &amp; Brückner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