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Broscheit &amp; Weyland Rechtsanwaelte PartG mbB</w:t>
        <w:br/>
        <w:t>Friedrichstrasse 8, 42551 Velbert</w:t>
      </w:r>
    </w:p>
    <w:p>
      <w:pPr>
        <w:pStyle w:val="Heading1"/>
      </w:pPr>
      <w:r>
        <w:t>Triplik der Beklagten</w:t>
      </w:r>
    </w:p>
    <w:p>
      <w:r>
        <w:t>An das Landgericht Bielefeld – Az. 12 O 47/26</w:t>
      </w:r>
    </w:p>
    <w:p>
      <w:r>
        <w:t>Die Beklagte haelt an ihrem Vortrag fest. Ergaenzend wird auf die im Aktenstueck 09 dokumentierte Berichterstattung ueber den Arkadia-Hotelauftrag verwiesen, welche der Geschaeftsleitung der Beklagten am 21.11.2025, also noch vor der letzten Zahlung, bekannt war und aus Sicht der Beklagten die wirtschaftliche Erholung der Schuldnerin plausibel erscheinen liess.</w:t>
      </w:r>
    </w:p>
    <w:p>
      <w:r>
        <w:t>Der von der Klaegerin benannte Zeuge Kaczmarek wird bestaetigen, dass sein Vermerk vom 05.12.2025 eine unverbindliche Nachfrage ohne tatsaechliche Grundlage war und von der Geschaeftsfuehrung nicht aufgegriffen wurde.</w:t>
      </w:r>
    </w:p>
    <w:p>
      <w:r>
        <w:t>Die Beklagte beantragt hilfsweise die Einholung eines Sachverstaendigengutachtens zur Frage des Eintritts der Zahlungsunfaehigkeit anhand der BWA-Reihe und der OPOS-Liste.</w:t>
      </w:r>
    </w:p>
    <w:p>
      <w:r>
        <w:t>Dr. Yannick Broscheit</w:t>
        <w:br/>
        <w:t>Rechtsanwalt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