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Ablehnungsbescheid der Deutschen Rentenversicherung Hessen</w:t>
      </w:r>
    </w:p>
    <w:p>
      <w:pPr>
        <w:jc w:val="left"/>
      </w:pPr>
      <w:r>
        <w:t>Deutsche Rentenversicherung Hessen</w:t>
      </w:r>
    </w:p>
    <w:p>
      <w:pPr>
        <w:jc w:val="left"/>
      </w:pPr>
      <w:r>
        <w:t>Städelstraße 28, 60596 Frankfurt am Main</w:t>
      </w:r>
    </w:p>
    <w:p>
      <w:pPr>
        <w:jc w:val="left"/>
      </w:pPr>
      <w:r>
        <w:t>Telefon: 069 6052-0</w:t>
      </w:r>
    </w:p>
    <w:p>
      <w:pPr>
        <w:jc w:val="left"/>
      </w:pPr>
      <w:r>
        <w:t>Versicherungsnummer: 14 140271 K 507</w:t>
      </w:r>
    </w:p>
    <w:p>
      <w:pPr>
        <w:jc w:val="left"/>
      </w:pPr>
      <w:r>
        <w:t>Kennzeichen: EM-KRU-2026-0312</w:t>
      </w:r>
    </w:p>
    <w:p>
      <w:pPr>
        <w:jc w:val="left"/>
      </w:pPr>
      <w:r>
        <w:t>Datum: 19.06.2026</w:t>
      </w:r>
    </w:p>
    <w:p>
      <w:pPr>
        <w:jc w:val="left"/>
      </w:pPr>
      <w:r>
        <w:t>Frau</w:t>
      </w:r>
    </w:p>
    <w:p>
      <w:pPr>
        <w:jc w:val="left"/>
      </w:pPr>
      <w:r>
        <w:t>Sabine Krüger</w:t>
      </w:r>
    </w:p>
    <w:p>
      <w:pPr>
        <w:jc w:val="left"/>
      </w:pPr>
      <w:r>
        <w:t>Leipziger Straße 214</w:t>
      </w:r>
    </w:p>
    <w:p>
      <w:pPr>
        <w:jc w:val="left"/>
      </w:pPr>
      <w:r>
        <w:t>34123 Kassel</w:t>
      </w:r>
    </w:p>
    <w:p>
      <w:pPr>
        <w:jc w:val="left"/>
      </w:pPr>
      <w:r>
        <w:rPr>
          <w:b/>
        </w:rPr>
        <w:t>Ihr Antrag auf Rente wegen Erwerbsminderung vom 12.03.2026</w:t>
      </w:r>
    </w:p>
    <w:p>
      <w:pPr>
        <w:jc w:val="left"/>
      </w:pPr>
      <w:r>
        <w:t>Sehr geehrte Frau Krüger,</w:t>
      </w:r>
    </w:p>
    <w:p>
      <w:pPr>
        <w:jc w:val="left"/>
      </w:pPr>
      <w:r>
        <w:t>Ihren Antrag auf Rente wegen Erwerbsminderung vom 12.03.2026 lehnen wir ab. Sie sind weder voll noch teilweise erwerbsgemindert.</w:t>
      </w:r>
    </w:p>
    <w:p>
      <w:pPr>
        <w:pStyle w:val="Heading2"/>
      </w:pPr>
      <w:r>
        <w:rPr>
          <w:rFonts w:ascii="Times New Roman" w:hAnsi="Times New Roman"/>
        </w:rPr>
        <w:t>Begründung</w:t>
      </w:r>
    </w:p>
    <w:p>
      <w:pPr>
        <w:jc w:val="left"/>
      </w:pPr>
      <w:r>
        <w:t>Anspruch auf Rente wegen voller Erwerbsminderung besteht, wenn ein Versicherter wegen Krankheit oder Behinderung auf nicht absehbare Zeit außerstande ist, unter den üblichen Bedingungen des allgemeinen Arbeitsmarktes mindestens drei Stunden täglich erwerbstätig zu sein. Teilweise erwerbsgemindert ist, wer unter diesen Bedingungen nicht mindestens sechs Stunden täglich erwerbstätig sein kann.</w:t>
      </w:r>
    </w:p>
    <w:p>
      <w:pPr>
        <w:jc w:val="left"/>
      </w:pPr>
      <w:r>
        <w:t>Zur Beurteilung Ihres Leistungsvermögens haben wir die von Ihnen eingereichten Befundberichte, die Unterlagen Ihrer Krankenkasse sowie den Entlassungsbericht der medizinischen Rehabilitation in Bad Zwesten vom 08.04.2026 bis 29.04.2026 durch unseren Sozialmedizinischen Dienst auswerten lassen.</w:t>
      </w:r>
    </w:p>
    <w:p>
      <w:pPr>
        <w:jc w:val="left"/>
      </w:pPr>
      <w:r>
        <w:t>Danach bestehen bei Ihnen folgende Gesundheitsstörungen mit Auswirkung auf das Leistungsvermögen:</w:t>
      </w:r>
    </w:p>
    <w:p>
      <w:pPr>
        <w:pStyle w:val="ListNumber"/>
      </w:pPr>
      <w:r>
        <w:t>Chronische Lumboischialgie links bei Spinalkanalstenose L4/L5 mit Bandscheibenprotrusion und Facettengelenksarthrosen.</w:t>
      </w:r>
    </w:p>
    <w:p>
      <w:pPr>
        <w:pStyle w:val="ListNumber"/>
      </w:pPr>
      <w:r>
        <w:t>Rezidivierende depressive Störung, gegenwärtig mittelgradige Episode, mit Schlafstörung.</w:t>
      </w:r>
    </w:p>
    <w:p>
      <w:pPr>
        <w:pStyle w:val="ListNumber"/>
      </w:pPr>
      <w:r>
        <w:t>Arterielle Hypertonie, Adipositas Grad I, beginnende Polyneuropathie.</w:t>
      </w:r>
    </w:p>
    <w:p>
      <w:pPr>
        <w:jc w:val="left"/>
      </w:pPr>
      <w:r>
        <w:t>Nach dem Ergebnis der sozialmedizinischen Auswertung sind Sie noch in der Lage, unter den üblichen Bedingungen des allgemeinen Arbeitsmarktes leichte Tätigkeiten mindestens sechs Stunden täglich auszuüben. Zu vermeiden sind schweres Heben und Tragen, häufiges Bücken, Zwangshaltungen, dauerndes Stehen sowie Tätigkeiten unter Akkord- und Fließbandbedingungen. Diese qualitativen Einschränkungen führen nicht zu einer rentenrechtlich relevanten Minderung des zeitlichen Leistungsvermögens. Die Wegefähigkeit ist nach den vorliegenden Unterlagen gegeben.</w:t>
      </w:r>
    </w:p>
    <w:p>
      <w:pPr>
        <w:jc w:val="left"/>
      </w:pPr>
      <w:r>
        <w:t>Eine Rente wegen teilweiser Erwerbsminderung bei Berufsunfähigkeit kommt nicht in Betracht. Sie sind nach dem 1. Januar 1961 geboren; ein Berufsschutz besteht daher nicht. Auf die Frage, ob Sie Ihre letzte Tätigkeit als Kassiererin und stellvertretende Schichtleitung noch ausüben können, kommt es nicht an. Die Benennung einer konkreten Verweisungstätigkeit ist entbehrlich, weil ein Leistungsvermögen von mindestens sechs Stunden täglich für den allgemeinen Arbeitsmarkt vorliegt.</w:t>
      </w:r>
    </w:p>
    <w:p>
      <w:pPr>
        <w:jc w:val="left"/>
      </w:pPr>
      <w:r>
        <w:t>Die versicherungsrechtlichen Voraussetzungen wären im Übrigen erfüllt; hierauf kam es nach dem Ergebnis der medizinischen Prüfung nicht mehr an.</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in elektronischer Form mit qualifizierter elektronischer Signatur oder zur Niederschrift bei der Deutschen Rentenversicherung Hessen, Städelstraße 28, 60596 Frankfurt am Main, oder bei jeder anderen Dienststelle der Deutschen Rentenversicherung einzulegen.</w:t>
      </w:r>
    </w:p>
    <w:p>
      <w:pPr>
        <w:jc w:val="left"/>
      </w:pPr>
      <w:r>
        <w:t>Mit freundlichen Grüßen</w:t>
      </w:r>
    </w:p>
    <w:p>
      <w:pPr>
        <w:jc w:val="left"/>
      </w:pPr>
      <w:r>
        <w:t>Im Auftrag</w:t>
      </w:r>
    </w:p>
    <w:p>
      <w:pPr>
        <w:jc w:val="left"/>
      </w:pPr>
      <w:r>
        <w:t>Dr. Reinelt</w:t>
      </w:r>
    </w:p>
    <w:p>
      <w:pPr>
        <w:jc w:val="left"/>
      </w:pPr>
      <w:r>
        <w:t>Dieser Bescheid wurde maschinell erstellt und ist ohne Unterschrift gültig.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