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Radiologischer Befund MRT der Lendenwirbelsäule</w:t>
      </w:r>
    </w:p>
    <w:p>
      <w:pPr>
        <w:jc w:val="left"/>
      </w:pPr>
      <w:r>
        <w:t>Radiologie am Stern</w:t>
      </w:r>
    </w:p>
    <w:p>
      <w:pPr>
        <w:jc w:val="left"/>
      </w:pPr>
      <w:r>
        <w:t>Dr. med. F. Brandenburg, Dr. med. S. Okafor</w:t>
      </w:r>
    </w:p>
    <w:p>
      <w:pPr>
        <w:jc w:val="left"/>
      </w:pPr>
      <w:r>
        <w:t>Kurt-Schumacher-Straße 4, 34117 Kassel</w:t>
      </w:r>
    </w:p>
    <w:p>
      <w:pPr>
        <w:jc w:val="left"/>
      </w:pPr>
      <w:r>
        <w:t>Telefon: 0561 22084-0</w:t>
      </w:r>
    </w:p>
    <w:p>
      <w:pPr>
        <w:jc w:val="left"/>
      </w:pPr>
      <w:r>
        <w:t>Patientin: Sabine Krüger, geboren am 14.02.1971</w:t>
      </w:r>
    </w:p>
    <w:p>
      <w:pPr>
        <w:jc w:val="left"/>
      </w:pPr>
      <w:r>
        <w:t>Untersuchung: MRT LWS nativ, 11.02.2026</w:t>
      </w:r>
    </w:p>
    <w:p>
      <w:pPr>
        <w:jc w:val="left"/>
      </w:pPr>
      <w:r>
        <w:t>Überweiser: Dr. med. Henning Lenz, Orthopädie</w:t>
      </w:r>
    </w:p>
    <w:p>
      <w:pPr>
        <w:jc w:val="left"/>
      </w:pPr>
      <w:r>
        <w:t>Befund vom: 12.02.2026</w:t>
      </w:r>
    </w:p>
    <w:p>
      <w:pPr>
        <w:jc w:val="left"/>
      </w:pPr>
      <w:r>
        <w:rPr>
          <w:b/>
        </w:rPr>
        <w:t>Klinische Angaben:</w:t>
      </w:r>
      <w:r>
        <w:t xml:space="preserve"> Chronische Lumboischialgie links, Sensibilitätsstörungen lateraler linker Unterschenkel, Verdacht auf Spinalkanalstenose. Frage nach Neurokompression.</w:t>
      </w:r>
    </w:p>
    <w:p>
      <w:pPr>
        <w:jc w:val="left"/>
      </w:pPr>
      <w:r>
        <w:rPr>
          <w:b/>
        </w:rPr>
        <w:t>Technik:</w:t>
      </w:r>
      <w:r>
        <w:t xml:space="preserve"> Sagittale T1- und T2-gewichtete Sequenzen, axiale T2-Sequenzen L3 bis S1, STIR sagittal.</w:t>
      </w:r>
    </w:p>
    <w:p>
      <w:pPr>
        <w:pStyle w:val="Heading2"/>
      </w:pPr>
      <w:r>
        <w:rPr>
          <w:rFonts w:ascii="Times New Roman" w:hAnsi="Times New Roman"/>
        </w:rPr>
        <w:t>Befund</w:t>
      </w:r>
    </w:p>
    <w:p>
      <w:pPr>
        <w:jc w:val="left"/>
      </w:pPr>
      <w:r>
        <w:t>Regelrechte Stellung der Lendenwirbelsäule bei leichter Steilstellung. Keine frische knöcherne Läsion, kein Nachweis eines entzündlichen Prozesses, keine suspekte Raumforderung.</w:t>
      </w:r>
    </w:p>
    <w:p>
      <w:pPr>
        <w:jc w:val="left"/>
      </w:pPr>
      <w:r>
        <w:t>Segment L3/L4: Geringe Bandscheibendehydratation, flache dorsale Protrusion ohne relevante Enge, beginnende Facettengelenksarthrose beidseits.</w:t>
      </w:r>
    </w:p>
    <w:p>
      <w:pPr>
        <w:jc w:val="left"/>
      </w:pPr>
      <w:r>
        <w:t>Segment L4/L5: Deutliche Bandscheibendehydratation mit breitbasiger dorsaler Protrusion, hypertrophe Facettengelenksarthrose beidseits und Ligamenta-flava-Hypertrophie. Hierdurch hochgradige zentrale Spinalkanalstenose mit einem Restdurchmesser des Duralsacks von etwa 8 mm sowie Einengung des linken Recessus lateralis mit Kontakt zur abgehenden Wurzel L5 links.</w:t>
      </w:r>
    </w:p>
    <w:p>
      <w:pPr>
        <w:jc w:val="left"/>
      </w:pPr>
      <w:r>
        <w:t>Segment L5/S1: Mäßige Osteochondrose, kleine mediane Protrusion ohne Neurokompression.</w:t>
      </w:r>
    </w:p>
    <w:p>
      <w:pPr>
        <w:pStyle w:val="Heading2"/>
      </w:pPr>
      <w:r>
        <w:rPr>
          <w:rFonts w:ascii="Times New Roman" w:hAnsi="Times New Roman"/>
        </w:rPr>
        <w:t>Beurteilung</w:t>
      </w:r>
    </w:p>
    <w:p>
      <w:pPr>
        <w:pStyle w:val="ListNumber"/>
      </w:pPr>
      <w:r>
        <w:t>Hochgradige zentrale Spinalkanalstenose L4/L5 mit linksbetonter recessaler Enge und Wurzelkontakt L5 links, gut vereinbar mit der geschilderten linksseitigen Ausstrahlung und den Sensibilitätsstörungen.</w:t>
      </w:r>
    </w:p>
    <w:p>
      <w:pPr>
        <w:pStyle w:val="ListNumber"/>
      </w:pPr>
      <w:r>
        <w:t>Mehrsegmentale degenerative Veränderungen mit Facettengelenksarthrosen L3 bis L5.</w:t>
      </w:r>
    </w:p>
    <w:p>
      <w:pPr>
        <w:pStyle w:val="ListNumber"/>
      </w:pPr>
      <w:r>
        <w:t>Kein Anhalt für Fraktur, Entzündung oder Malignität.</w:t>
      </w:r>
    </w:p>
    <w:p>
      <w:pPr>
        <w:jc w:val="left"/>
      </w:pPr>
      <w:r>
        <w:t>Mit freundlichen kollegialen Grüßen</w:t>
      </w:r>
    </w:p>
    <w:p>
      <w:pPr>
        <w:jc w:val="left"/>
      </w:pPr>
      <w:r>
        <w:t>Dr. med. F. Brandenburg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