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Mandant</w:t>
            </w:r>
          </w:p>
        </w:tc>
        <w:tc>
          <w:tcPr>
            <w:tcW w:type="dxa" w:w="3402"/>
            <w:vAlign w:val="center"/>
          </w:tcPr>
          <w:p>
            <w:r>
              <w:rPr>
                <w:rFonts w:ascii="Arial" w:hAnsi="Arial"/>
                <w:sz w:val="17"/>
              </w:rPr>
              <w:t>Markus Reinhold</w:t>
            </w:r>
          </w:p>
        </w:tc>
      </w:tr>
      <w:tr>
        <w:tc>
          <w:tcPr>
            <w:tcW w:type="dxa" w:w="1984"/>
            <w:vAlign w:val="center"/>
          </w:tcPr>
          <w:p>
            <w:r>
              <w:rPr>
                <w:rFonts w:ascii="Arial" w:hAnsi="Arial"/>
                <w:b/>
                <w:sz w:val="17"/>
              </w:rPr>
              <w:t>Gespräch</w:t>
            </w:r>
          </w:p>
        </w:tc>
        <w:tc>
          <w:tcPr>
            <w:tcW w:type="dxa" w:w="3402"/>
            <w:vAlign w:val="center"/>
          </w:tcPr>
          <w:p>
            <w:r>
              <w:rPr>
                <w:rFonts w:ascii="Arial" w:hAnsi="Arial"/>
                <w:sz w:val="17"/>
              </w:rPr>
              <w:t>19. Januar 2026, 09:15 bis 10:22 Uhr</w:t>
            </w:r>
          </w:p>
        </w:tc>
      </w:tr>
      <w:tr>
        <w:tc>
          <w:tcPr>
            <w:tcW w:type="dxa" w:w="1984"/>
            <w:vAlign w:val="center"/>
          </w:tcPr>
          <w:p>
            <w:r>
              <w:rPr>
                <w:rFonts w:ascii="Arial" w:hAnsi="Arial"/>
                <w:b/>
                <w:sz w:val="17"/>
              </w:rPr>
              <w:t>Unser Zeichen</w:t>
            </w:r>
          </w:p>
        </w:tc>
        <w:tc>
          <w:tcPr>
            <w:tcW w:type="dxa" w:w="3402"/>
            <w:vAlign w:val="center"/>
          </w:tcPr>
          <w:p>
            <w:r>
              <w:rPr>
                <w:rFonts w:ascii="Arial" w:hAnsi="Arial"/>
                <w:sz w:val="17"/>
              </w:rPr>
              <w:t>26/184-R</w:t>
            </w:r>
          </w:p>
        </w:tc>
      </w:tr>
    </w:tbl>
    <w:p/>
    <w:p>
      <w:pPr>
        <w:pStyle w:val="Title"/>
      </w:pPr>
      <w:r>
        <w:t>Mandatsnotiz zum Erstgespräch</w:t>
      </w:r>
    </w:p>
    <w:p>
      <w:r>
        <w:t>Herr Markus Reinhold, geboren am 4. März 1974, Lousberger Straße 17, 52066 Aachen, legte ein Schreiben der StädteRegion Aachen vom 12. Januar 2026 vor. Es betrifft mögliche Heranziehung zu den Heimkosten seiner Mutter Hildegard Reinhold.</w:t>
      </w:r>
    </w:p>
    <w:p>
      <w:r>
        <w:t>Frau Reinhold lebt seit 1. Oktober 2025 im Seniorenzentrum St. Gertrud und ist Pflegegrad 4 zugeordnet. Rente und Pflegekassenleistung decken das Heimentgelt nicht. Der Mandant hat eine Schwester, Carola Vennhoff; der Vater verstarb 2019.</w:t>
      </w:r>
    </w:p>
    <w:p>
      <w:r>
        <w:t>Der Mandant möchte klären, welche Auskunft geschuldet ist, ob die gesetzliche Einkommensgrenze überschritten wird und welche Familienlasten zu berücksichtigen sind. Er berichtet von einem langjährigen Kontaktabbruch und einer Zahlung der Mutter an die Enkelin Nele im Jahr 2021.</w:t>
      </w:r>
    </w:p>
    <w:p>
      <w:r>
        <w:t>Übergeben wurden Rechtswahrungsanzeige, Heimvertrag, Pflegegradbescheid, Dezemberabrechnung 2025 und Einkommensteuerbescheid 2024. Vereinbart sind Vertretungsanzeige, Fristverlängerung und geordnete Zusammenstellung der Einkommensbelege. Vollmacht unterzeichnet; Kostenhinweis erteilt.</w:t>
      </w:r>
    </w:p>
    <w:p/>
    <w:p>
      <w:r>
        <w:rPr>
          <w:rFonts w:ascii="Arial" w:hAnsi="Arial"/>
          <w:b/>
          <w:sz w:val="20"/>
        </w:rPr>
        <w:t>Dr. Vera Lindenhof</w:t>
        <w:br/>
      </w:r>
      <w:r>
        <w:rPr>
          <w:rFonts w:ascii="Arial" w:hAnsi="Arial"/>
          <w:sz w:val="20"/>
        </w:rPr>
        <w:t>Rechtsanwältin · Fachanwältin für Familienrecht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01a_mandatsnotiz_markus_reinhold_2026-01-19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4C2F38"/>
        <w:sz w:val="20"/>
      </w:rPr>
      <w:t>Lindenhof &amp; Partner Rechtsanwälte mbB</w:t>
    </w:r>
  </w:p>
  <w:p>
    <w:pPr>
      <w:spacing w:after="0"/>
      <w:pBdr>
        <w:bottom w:val="single" w:sz="8" w:space="3" w:color="4C2F38"/>
      </w:pBdr>
    </w:pPr>
    <w:r>
      <w:rPr>
        <w:rFonts w:ascii="Arial" w:hAnsi="Arial"/>
        <w:sz w:val="16"/>
      </w:rPr>
      <w:t>Theaterstraße 18, 52062 Aachen | Telefon 0241 946 82-0 | Telefax 0241 946 82-29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C2F3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C2F3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4C2F38"/>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Mandatsnotiz zum Erstgespräch</dc:title>
  <dc:subject/>
  <dc:creator>Lindenhof &amp; Partner Rechtsanwälte mbB</dc:creator>
  <cp:keywords/>
  <dc:description>generated by python-docx</dc:description>
  <cp:lastModifiedBy/>
  <cp:revision>1</cp:revision>
  <dcterms:created xsi:type="dcterms:W3CDTF">2013-12-23T23:15:00Z</dcterms:created>
  <dcterms:modified xsi:type="dcterms:W3CDTF">2013-12-23T23:15:00Z</dcterms:modified>
  <cp:category/>
</cp:coreProperties>
</file>