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WÖRTLICHE ABSCHRIFT</w:t>
      </w:r>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12. September 2021</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Fundumschlag Karton 3</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Dr. Susanne Voll-Herzberg</w:t>
            </w:r>
          </w:p>
        </w:tc>
      </w:tr>
    </w:tbl>
    <w:p/>
    <w:p>
      <w:pPr>
        <w:pStyle w:val="Title"/>
      </w:pPr>
      <w:r>
        <w:rPr>
          <w:rFonts w:ascii="Arial" w:hAnsi="Arial" w:eastAsia="Arial"/>
          <w:b/>
          <w:color w:val="173941"/>
          <w:sz w:val="34"/>
        </w:rPr>
        <w:t>Eigenhändiges Testament des Armin Lohse</w:t>
      </w:r>
    </w:p>
    <w:p>
      <w:pPr>
        <w:pStyle w:val="Heading1"/>
      </w:pPr>
      <w:r>
        <w:t>1. Wortlaut</w:t>
      </w:r>
    </w:p>
    <w:p>
      <w:pPr>
        <w:jc w:val="both"/>
      </w:pPr>
      <w:r>
        <w:rPr>
          <w:rFonts w:ascii="Arial" w:hAnsi="Arial" w:eastAsia="Arial"/>
          <w:b w:val="0"/>
          <w:sz w:val="21"/>
        </w:rPr>
        <w:t>Mein letzter Wille. Ich setze meine Ehefrau Eva zur Erbin ein. Jana soll die Leica und die Bilder aus ihrer Kindheit erhalten.</w:t>
      </w:r>
    </w:p>
    <w:p>
      <w:pPr>
        <w:jc w:val="both"/>
      </w:pPr>
      <w:r>
        <w:rPr>
          <w:rFonts w:ascii="Arial" w:hAnsi="Arial" w:eastAsia="Arial"/>
          <w:b w:val="0"/>
          <w:sz w:val="21"/>
        </w:rPr>
        <w:t>Berlin, 12. September 2021</w:t>
      </w:r>
    </w:p>
    <w:p>
      <w:pPr>
        <w:jc w:val="both"/>
      </w:pPr>
      <w:r>
        <w:rPr>
          <w:rFonts w:ascii="Arial" w:hAnsi="Arial" w:eastAsia="Arial"/>
          <w:b w:val="0"/>
          <w:sz w:val="21"/>
        </w:rPr>
        <w:t>Armin Lohse</w:t>
      </w:r>
    </w:p>
    <w:p>
      <w:pPr>
        <w:pStyle w:val="Heading1"/>
      </w:pPr>
      <w:r>
        <w:t>2. Äußere Merkmale</w:t>
      </w:r>
    </w:p>
    <w:p>
      <w:pPr>
        <w:jc w:val="both"/>
      </w:pPr>
      <w:r>
        <w:rPr>
          <w:rFonts w:ascii="Arial" w:hAnsi="Arial" w:eastAsia="Arial"/>
          <w:b w:val="0"/>
          <w:sz w:val="21"/>
        </w:rPr>
        <w:t>Das Original besteht aus einem Blatt weißen Schreibpapiers im Format A4 und ist einseitig mit blauer Tinte beschrieben. Der Text einschließlich Datum und Unterschrift erscheint in durchgehender Handschrift. Unterhalb der Unterschrift befinden sich keine Zusätze. Auf der Rückseite steht mit Bleistift Karton 3; daneben ist kein Namenszeichen erkennbar.</w:t>
      </w:r>
    </w:p>
    <w:p>
      <w:pPr>
        <w:pStyle w:val="Heading1"/>
      </w:pPr>
      <w:r>
        <w:t>3. Ablieferungsvermerk</w:t>
      </w:r>
    </w:p>
    <w:p>
      <w:pPr>
        <w:jc w:val="both"/>
      </w:pPr>
      <w:r>
        <w:rPr>
          <w:rFonts w:ascii="Arial" w:hAnsi="Arial" w:eastAsia="Arial"/>
          <w:b w:val="0"/>
          <w:sz w:val="21"/>
        </w:rPr>
        <w:t>Eva Lohse übergab das Blatt am 18. Juni 2026 um 10:51 Uhr der Kanzlei in einem beigefarbenen Briefumschlag. Die Kanzlei fertigte Farbscans, versiegelte den Umschlag und lieferte das Original am Folgetag beim Nachlassgericht ab. Die Abschrift gibt den sichtbaren Wortlaut wieder und trifft keine Aussage zur rechtlichen Einordnung einzelner Zuwendungen.</w:t>
      </w:r>
    </w:p>
    <w:p>
      <w:pPr>
        <w:spacing w:before="280"/>
      </w:pPr>
      <w:r>
        <w:rPr>
          <w:rFonts w:ascii="Arial" w:hAnsi="Arial" w:eastAsia="Arial"/>
          <w:b/>
          <w:sz w:val="21"/>
        </w:rPr>
        <w:t>Dr. Susanne Voll-Herzberg</w:t>
      </w:r>
    </w:p>
    <w:p>
      <w:pPr>
        <w:spacing w:after="0"/>
      </w:pPr>
      <w:r>
        <w:rPr>
          <w:rFonts w:ascii="Arial" w:hAnsi="Arial" w:eastAsia="Arial"/>
          <w:b w:val="0"/>
          <w:color w:val="5C6569"/>
          <w:sz w:val="18"/>
        </w:rPr>
        <w:t>Rechtsanwältin und Notarin · Abschrift gefertigt am 19. Juni 2026</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Abschrift nach dem Original · IV 1842/26</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Nachlasssache Armin Lohse</w:t>
    </w:r>
  </w:p>
  <w:p>
    <w:pPr>
      <w:spacing w:after="0"/>
    </w:pPr>
    <w:r>
      <w:rPr>
        <w:rFonts w:ascii="Arial" w:hAnsi="Arial" w:eastAsia="Arial"/>
        <w:b w:val="0"/>
        <w:color w:val="5C6569"/>
        <w:sz w:val="14"/>
      </w:rPr>
      <w:t>Eigenhändiges Testament · Original in amtlicher Verwahrung</w:t>
    </w:r>
  </w:p>
  <w:p>
    <w:pPr>
      <w:spacing w:after="0"/>
    </w:pPr>
    <w:r>
      <w:rPr>
        <w:rFonts w:ascii="Arial" w:hAnsi="Arial" w:eastAsia="Arial"/>
        <w:b w:val="0"/>
        <w:color w:val="5C6569"/>
        <w:sz w:val="14"/>
      </w:rPr>
      <w:t>Ablieferung beim Amtsgericht Charlottenburg am 19. Juni 2026</w:t>
    </w:r>
  </w:p>
  <w:p>
    <w:pPr>
      <w:spacing w:after="0"/>
    </w:pPr>
    <w:r>
      <w:rPr>
        <w:rFonts w:ascii="Arial" w:hAnsi="Arial" w:eastAsia="Arial"/>
        <w:b w:val="0"/>
        <w:color w:val="5C6569"/>
        <w:sz w:val="14"/>
      </w:rPr>
      <w:t>Verwahrnummer IV 1842/26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Eigenhändiges Testament des Armin Lohse</dc:title>
  <dc:subject>Fundumschlag Karton 3</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