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Vertragsschluss</w:t>
            </w:r>
          </w:p>
        </w:tc>
        <w:tc>
          <w:tcPr>
            <w:tcW w:type="dxa" w:w="3402"/>
            <w:vAlign w:val="center"/>
          </w:tcPr>
          <w:p>
            <w:r>
              <w:rPr>
                <w:rFonts w:ascii="Arial" w:hAnsi="Arial"/>
                <w:sz w:val="17"/>
              </w:rPr>
              <w:t>1. Januar 2020</w:t>
            </w:r>
          </w:p>
        </w:tc>
      </w:tr>
      <w:tr>
        <w:tc>
          <w:tcPr>
            <w:tcW w:type="dxa" w:w="1984"/>
            <w:vAlign w:val="center"/>
          </w:tcPr>
          <w:p>
            <w:r>
              <w:rPr>
                <w:rFonts w:ascii="Arial" w:hAnsi="Arial"/>
                <w:b/>
                <w:sz w:val="17"/>
              </w:rPr>
              <w:t>Pachtfläche</w:t>
            </w:r>
          </w:p>
        </w:tc>
        <w:tc>
          <w:tcPr>
            <w:tcW w:type="dxa" w:w="3402"/>
            <w:vAlign w:val="center"/>
          </w:tcPr>
          <w:p>
            <w:r>
              <w:rPr>
                <w:rFonts w:ascii="Arial" w:hAnsi="Arial"/>
                <w:sz w:val="17"/>
              </w:rPr>
              <w:t>Flur 4, Flurstück 119/3</w:t>
            </w:r>
          </w:p>
        </w:tc>
      </w:tr>
      <w:tr>
        <w:tc>
          <w:tcPr>
            <w:tcW w:type="dxa" w:w="1984"/>
            <w:vAlign w:val="center"/>
          </w:tcPr>
          <w:p>
            <w:r>
              <w:rPr>
                <w:rFonts w:ascii="Arial" w:hAnsi="Arial"/>
                <w:b/>
                <w:sz w:val="17"/>
              </w:rPr>
              <w:t>Jahrespacht</w:t>
            </w:r>
          </w:p>
        </w:tc>
        <w:tc>
          <w:tcPr>
            <w:tcW w:type="dxa" w:w="3402"/>
            <w:vAlign w:val="center"/>
          </w:tcPr>
          <w:p>
            <w:r>
              <w:rPr>
                <w:rFonts w:ascii="Arial" w:hAnsi="Arial"/>
                <w:sz w:val="17"/>
              </w:rPr>
              <w:t>3840,00 EUR</w:t>
            </w:r>
          </w:p>
        </w:tc>
      </w:tr>
    </w:tbl>
    <w:p/>
    <w:p>
      <w:pPr>
        <w:pStyle w:val="Title"/>
      </w:pPr>
      <w:r>
        <w:t>Landpachtvertrag über 1,6 Hektar Ackerfläche</w:t>
      </w:r>
    </w:p>
    <w:p>
      <w:r>
        <w:t>Zwischen Alva Rieken, Im Dorfe 17, 21394 Kirchgellersen, als Verpächterin und Torben Maaß, Am Waldrand 8, 21394 Südergellersen, als Pächter wird folgender Vertrag geschlossen:</w:t>
      </w:r>
    </w:p>
    <w:p>
      <w:pPr>
        <w:pStyle w:val="Heading1"/>
      </w:pPr>
      <w:r>
        <w:t>1. Pachtgegenstand</w:t>
      </w:r>
    </w:p>
    <w:p>
      <w:r>
        <w:t>Verpachtet wird die im Lageplan rot markierte Ackerfläche von 1,6 Hektar. Der Pächter übernimmt sie im gegenwärtigen Zustand zur landwirtschaftlichen Nutzung. Wege, Gräben und Grenzsteine sind zu erhalten.</w:t>
      </w:r>
    </w:p>
    <w:p>
      <w:pPr>
        <w:pStyle w:val="Heading1"/>
      </w:pPr>
      <w:r>
        <w:t>2. Laufzeit und Pacht</w:t>
      </w:r>
    </w:p>
    <w:p>
      <w:r>
        <w:t>Der Vertrag beginnt am 1. Januar 2020 und läuft zunächst bis 31. Dezember 2026. Die Jahrespacht von 3840,00 Euro ist jeweils zum 15. November fällig. Betriebsmittel, Abgaben und Bewirtschaftungsrisiko trägt der Pächter, soweit sie durch seine Nutzung entstehen.</w:t>
      </w:r>
    </w:p>
    <w:p>
      <w:pPr>
        <w:pStyle w:val="Heading1"/>
      </w:pPr>
      <w:r>
        <w:t>3. Handschriftlicher Zusatz auf der Vertragskopie</w:t>
      </w:r>
    </w:p>
    <w:p>
      <w:r>
        <w:t>Unter Ziffer 2 befindet sich der Zusatz: Bis zum Tod von Vater Helmut Zahlung auf Konto DE44 2405 0101 0031 8842 09. Daneben stehen die Kürzel HR und AR. Die Kopie lässt nicht erkennen, wann der Zusatz angebracht wurde. Das Original soll nach Angabe der Beteiligten beim Pächter liegen.</w:t>
      </w:r>
    </w:p>
    <w:p>
      <w:pPr>
        <w:pStyle w:val="Heading1"/>
      </w:pPr>
      <w:r>
        <w:t>4. Übergabe und Unterschriften</w:t>
      </w:r>
    </w:p>
    <w:p>
      <w:r>
        <w:t>Die Fläche wurde am 3. Januar 2020 übergeben. Änderungen bedürfen einer von beiden Parteien unterzeichneten Ergänzung. Jede Partei erhielt eine Ausfertigung.</w:t>
      </w:r>
    </w:p>
    <w:p/>
    <w:p>
      <w:r>
        <w:rPr>
          <w:rFonts w:ascii="Arial" w:hAnsi="Arial"/>
          <w:b/>
          <w:sz w:val="20"/>
        </w:rPr>
        <w:t>Alva Rieken, Verpächterin</w:t>
        <w:br/>
      </w:r>
      <w:r>
        <w:rPr>
          <w:rFonts w:ascii="Arial" w:hAnsi="Arial"/>
          <w:sz w:val="20"/>
        </w:rPr>
        <w:t>Torben Maaß, Pächter</w:t>
        <w:br/>
      </w:r>
      <w:r>
        <w:rPr>
          <w:rFonts w:ascii="Arial" w:hAnsi="Arial"/>
          <w:sz w:val="20"/>
        </w:rPr>
        <w:t>Zusatz: Kürzel HR / AR</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99a_ackerpachtvertrag_2020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4C5A37"/>
        <w:sz w:val="20"/>
      </w:rPr>
      <w:t>Pachtvertrag – private Ausfertigung</w:t>
    </w:r>
  </w:p>
  <w:p>
    <w:pPr>
      <w:spacing w:after="0"/>
      <w:pBdr>
        <w:bottom w:val="single" w:sz="8" w:space="3" w:color="4C5A37"/>
      </w:pBdr>
    </w:pPr>
    <w:r>
      <w:rPr>
        <w:rFonts w:ascii="Arial" w:hAnsi="Arial"/>
        <w:sz w:val="16"/>
      </w:rPr>
      <w:t>Verpächterin Alva Rieken · Pächter Torben Maaß · Gemarkung Kirchgellersen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C5A37"/>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C5A3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4C5A37"/>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Landpachtvertrag über 1,6 Hektar Ackerfläche</dc:title>
  <dc:subject/>
  <dc:creator>Pachtvertrag – private Ausfertigung</dc:creator>
  <cp:keywords/>
  <dc:description>generated by python-docx</dc:description>
  <cp:lastModifiedBy/>
  <cp:revision>1</cp:revision>
  <dcterms:created xsi:type="dcterms:W3CDTF">2013-12-23T23:15:00Z</dcterms:created>
  <dcterms:modified xsi:type="dcterms:W3CDTF">2013-12-23T23:15:00Z</dcterms:modified>
  <cp:category/>
</cp:coreProperties>
</file>