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Patientin</w:t>
            </w:r>
          </w:p>
        </w:tc>
        <w:tc>
          <w:tcPr>
            <w:tcW w:type="dxa" w:w="3402"/>
            <w:vAlign w:val="center"/>
          </w:tcPr>
          <w:p>
            <w:r>
              <w:rPr>
                <w:rFonts w:ascii="Arial" w:hAnsi="Arial"/>
                <w:sz w:val="17"/>
              </w:rPr>
              <w:t>Elif Korkmaz, geboren am 26. Januar 2005</w:t>
            </w:r>
          </w:p>
        </w:tc>
      </w:tr>
      <w:tr>
        <w:tc>
          <w:tcPr>
            <w:tcW w:type="dxa" w:w="1984"/>
            <w:vAlign w:val="center"/>
          </w:tcPr>
          <w:p>
            <w:r>
              <w:rPr>
                <w:rFonts w:ascii="Arial" w:hAnsi="Arial"/>
                <w:b/>
                <w:sz w:val="17"/>
              </w:rPr>
              <w:t>Datum</w:t>
            </w:r>
          </w:p>
        </w:tc>
        <w:tc>
          <w:tcPr>
            <w:tcW w:type="dxa" w:w="3402"/>
            <w:vAlign w:val="center"/>
          </w:tcPr>
          <w:p>
            <w:r>
              <w:rPr>
                <w:rFonts w:ascii="Arial" w:hAnsi="Arial"/>
                <w:sz w:val="17"/>
              </w:rPr>
              <w:t>18. Mai 2026</w:t>
            </w:r>
          </w:p>
        </w:tc>
      </w:tr>
      <w:tr>
        <w:tc>
          <w:tcPr>
            <w:tcW w:type="dxa" w:w="1984"/>
            <w:vAlign w:val="center"/>
          </w:tcPr>
          <w:p>
            <w:r>
              <w:rPr>
                <w:rFonts w:ascii="Arial" w:hAnsi="Arial"/>
                <w:b/>
                <w:sz w:val="17"/>
              </w:rPr>
              <w:t>Behandlung</w:t>
            </w:r>
          </w:p>
        </w:tc>
        <w:tc>
          <w:tcPr>
            <w:tcW w:type="dxa" w:w="3402"/>
            <w:vAlign w:val="center"/>
          </w:tcPr>
          <w:p>
            <w:r>
              <w:rPr>
                <w:rFonts w:ascii="Arial" w:hAnsi="Arial"/>
                <w:sz w:val="17"/>
              </w:rPr>
              <w:t>seit 12. Januar 2026</w:t>
            </w:r>
          </w:p>
        </w:tc>
      </w:tr>
    </w:tbl>
    <w:p/>
    <w:p>
      <w:pPr>
        <w:pStyle w:val="Title"/>
      </w:pPr>
      <w:r>
        <w:t>Psychotherapeutische Stellungnahme zum Ausbildungsverlauf</w:t>
      </w:r>
    </w:p>
    <w:p>
      <w:r>
        <w:t>Frau Korkmaz erschien zu probatorischen Sitzungen am 12. und 19. Januar sowie 2. Februar 2026 und befindet sich seit März in Kurzzeittherapie. Diagnostiziert wurde eine rezidivierende depressive Störung, gegenwärtig mittelgradige Episode, mit Panikattacken in leistungsbezogenen Situationen.</w:t>
      </w:r>
    </w:p>
    <w:p>
      <w:r>
        <w:t>Nach den konsistenten Schilderungen kam es im Oktober 2025 während praktischer Einsätze am Patienten zu akuter Überforderung, vegetativen Symptomen und anschließendem Vermeidungsverhalten. Der Abbruch der Physiotherapieausbildung ist therapeutisch als Reaktion auf diese konkrete Belastung nachvollziehbar.</w:t>
      </w:r>
    </w:p>
    <w:p>
      <w:r>
        <w:t>Seit Frühjahr 2026 stabilisiert sich die Patientin. Die angestrebte Neuorientierung in Richtung Soziale Arbeit erscheint unter stufenweisem Einstieg, klarer Anleitung und Fortsetzung der Therapie realistisch. Eine Aussage zur sozialrechtlichen Einordnung des Unterbrechungszeitraums wird nicht getroffen.</w:t>
      </w:r>
    </w:p>
    <w:p>
      <w:r>
        <w:t>Die Stellungnahme beruht auf den Therapiekontakten und den von der Patientin vorgelegten Ausbildungsunterlagen. Fremdberichte der Schule wurden nicht unabhängig überprüft.</w:t>
      </w:r>
    </w:p>
    <w:p/>
    <w:p>
      <w:r>
        <w:rPr>
          <w:rFonts w:ascii="Arial" w:hAnsi="Arial"/>
          <w:b/>
          <w:sz w:val="20"/>
        </w:rPr>
        <w:t>Dipl.-Psych. Hanna Krupka</w:t>
        <w:br/>
      </w:r>
      <w:r>
        <w:rPr>
          <w:rFonts w:ascii="Arial" w:hAnsi="Arial"/>
          <w:sz w:val="20"/>
        </w:rPr>
        <w:t>Psychologische Psychotherapeutin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04b_psychotherapeutische_stellungnahme_2026-05-18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67516B"/>
        <w:sz w:val="20"/>
      </w:rPr>
      <w:t>Psychotherapeutische Praxis Hanna Krupka</w:t>
    </w:r>
  </w:p>
  <w:p>
    <w:pPr>
      <w:spacing w:after="0"/>
      <w:pBdr>
        <w:bottom w:val="single" w:sz="8" w:space="3" w:color="67516B"/>
      </w:pBdr>
    </w:pPr>
    <w:r>
      <w:rPr>
        <w:rFonts w:ascii="Arial" w:hAnsi="Arial"/>
        <w:sz w:val="16"/>
      </w:rPr>
      <w:t>Hohe Straße 31, 44139 Dortmund | Telefon 0231 586 21-0 | Arztregister 901 842 771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7516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751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7516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Psychotherapeutische Stellungnahme zum Ausbildungsverlauf</dc:title>
  <dc:subject/>
  <dc:creator>Psychotherapeutische Praxis Hanna Krupka</dc:creator>
  <cp:keywords/>
  <dc:description>generated by python-docx</dc:description>
  <cp:lastModifiedBy/>
  <cp:revision>1</cp:revision>
  <dcterms:created xsi:type="dcterms:W3CDTF">2013-12-23T23:15:00Z</dcterms:created>
  <dcterms:modified xsi:type="dcterms:W3CDTF">2013-12-23T23:15:00Z</dcterms:modified>
  <cp:category/>
</cp:coreProperties>
</file>