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Arbeitnehmerin</w:t>
            </w:r>
          </w:p>
        </w:tc>
        <w:tc>
          <w:tcPr>
            <w:tcW w:type="dxa" w:w="3402"/>
            <w:vAlign w:val="center"/>
          </w:tcPr>
          <w:p>
            <w:r>
              <w:rPr>
                <w:rFonts w:ascii="Arial" w:hAnsi="Arial"/>
                <w:sz w:val="17"/>
              </w:rPr>
              <w:t>Marlies Thormählen</w:t>
            </w:r>
          </w:p>
        </w:tc>
      </w:tr>
      <w:tr>
        <w:tc>
          <w:tcPr>
            <w:tcW w:type="dxa" w:w="1984"/>
            <w:vAlign w:val="center"/>
          </w:tcPr>
          <w:p>
            <w:r>
              <w:rPr>
                <w:rFonts w:ascii="Arial" w:hAnsi="Arial"/>
                <w:b/>
                <w:sz w:val="17"/>
              </w:rPr>
              <w:t>Abrechnungsmonat</w:t>
            </w:r>
          </w:p>
        </w:tc>
        <w:tc>
          <w:tcPr>
            <w:tcW w:type="dxa" w:w="3402"/>
            <w:vAlign w:val="center"/>
          </w:tcPr>
          <w:p>
            <w:r>
              <w:rPr>
                <w:rFonts w:ascii="Arial" w:hAnsi="Arial"/>
                <w:sz w:val="17"/>
              </w:rPr>
              <w:t>Juni 2026</w:t>
            </w:r>
          </w:p>
        </w:tc>
      </w:tr>
      <w:tr>
        <w:tc>
          <w:tcPr>
            <w:tcW w:type="dxa" w:w="1984"/>
            <w:vAlign w:val="center"/>
          </w:tcPr>
          <w:p>
            <w:r>
              <w:rPr>
                <w:rFonts w:ascii="Arial" w:hAnsi="Arial"/>
                <w:b/>
                <w:sz w:val="17"/>
              </w:rPr>
              <w:t>Auszahlung</w:t>
            </w:r>
          </w:p>
        </w:tc>
        <w:tc>
          <w:tcPr>
            <w:tcW w:type="dxa" w:w="3402"/>
            <w:vAlign w:val="center"/>
          </w:tcPr>
          <w:p>
            <w:r>
              <w:rPr>
                <w:rFonts w:ascii="Arial" w:hAnsi="Arial"/>
                <w:sz w:val="17"/>
              </w:rPr>
              <w:t>30. Juni 2026</w:t>
            </w:r>
          </w:p>
        </w:tc>
      </w:tr>
    </w:tbl>
    <w:p/>
    <w:p>
      <w:pPr>
        <w:pStyle w:val="Title"/>
      </w:pPr>
      <w:r>
        <w:t>Entgeltabrechnung Juni 2026</w:t>
      </w:r>
    </w:p>
    <w:p>
      <w:r>
        <w:t>Beschäftigung: Küchenleitung Haus Möwenblick, 28 Wochenstunden. Steuermerkmale: Steuerklasse I, keine Kinderfreibeträge, kirchensteuerpflichtig. Krankenkasse: HanseKrankenkasse.</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3B5D42"/>
          </w:tcPr>
          <w:p>
            <w:r>
              <w:rPr>
                <w:rFonts w:ascii="Arial" w:hAnsi="Arial"/>
                <w:b/>
                <w:color w:val="FFFFFF"/>
                <w:sz w:val="17"/>
              </w:rPr>
              <w:t>Position</w:t>
            </w:r>
          </w:p>
        </w:tc>
        <w:tc>
          <w:tcPr>
            <w:tcW w:type="dxa" w:w="4762"/>
            <w:vAlign w:val="center"/>
            <w:shd w:fill="3B5D42"/>
          </w:tcPr>
          <w:p>
            <w:r>
              <w:rPr>
                <w:rFonts w:ascii="Arial" w:hAnsi="Arial"/>
                <w:b/>
                <w:color w:val="FFFFFF"/>
                <w:sz w:val="17"/>
              </w:rPr>
              <w:t>Betrag</w:t>
            </w:r>
          </w:p>
        </w:tc>
      </w:tr>
      <w:tr>
        <w:tc>
          <w:tcPr>
            <w:tcW w:type="dxa" w:w="4762"/>
            <w:vAlign w:val="center"/>
          </w:tcPr>
          <w:p>
            <w:r>
              <w:rPr>
                <w:rFonts w:ascii="Arial" w:hAnsi="Arial"/>
                <w:sz w:val="17"/>
              </w:rPr>
              <w:t>Gesamtbrutto</w:t>
            </w:r>
          </w:p>
        </w:tc>
        <w:tc>
          <w:tcPr>
            <w:tcW w:type="dxa" w:w="4762"/>
            <w:vAlign w:val="center"/>
          </w:tcPr>
          <w:p>
            <w:r>
              <w:rPr>
                <w:rFonts w:ascii="Arial" w:hAnsi="Arial"/>
                <w:sz w:val="17"/>
              </w:rPr>
              <w:t>2534,00 EUR</w:t>
            </w:r>
          </w:p>
        </w:tc>
      </w:tr>
      <w:tr>
        <w:tc>
          <w:tcPr>
            <w:tcW w:type="dxa" w:w="4762"/>
            <w:vAlign w:val="center"/>
          </w:tcPr>
          <w:p>
            <w:r>
              <w:rPr>
                <w:rFonts w:ascii="Arial" w:hAnsi="Arial"/>
                <w:sz w:val="17"/>
              </w:rPr>
              <w:t>davon Steuerbrutto</w:t>
            </w:r>
          </w:p>
        </w:tc>
        <w:tc>
          <w:tcPr>
            <w:tcW w:type="dxa" w:w="4762"/>
            <w:vAlign w:val="center"/>
          </w:tcPr>
          <w:p>
            <w:r>
              <w:rPr>
                <w:rFonts w:ascii="Arial" w:hAnsi="Arial"/>
                <w:sz w:val="17"/>
              </w:rPr>
              <w:t>2407,60 EUR</w:t>
            </w:r>
          </w:p>
        </w:tc>
      </w:tr>
      <w:tr>
        <w:tc>
          <w:tcPr>
            <w:tcW w:type="dxa" w:w="4762"/>
            <w:vAlign w:val="center"/>
          </w:tcPr>
          <w:p>
            <w:r>
              <w:rPr>
                <w:rFonts w:ascii="Arial" w:hAnsi="Arial"/>
                <w:sz w:val="17"/>
              </w:rPr>
              <w:t>Lohnsteuer</w:t>
            </w:r>
          </w:p>
        </w:tc>
        <w:tc>
          <w:tcPr>
            <w:tcW w:type="dxa" w:w="4762"/>
            <w:vAlign w:val="center"/>
          </w:tcPr>
          <w:p>
            <w:r>
              <w:rPr>
                <w:rFonts w:ascii="Arial" w:hAnsi="Arial"/>
                <w:sz w:val="17"/>
              </w:rPr>
              <w:t>208,66 EUR</w:t>
            </w:r>
          </w:p>
        </w:tc>
      </w:tr>
      <w:tr>
        <w:tc>
          <w:tcPr>
            <w:tcW w:type="dxa" w:w="4762"/>
            <w:vAlign w:val="center"/>
          </w:tcPr>
          <w:p>
            <w:r>
              <w:rPr>
                <w:rFonts w:ascii="Arial" w:hAnsi="Arial"/>
                <w:sz w:val="17"/>
              </w:rPr>
              <w:t>Kirchensteuer</w:t>
            </w:r>
          </w:p>
        </w:tc>
        <w:tc>
          <w:tcPr>
            <w:tcW w:type="dxa" w:w="4762"/>
            <w:vAlign w:val="center"/>
          </w:tcPr>
          <w:p>
            <w:r>
              <w:rPr>
                <w:rFonts w:ascii="Arial" w:hAnsi="Arial"/>
                <w:sz w:val="17"/>
              </w:rPr>
              <w:t>18,77 EUR</w:t>
            </w:r>
          </w:p>
        </w:tc>
      </w:tr>
      <w:tr>
        <w:tc>
          <w:tcPr>
            <w:tcW w:type="dxa" w:w="4762"/>
            <w:vAlign w:val="center"/>
          </w:tcPr>
          <w:p>
            <w:r>
              <w:rPr>
                <w:rFonts w:ascii="Arial" w:hAnsi="Arial"/>
                <w:sz w:val="17"/>
              </w:rPr>
              <w:t>Krankenversicherung Arbeitnehmeranteil</w:t>
            </w:r>
          </w:p>
        </w:tc>
        <w:tc>
          <w:tcPr>
            <w:tcW w:type="dxa" w:w="4762"/>
            <w:vAlign w:val="center"/>
          </w:tcPr>
          <w:p>
            <w:r>
              <w:rPr>
                <w:rFonts w:ascii="Arial" w:hAnsi="Arial"/>
                <w:sz w:val="17"/>
              </w:rPr>
              <w:t>196,26 EUR</w:t>
            </w:r>
          </w:p>
        </w:tc>
      </w:tr>
      <w:tr>
        <w:tc>
          <w:tcPr>
            <w:tcW w:type="dxa" w:w="4762"/>
            <w:vAlign w:val="center"/>
          </w:tcPr>
          <w:p>
            <w:r>
              <w:rPr>
                <w:rFonts w:ascii="Arial" w:hAnsi="Arial"/>
                <w:sz w:val="17"/>
              </w:rPr>
              <w:t>Pflegeversicherung Arbeitnehmeranteil</w:t>
            </w:r>
          </w:p>
        </w:tc>
        <w:tc>
          <w:tcPr>
            <w:tcW w:type="dxa" w:w="4762"/>
            <w:vAlign w:val="center"/>
          </w:tcPr>
          <w:p>
            <w:r>
              <w:rPr>
                <w:rFonts w:ascii="Arial" w:hAnsi="Arial"/>
                <w:sz w:val="17"/>
              </w:rPr>
              <w:t>49,36 EUR</w:t>
            </w:r>
          </w:p>
        </w:tc>
      </w:tr>
      <w:tr>
        <w:tc>
          <w:tcPr>
            <w:tcW w:type="dxa" w:w="4762"/>
            <w:vAlign w:val="center"/>
          </w:tcPr>
          <w:p>
            <w:r>
              <w:rPr>
                <w:rFonts w:ascii="Arial" w:hAnsi="Arial"/>
                <w:sz w:val="17"/>
              </w:rPr>
              <w:t>Rentenversicherung Arbeitnehmeranteil</w:t>
            </w:r>
          </w:p>
        </w:tc>
        <w:tc>
          <w:tcPr>
            <w:tcW w:type="dxa" w:w="4762"/>
            <w:vAlign w:val="center"/>
          </w:tcPr>
          <w:p>
            <w:r>
              <w:rPr>
                <w:rFonts w:ascii="Arial" w:hAnsi="Arial"/>
                <w:sz w:val="17"/>
              </w:rPr>
              <w:t>223,91 EUR</w:t>
            </w:r>
          </w:p>
        </w:tc>
      </w:tr>
      <w:tr>
        <w:tc>
          <w:tcPr>
            <w:tcW w:type="dxa" w:w="4762"/>
            <w:vAlign w:val="center"/>
          </w:tcPr>
          <w:p>
            <w:r>
              <w:rPr>
                <w:rFonts w:ascii="Arial" w:hAnsi="Arial"/>
                <w:sz w:val="17"/>
              </w:rPr>
              <w:t>Arbeitslosenversicherung Arbeitnehmeranteil</w:t>
            </w:r>
          </w:p>
        </w:tc>
        <w:tc>
          <w:tcPr>
            <w:tcW w:type="dxa" w:w="4762"/>
            <w:vAlign w:val="center"/>
          </w:tcPr>
          <w:p>
            <w:r>
              <w:rPr>
                <w:rFonts w:ascii="Arial" w:hAnsi="Arial"/>
                <w:sz w:val="17"/>
              </w:rPr>
              <w:t>31,30 EUR</w:t>
            </w:r>
          </w:p>
        </w:tc>
      </w:tr>
      <w:tr>
        <w:tc>
          <w:tcPr>
            <w:tcW w:type="dxa" w:w="4762"/>
            <w:vAlign w:val="center"/>
          </w:tcPr>
          <w:p>
            <w:r>
              <w:rPr>
                <w:rFonts w:ascii="Arial" w:hAnsi="Arial"/>
                <w:sz w:val="17"/>
              </w:rPr>
              <w:t>Nettoauszahlung</w:t>
            </w:r>
          </w:p>
        </w:tc>
        <w:tc>
          <w:tcPr>
            <w:tcW w:type="dxa" w:w="4762"/>
            <w:vAlign w:val="center"/>
          </w:tcPr>
          <w:p>
            <w:r>
              <w:rPr>
                <w:rFonts w:ascii="Arial" w:hAnsi="Arial"/>
                <w:sz w:val="17"/>
              </w:rPr>
              <w:t>1805,74 EUR</w:t>
            </w:r>
          </w:p>
        </w:tc>
      </w:tr>
    </w:tbl>
    <w:p/>
    <w:p>
      <w:r>
        <w:t>Die Nettoauszahlung wurde auf das hinterlegte Konto DE42 2305 0101 0028 4417 88 angewiesen. Die vermögenswirksame Leistung von 26,59 Euro ist im Gesamtbrutto enthalten und wird unmittelbar an den Anlageanbieter abgeführt.</w:t>
      </w:r>
    </w:p>
    <w:p>
      <w:r>
        <w:t>Abrechnungsfragen sind innerhalb von drei Monaten an den Personalservice zu richten. Diese Ausfertigung wurde am 24. Juni 2026 für die Vorlage beim Rentenversicherungsträger erneut gedruckt.</w:t>
      </w:r>
    </w:p>
    <w:p/>
    <w:p>
      <w:r>
        <w:rPr>
          <w:rFonts w:ascii="Arial" w:hAnsi="Arial"/>
          <w:b/>
          <w:sz w:val="20"/>
        </w:rPr>
        <w:t>Entgeltabrechnung maschinell erstellt</w:t>
        <w:br/>
      </w:r>
      <w:r>
        <w:rPr>
          <w:rFonts w:ascii="Arial" w:hAnsi="Arial"/>
          <w:sz w:val="20"/>
        </w:rPr>
        <w:t>Kareen Nold · Personalservice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08b_lohnabrechnung_juni_2026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5D42"/>
        <w:sz w:val="20"/>
      </w:rPr>
      <w:t>St. Jürgen Pflege gGmbH · Entgeltabrechnung</w:t>
    </w:r>
  </w:p>
  <w:p>
    <w:pPr>
      <w:spacing w:after="0"/>
      <w:pBdr>
        <w:bottom w:val="single" w:sz="8" w:space="3" w:color="3B5D42"/>
      </w:pBdr>
    </w:pPr>
    <w:r>
      <w:rPr>
        <w:rFonts w:ascii="Arial" w:hAnsi="Arial"/>
        <w:sz w:val="16"/>
      </w:rPr>
      <w:t>Ratzeburger Allee 34, 23562 Lübeck | Abrechnungsstelle 04 | Personalnummer 4187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5D4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5D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5D4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Entgeltabrechnung Juni 2026</dc:title>
  <dc:subject/>
  <dc:creator>St. Jürgen Pflege gGmbH · Entgeltabrechnung</dc:creator>
  <cp:keywords/>
  <dc:description>generated by python-docx</dc:description>
  <cp:lastModifiedBy/>
  <cp:revision>1</cp:revision>
  <dcterms:created xsi:type="dcterms:W3CDTF">2013-12-23T23:15:00Z</dcterms:created>
  <dcterms:modified xsi:type="dcterms:W3CDTF">2013-12-23T23:15:00Z</dcterms:modified>
  <cp:category/>
</cp:coreProperties>
</file>