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Versichertennummer</w:t>
            </w:r>
          </w:p>
        </w:tc>
        <w:tc>
          <w:tcPr>
            <w:tcW w:type="dxa" w:w="3402"/>
            <w:vAlign w:val="center"/>
          </w:tcPr>
          <w:p>
            <w:r>
              <w:rPr>
                <w:rFonts w:ascii="Arial" w:hAnsi="Arial"/>
                <w:sz w:val="17"/>
              </w:rPr>
              <w:t>V-338-529-114</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LZ-AM-2026-07731</w:t>
            </w:r>
          </w:p>
        </w:tc>
      </w:tr>
      <w:tr>
        <w:tc>
          <w:tcPr>
            <w:tcW w:type="dxa" w:w="1984"/>
            <w:vAlign w:val="center"/>
          </w:tcPr>
          <w:p>
            <w:r>
              <w:rPr>
                <w:rFonts w:ascii="Arial" w:hAnsi="Arial"/>
                <w:b/>
                <w:sz w:val="17"/>
              </w:rPr>
              <w:t>Datum</w:t>
            </w:r>
          </w:p>
        </w:tc>
        <w:tc>
          <w:tcPr>
            <w:tcW w:type="dxa" w:w="3402"/>
            <w:vAlign w:val="center"/>
          </w:tcPr>
          <w:p>
            <w:r>
              <w:rPr>
                <w:rFonts w:ascii="Arial" w:hAnsi="Arial"/>
                <w:sz w:val="17"/>
              </w:rPr>
              <w:t>21. Juni 2026</w:t>
            </w:r>
          </w:p>
        </w:tc>
      </w:tr>
    </w:tbl>
    <w:p/>
    <w:p>
      <w:r>
        <w:rPr>
          <w:rFonts w:ascii="Arial" w:hAnsi="Arial"/>
          <w:sz w:val="20"/>
        </w:rPr>
        <w:t>Herrn Gregor Lütke</w:t>
        <w:br/>
      </w:r>
      <w:r>
        <w:rPr>
          <w:rFonts w:ascii="Arial" w:hAnsi="Arial"/>
          <w:sz w:val="20"/>
        </w:rPr>
        <w:t>Zum Häpper 9</w:t>
        <w:br/>
      </w:r>
      <w:r>
        <w:rPr>
          <w:rFonts w:ascii="Arial" w:hAnsi="Arial"/>
          <w:sz w:val="20"/>
        </w:rPr>
        <w:t>48165 Münster</w:t>
      </w:r>
    </w:p>
    <w:p>
      <w:pPr>
        <w:pStyle w:val="Title"/>
      </w:pPr>
      <w:r>
        <w:t>Ablehnung der beantragten Arzneimittelversorgung</w:t>
      </w:r>
    </w:p>
    <w:p>
      <w:r>
        <w:t>Sehr geehrter Herr Lütke,</w:t>
      </w:r>
    </w:p>
    <w:p>
      <w:r>
        <w:t>Ihren Antrag auf Versorgung mit Lunazimerab nach dem Behandlungsplan der Universitätsklinik Münster lehnen wir ab.</w:t>
      </w:r>
    </w:p>
    <w:p>
      <w:r>
        <w:t>Die beantragte Therapie ist für die konkrete Erkrankung nicht regelhaft zugelassen und außergewöhnlich kostenintensiv. Nach der beigefügten Stellungnahme des Medizinischen Dienstes vom 17. Juni 2026 ist die Datenlage nicht hinreichend gesichert. Die vorhandenen Studien sind klein und nicht vergleichend angelegt.</w:t>
      </w:r>
    </w:p>
    <w:p>
      <w:r>
        <w:t>Wir verkennen die Schwere Ihrer Erkrankung nicht. Nach Aktenlage stehen symptomorientierte Behandlung und die Prüfung einer Studienteilnahme weiterhin zur Verfügung. Eine konkrete Zusage des Studienzentrums liegt uns nicht vor.</w:t>
      </w:r>
    </w:p>
    <w:p>
      <w:r>
        <w:t>Gegen diesen Bescheid können Sie innerhalb eines Monats nach Bekanntgabe Widerspruch erheben. Der Widerspruch kann schriftlich, elektronisch mit zugelassener Form oder zur Niederschrift bei der Vitalis BKK eingelegt werden.</w:t>
      </w:r>
    </w:p>
    <w:p>
      <w:r>
        <w:rPr>
          <w:b/>
        </w:rPr>
        <w:t>Anlage: Stellungnahme des Medizinischen Dienstes vom 17. Juni 2026. Sachbearbeitung: Helena König, Durchwahl -448.</w:t>
      </w:r>
    </w:p>
    <w:p/>
    <w:p>
      <w:r>
        <w:rPr>
          <w:rFonts w:ascii="Arial" w:hAnsi="Arial"/>
          <w:b/>
          <w:sz w:val="20"/>
        </w:rPr>
        <w:t>Helena König</w:t>
        <w:br/>
      </w:r>
      <w:r>
        <w:rPr>
          <w:rFonts w:ascii="Arial" w:hAnsi="Arial"/>
          <w:sz w:val="20"/>
        </w:rPr>
        <w:t>Leistungszentrum Arzneimittel</w:t>
        <w:br/>
      </w:r>
      <w:r>
        <w:rPr>
          <w:rFonts w:ascii="Arial" w:hAnsi="Arial"/>
          <w:sz w:val="20"/>
        </w:rPr>
        <w:t>Maschinell erstellt und ohne Unterschrift gültig</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05a_kassenbescheid_lunazimerab_2026-06-21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74F68"/>
        <w:sz w:val="20"/>
      </w:rPr>
      <w:t>Vitalis BKK · Leistungszentrum Arzneimittel</w:t>
    </w:r>
  </w:p>
  <w:p>
    <w:pPr>
      <w:spacing w:after="0"/>
      <w:pBdr>
        <w:bottom w:val="single" w:sz="8" w:space="3" w:color="174F68"/>
      </w:pBdr>
    </w:pPr>
    <w:r>
      <w:rPr>
        <w:rFonts w:ascii="Arial" w:hAnsi="Arial"/>
        <w:sz w:val="16"/>
      </w:rPr>
      <w:t>Rheinlanddamm 199, 44139 Dortmund | Telefon 0231 91447-0 | IK 109 448 217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F6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F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F6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Ablehnung der beantragten Arzneimittelversorgung</dc:title>
  <dc:subject/>
  <dc:creator>Vitalis BKK · Leistungszentrum Arzneimittel</dc:creator>
  <cp:keywords/>
  <dc:description>generated by python-docx</dc:description>
  <cp:lastModifiedBy/>
  <cp:revision>1</cp:revision>
  <dcterms:created xsi:type="dcterms:W3CDTF">2013-12-23T23:15:00Z</dcterms:created>
  <dcterms:modified xsi:type="dcterms:W3CDTF">2013-12-23T23:15:00Z</dcterms:modified>
  <cp:category/>
</cp:coreProperties>
</file>