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Dienstleistungsvertrag</w:t>
      </w:r>
    </w:p>
    <w:p>
      <w:pPr>
        <w:jc w:val="left"/>
      </w:pPr>
      <w:r>
        <w:t>zwischen der Bäckerei Kleinschmidt OHG, Lange Straße 41, 44532 Lünen (nachfolgend Auftraggeberin), und Frau Nora Kleinschmidt, handelnd unter Kleinschmidt Büroservice, Kampstraße 7, 44532 Lünen (nachfolgend Auftragnehmerin).</w:t>
      </w:r>
    </w:p>
    <w:p>
      <w:pPr>
        <w:jc w:val="left"/>
      </w:pPr>
      <w:r>
        <w:t>Dieser Vertrag gibt die vereinbarten Bedingungen vollständig wieder.</w:t>
      </w:r>
    </w:p>
    <w:p>
      <w:pPr>
        <w:pStyle w:val="Heading2"/>
      </w:pPr>
      <w:r>
        <w:rPr>
          <w:rFonts w:ascii="Times New Roman" w:hAnsi="Times New Roman"/>
        </w:rPr>
        <w:t>1 Vertragsgegenstand</w:t>
      </w:r>
    </w:p>
    <w:p>
      <w:pPr>
        <w:jc w:val="left"/>
      </w:pPr>
      <w:r>
        <w:t>1.1 Die Auftragnehmerin erbringt für die Auftraggeberin selbständige Dienstleistungen im kaufmännischen Bereich. Sie ist nicht in die Arbeitsorganisation der Auftraggeberin eingegliedert und in der Gestaltung ihrer Tätigkeit und ihrer Arbeitszeit frei.</w:t>
      </w:r>
    </w:p>
    <w:p>
      <w:pPr>
        <w:jc w:val="left"/>
      </w:pPr>
      <w:r>
        <w:t>1.2 Der Vertrag beginnt am 01.01.2022. Er ist auf unbestimmte Zeit geschlossen.</w:t>
      </w:r>
    </w:p>
    <w:p>
      <w:pPr>
        <w:pStyle w:val="Heading2"/>
      </w:pPr>
      <w:r>
        <w:rPr>
          <w:rFonts w:ascii="Times New Roman" w:hAnsi="Times New Roman"/>
        </w:rPr>
        <w:t>2 Leistungsbeschreibung</w:t>
      </w:r>
    </w:p>
    <w:p>
      <w:pPr>
        <w:jc w:val="left"/>
      </w:pPr>
      <w:r>
        <w:t>2.1 Die Auftragnehmerin übernimmt die vorbereitende Buchhaltung, die Abstimmung der Kassen, die Führung der Warenverlustlisten, die Pflege der Online-Präsenz der Auftraggeberin sowie die Auswertung der Filialkennzahlen.</w:t>
      </w:r>
    </w:p>
    <w:p>
      <w:pPr>
        <w:jc w:val="left"/>
      </w:pPr>
      <w:r>
        <w:t>2.2 Die Auftragnehmerin bestimmt selbst, wann und in welcher Reihenfolge sie die übernommenen Aufgaben erledigt. Feste Arbeitszeiten sind nicht vereinbart. Ein Weisungsrecht der Auftraggeberin hinsichtlich Zeit, Ort und Art der Ausführung besteht nach dem Vertrag nicht; die Auftraggeberin kann lediglich das gewünschte Arbeitsergebnis näher bestimmen.</w:t>
      </w:r>
    </w:p>
    <w:p>
      <w:pPr>
        <w:pStyle w:val="Heading2"/>
      </w:pPr>
      <w:r>
        <w:rPr>
          <w:rFonts w:ascii="Times New Roman" w:hAnsi="Times New Roman"/>
        </w:rPr>
        <w:t>3 Vergütung</w:t>
      </w:r>
    </w:p>
    <w:p>
      <w:pPr>
        <w:jc w:val="left"/>
      </w:pPr>
      <w:r>
        <w:t>3.1 Die Auftragnehmerin erhält eine monatliche Pauschalvergütung von 3.200,00 EUR zuzüglich der gesetzlichen Umsatzsteuer.</w:t>
      </w:r>
    </w:p>
    <w:p>
      <w:pPr>
        <w:jc w:val="left"/>
      </w:pPr>
      <w:r>
        <w:t>3.2 Die Vergütung wird gegen monatliche Rechnung der Auftragnehmerin zur Zahlung fällig. Ein Anspruch auf Entgeltfortzahlung im Krankheitsfall oder auf bezahlten Urlaub besteht nicht.</w:t>
      </w:r>
    </w:p>
    <w:p>
      <w:pPr>
        <w:jc w:val="left"/>
      </w:pPr>
      <w:r>
        <w:t>3.3 Die Auftragnehmerin trägt ihre Betriebsmittel und Aufwendungen selbst, insbesondere für die Anschaffung und den Betrieb ihres Laptops, für die Beauftragung eines Steuerberaters und für ihre Berufshaftpflichtversicherung.</w:t>
      </w:r>
    </w:p>
    <w:p>
      <w:pPr>
        <w:pStyle w:val="Heading2"/>
      </w:pPr>
      <w:r>
        <w:rPr>
          <w:rFonts w:ascii="Times New Roman" w:hAnsi="Times New Roman"/>
        </w:rPr>
        <w:t>4 Durchführung und Vertretung</w:t>
      </w:r>
    </w:p>
    <w:p>
      <w:pPr>
        <w:jc w:val="left"/>
      </w:pPr>
      <w:r>
        <w:t>4.1 Die Auftragnehmerin erbringt die Leistungen grundsätzlich persönlich. Sie ist berechtigt, sich nach vorheriger Anzeige gegenüber der Auftraggeberin fachlich geeigneter Dritter zu bedienen.</w:t>
      </w:r>
    </w:p>
    <w:p>
      <w:pPr>
        <w:jc w:val="left"/>
      </w:pPr>
      <w:r>
        <w:t>4.2 Die Auftragnehmerin ist berechtigt, auch für andere Auftraggeber tätig zu sein. Eine Ausschließlichkeitsbindung besteht nicht.</w:t>
      </w:r>
    </w:p>
    <w:p>
      <w:pPr>
        <w:pStyle w:val="Heading2"/>
      </w:pPr>
      <w:r>
        <w:rPr>
          <w:rFonts w:ascii="Times New Roman" w:hAnsi="Times New Roman"/>
        </w:rPr>
        <w:t>5 Laufzeit und Kündigung</w:t>
      </w:r>
    </w:p>
    <w:p>
      <w:pPr>
        <w:jc w:val="left"/>
      </w:pPr>
      <w:r>
        <w:t>5.1 Der Vertrag kann von beiden Seiten mit einer Frist von einem Monat zum Monatsende gekündigt werden.</w:t>
      </w:r>
    </w:p>
    <w:p>
      <w:pPr>
        <w:jc w:val="left"/>
      </w:pPr>
      <w:r>
        <w:t>5.2 Das Recht zur außerordentlichen Kündigung aus wichtigem Grund bleibt unberührt.</w:t>
      </w:r>
    </w:p>
    <w:p>
      <w:pPr>
        <w:pStyle w:val="Heading2"/>
      </w:pPr>
      <w:r>
        <w:rPr>
          <w:rFonts w:ascii="Times New Roman" w:hAnsi="Times New Roman"/>
        </w:rPr>
        <w:t>6 Verschwiegenheit und Schlussbestimmungen</w:t>
      </w:r>
    </w:p>
    <w:p>
      <w:pPr>
        <w:jc w:val="left"/>
      </w:pPr>
      <w:r>
        <w:t>6.1 Die Auftragnehmerin behandelt alle ihr im Rahmen der Tätigkeit bekannt werdenden geschäftlichen Verhältnisse der Auftraggeberin vertraulich.</w:t>
      </w:r>
    </w:p>
    <w:p>
      <w:pPr>
        <w:jc w:val="left"/>
      </w:pPr>
      <w:r>
        <w:t>6.2 Änderungen und Ergänzungen dieses Vertrages bedürfen der Textform. Sollte eine Bestimmung unwirksam sein oder werden, bleibt der übrige Vertrag wirksam.</w:t>
      </w:r>
    </w:p>
    <w:p>
      <w:pPr>
        <w:jc w:val="left"/>
      </w:pPr>
      <w:r>
        <w:t>Lünen, den 28.12.2021</w:t>
      </w:r>
    </w:p>
    <w:p>
      <w:pPr>
        <w:jc w:val="left"/>
      </w:pPr>
      <w:r>
        <w:t>Für die Auftraggeberin: Rolf Kleinschmidt</w:t>
      </w:r>
    </w:p>
    <w:p>
      <w:pPr>
        <w:jc w:val="left"/>
      </w:pPr>
      <w:r>
        <w:t>Die Auftragnehmerin: Nora Kleinschmidt</w:t>
      </w:r>
    </w:p>
    <w:p>
      <w:pPr>
        <w:pStyle w:val="Heading2"/>
      </w:pPr>
      <w:r>
        <w:rPr>
          <w:rFonts w:ascii="Times New Roman" w:hAnsi="Times New Roman"/>
        </w:rPr>
        <w:t>7 Handschriftliche Randnotizen auf der Papierfassung</w:t>
      </w:r>
    </w:p>
    <w:p>
      <w:pPr>
        <w:jc w:val="left"/>
      </w:pPr>
      <w:r>
        <w:t>Auf der bei der Auftraggeberin abgelegten Papierfassung des Vertrages finden sich am Rand zwei handschriftliche Vermerke. Der erste lautet: „Nora morgens 6:30 Uhr Kasse, sonst kriegen wir das nicht hin." Darunter steht: „Urlaubsliste bitte wie immer über Nora." Die Notizen sind nicht gegengezeichnet und stammen ihrem Schriftbild nach vermutlich von Frau Mechthild Kleinschmidt.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