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306918" w14:paraId="2C078E63" wp14:textId="0B60DB9A">
      <w:pPr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r w:rsidRPr="1B306918" w:rsidR="25FA8EAC">
        <w:rPr>
          <w:rFonts w:ascii="Arial" w:hAnsi="Arial" w:eastAsia="Arial" w:cs="Arial"/>
          <w:b w:val="1"/>
          <w:bCs w:val="1"/>
          <w:sz w:val="24"/>
          <w:szCs w:val="24"/>
        </w:rPr>
        <w:t>Project Title</w:t>
      </w:r>
    </w:p>
    <w:p w:rsidR="280073EC" w:rsidP="1B306918" w:rsidRDefault="280073EC" w14:paraId="24671E93" w14:textId="016C3680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1B306918" w:rsidR="280073E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Connect</w:t>
      </w:r>
      <w:r w:rsidRPr="1B306918" w:rsidR="1BD2CBAD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-Two</w:t>
      </w:r>
    </w:p>
    <w:p w:rsidR="25FA8EAC" w:rsidP="1B306918" w:rsidRDefault="25FA8EAC" w14:paraId="712AF06B" w14:textId="38C5092E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306918" w:rsidR="25FA8EAC">
        <w:rPr>
          <w:rFonts w:ascii="Arial" w:hAnsi="Arial" w:eastAsia="Arial" w:cs="Arial"/>
          <w:b w:val="1"/>
          <w:bCs w:val="1"/>
          <w:sz w:val="24"/>
          <w:szCs w:val="24"/>
        </w:rPr>
        <w:t>High Level Summary</w:t>
      </w:r>
    </w:p>
    <w:p w:rsidR="57A9C1BC" w:rsidP="1B306918" w:rsidRDefault="57A9C1BC" w14:paraId="79B33D15" w14:textId="5576CC32">
      <w:pPr>
        <w:pStyle w:val="Normal"/>
        <w:jc w:val="both"/>
      </w:pPr>
      <w:r w:rsidRPr="1B306918" w:rsidR="57A9C1BC">
        <w:rPr>
          <w:rFonts w:ascii="Arial" w:hAnsi="Arial" w:eastAsia="Arial" w:cs="Arial"/>
          <w:noProof w:val="0"/>
          <w:color w:val="F79646"/>
          <w:sz w:val="24"/>
          <w:szCs w:val="24"/>
          <w:lang w:val="en-US"/>
        </w:rPr>
        <w:t>Catchphrase about project, XY</w:t>
      </w:r>
      <w:r w:rsidRPr="1B306918" w:rsidR="57A9C1B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is a docking mechanism for in-space assembly of spacecraft modules.</w:t>
      </w:r>
      <w:r w:rsidRPr="1B306918" w:rsidR="50429EF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This is a particular challenge for large-scale missions. We tackled this by constructing</w:t>
      </w:r>
      <w:r w:rsidRPr="1B306918" w:rsidR="57A9C1B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 innovative model based on the mechanics of quick release connectors. The factors considered include building materials, pressure requirements and minimization of moving parts. This </w:t>
      </w:r>
      <w:r w:rsidRPr="1B306918" w:rsidR="408BF98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has the advantage of making the process of </w:t>
      </w:r>
      <w:r w:rsidRPr="1B306918" w:rsidR="57A9C1BC">
        <w:rPr>
          <w:rFonts w:ascii="Arial" w:hAnsi="Arial" w:eastAsia="Arial" w:cs="Arial"/>
          <w:noProof w:val="0"/>
          <w:sz w:val="24"/>
          <w:szCs w:val="24"/>
          <w:lang w:val="en-US"/>
        </w:rPr>
        <w:t>assembly rapid, safe and cost-efficient.</w:t>
      </w:r>
    </w:p>
    <w:p w:rsidR="25FA8EAC" w:rsidP="1B306918" w:rsidRDefault="25FA8EAC" w14:paraId="2810210F" w14:textId="3455C50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306918" w:rsidR="25FA8EAC">
        <w:rPr>
          <w:rFonts w:ascii="Arial" w:hAnsi="Arial" w:eastAsia="Arial" w:cs="Arial"/>
          <w:b w:val="1"/>
          <w:bCs w:val="1"/>
          <w:sz w:val="24"/>
          <w:szCs w:val="24"/>
        </w:rPr>
        <w:t>How this project addresses this challenge</w:t>
      </w:r>
    </w:p>
    <w:p w:rsidR="1CC25713" w:rsidP="1B306918" w:rsidRDefault="1CC25713" w14:paraId="7F51E1F7" w14:textId="6F60E079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 xml:space="preserve">Modern technologies and research are increasingly dependent on space-based technologies. 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>While the space environment proves advantageous for numerous reasons ranging from lack of atmospheric interference to clearer observations, a major drawback is the limitat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 xml:space="preserve">ion of the dimensions of the satellite. </w:t>
      </w:r>
      <w:r w:rsidRPr="1B306918" w:rsidR="218C393A">
        <w:rPr>
          <w:rFonts w:ascii="Arial" w:hAnsi="Arial" w:eastAsia="Arial" w:cs="Arial"/>
          <w:noProof w:val="0"/>
          <w:sz w:val="24"/>
          <w:szCs w:val="24"/>
          <w:lang w:val="en-US"/>
        </w:rPr>
        <w:t>The increasing complexity of recent space missions often results in the requirement of larger equipment size. This poses transportation challenges to move infrastructure in space via single rocket launches.</w:t>
      </w:r>
    </w:p>
    <w:p w:rsidR="1CC25713" w:rsidP="1B306918" w:rsidRDefault="1CC25713" w14:paraId="2C7FE9C5" w14:textId="3AA13430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>Placing larger satellites such as the James Webb Space Telescope amongst others has the added risk of overshooting launch vehicles’ capabilities and increases the risk of damage.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B306918" w:rsidR="09FBA07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Current assembly techniques involve highly complex robotic arms. However, although 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 xml:space="preserve">robotics and in-person assembly </w:t>
      </w:r>
      <w:r w:rsidRPr="1B306918" w:rsidR="2881265D">
        <w:rPr>
          <w:rFonts w:ascii="Arial" w:hAnsi="Arial" w:eastAsia="Arial" w:cs="Arial"/>
          <w:b w:val="0"/>
          <w:bCs w:val="0"/>
          <w:sz w:val="24"/>
          <w:szCs w:val="24"/>
        </w:rPr>
        <w:t xml:space="preserve">may achieve the accuracy needed, </w:t>
      </w:r>
      <w:r w:rsidRPr="1B306918" w:rsidR="6A180779">
        <w:rPr>
          <w:rFonts w:ascii="Arial" w:hAnsi="Arial" w:eastAsia="Arial" w:cs="Arial"/>
          <w:b w:val="0"/>
          <w:bCs w:val="0"/>
          <w:sz w:val="24"/>
          <w:szCs w:val="24"/>
        </w:rPr>
        <w:t>they</w:t>
      </w:r>
      <w:r w:rsidRPr="1B306918" w:rsidR="2881265D">
        <w:rPr>
          <w:rFonts w:ascii="Arial" w:hAnsi="Arial" w:eastAsia="Arial" w:cs="Arial"/>
          <w:b w:val="0"/>
          <w:bCs w:val="0"/>
          <w:sz w:val="24"/>
          <w:szCs w:val="24"/>
        </w:rPr>
        <w:t xml:space="preserve"> significantly increase</w:t>
      </w:r>
      <w:r w:rsidRPr="1B306918" w:rsidR="2881265D">
        <w:rPr>
          <w:rFonts w:ascii="Arial" w:hAnsi="Arial" w:eastAsia="Arial" w:cs="Arial"/>
          <w:b w:val="0"/>
          <w:bCs w:val="0"/>
          <w:sz w:val="24"/>
          <w:szCs w:val="24"/>
        </w:rPr>
        <w:t xml:space="preserve"> costs and </w:t>
      </w:r>
      <w:r w:rsidRPr="1B306918" w:rsidR="5B16AEA1">
        <w:rPr>
          <w:rFonts w:ascii="Arial" w:hAnsi="Arial" w:eastAsia="Arial" w:cs="Arial"/>
          <w:b w:val="0"/>
          <w:bCs w:val="0"/>
          <w:sz w:val="24"/>
          <w:szCs w:val="24"/>
        </w:rPr>
        <w:t xml:space="preserve">results in higher risk factors. </w:t>
      </w:r>
    </w:p>
    <w:p w:rsidR="2A5EABC9" w:rsidP="1B306918" w:rsidRDefault="2A5EABC9" w14:paraId="1B550582" w14:textId="142A612E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B306918" w:rsidR="2A5EABC9">
        <w:rPr>
          <w:rFonts w:ascii="Arial" w:hAnsi="Arial" w:eastAsia="Arial" w:cs="Arial"/>
          <w:noProof w:val="0"/>
          <w:sz w:val="24"/>
          <w:szCs w:val="24"/>
          <w:lang w:val="en-US"/>
        </w:rPr>
        <w:t>The future leans on in-space assembly</w:t>
      </w:r>
      <w:r w:rsidRPr="1B306918" w:rsidR="0284D34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techniques</w:t>
      </w:r>
      <w:r w:rsidRPr="1B306918" w:rsidR="2A5EABC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transportation of parts with multiple launches to minimize risk and resources.</w:t>
      </w:r>
      <w:r w:rsidRPr="1B306918" w:rsidR="2A5EABC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>Our solution to this is deploying an autonomous docking mechanism consisting of the ‘guest’ and ‘host’ component with minimal mechanical modules to avoid complications. We have used</w:t>
      </w:r>
      <w:r w:rsidRPr="1B306918" w:rsidR="4C9E1E95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>locking system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1B306918" w:rsidR="2D2F0DCD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>pressurized system</w:t>
      </w:r>
      <w:r w:rsidRPr="1B306918" w:rsidR="068BCBD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B306918" w:rsidR="1CC25713">
        <w:rPr>
          <w:rFonts w:ascii="Arial" w:hAnsi="Arial" w:eastAsia="Arial" w:cs="Arial"/>
          <w:b w:val="0"/>
          <w:bCs w:val="0"/>
          <w:sz w:val="24"/>
          <w:szCs w:val="24"/>
        </w:rPr>
        <w:t>and bearings in our model.</w:t>
      </w:r>
    </w:p>
    <w:p w:rsidR="25FA8EAC" w:rsidP="1B306918" w:rsidRDefault="25FA8EAC" w14:paraId="20C42BD8" w14:textId="240E0946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306918" w:rsidR="25FA8EAC">
        <w:rPr>
          <w:rFonts w:ascii="Arial" w:hAnsi="Arial" w:eastAsia="Arial" w:cs="Arial"/>
          <w:b w:val="1"/>
          <w:bCs w:val="1"/>
          <w:sz w:val="24"/>
          <w:szCs w:val="24"/>
        </w:rPr>
        <w:t xml:space="preserve">How we developed </w:t>
      </w:r>
      <w:r w:rsidRPr="1B306918" w:rsidR="320A6AE2">
        <w:rPr>
          <w:rFonts w:ascii="Arial" w:hAnsi="Arial" w:eastAsia="Arial" w:cs="Arial"/>
          <w:b w:val="1"/>
          <w:bCs w:val="1"/>
          <w:sz w:val="24"/>
          <w:szCs w:val="24"/>
        </w:rPr>
        <w:t xml:space="preserve">the </w:t>
      </w:r>
      <w:r w:rsidRPr="1B306918" w:rsidR="25FA8EAC">
        <w:rPr>
          <w:rFonts w:ascii="Arial" w:hAnsi="Arial" w:eastAsia="Arial" w:cs="Arial"/>
          <w:b w:val="1"/>
          <w:bCs w:val="1"/>
          <w:sz w:val="24"/>
          <w:szCs w:val="24"/>
        </w:rPr>
        <w:t>project</w:t>
      </w:r>
    </w:p>
    <w:p w:rsidR="561ACF62" w:rsidP="1B306918" w:rsidRDefault="561ACF62" w14:paraId="4E809A8A" w14:textId="5209960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B306918" w:rsidR="561ACF62">
        <w:rPr>
          <w:rFonts w:ascii="Arial" w:hAnsi="Arial" w:eastAsia="Arial" w:cs="Arial"/>
          <w:b w:val="0"/>
          <w:bCs w:val="0"/>
          <w:sz w:val="24"/>
          <w:szCs w:val="24"/>
        </w:rPr>
        <w:t>Brainstormed ideas</w:t>
      </w:r>
    </w:p>
    <w:p w:rsidR="561ACF62" w:rsidP="1B306918" w:rsidRDefault="561ACF62" w14:paraId="73FC2CAA" w14:textId="5E87B271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B306918" w:rsidR="561ACF62">
        <w:rPr>
          <w:rFonts w:ascii="Arial" w:hAnsi="Arial" w:eastAsia="Arial" w:cs="Arial"/>
          <w:b w:val="0"/>
          <w:bCs w:val="0"/>
          <w:sz w:val="24"/>
          <w:szCs w:val="24"/>
        </w:rPr>
        <w:t>Chosen solution + description. Mechanism: alignment using thrusters and docking using</w:t>
      </w:r>
      <w:r w:rsidRPr="1B306918" w:rsidR="108CCE2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B306918" w:rsidR="7A02B66D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1B306918" w:rsidR="108CCE2E">
        <w:rPr>
          <w:rFonts w:ascii="Arial" w:hAnsi="Arial" w:eastAsia="Arial" w:cs="Arial"/>
          <w:b w:val="0"/>
          <w:bCs w:val="0"/>
          <w:sz w:val="24"/>
          <w:szCs w:val="24"/>
        </w:rPr>
        <w:t>quick release connector model.</w:t>
      </w:r>
    </w:p>
    <w:p w:rsidR="5C64A445" w:rsidP="1B306918" w:rsidRDefault="5C64A445" w14:paraId="25ADC850" w14:textId="5DB1492C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B306918" w:rsidR="5C64A445">
        <w:rPr>
          <w:rFonts w:ascii="Arial" w:hAnsi="Arial" w:eastAsia="Arial" w:cs="Arial"/>
          <w:b w:val="0"/>
          <w:bCs w:val="0"/>
          <w:sz w:val="24"/>
          <w:szCs w:val="24"/>
        </w:rPr>
        <w:t>Materials and cost estimates?</w:t>
      </w:r>
    </w:p>
    <w:p w:rsidR="1B306918" w:rsidP="1B306918" w:rsidRDefault="1B306918" w14:paraId="21D6D1F6" w14:textId="4ED2D12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B306918" w:rsidP="1B306918" w:rsidRDefault="1B306918" w14:paraId="26692E5C" w14:textId="659BB9B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5FA8EAC" w:rsidP="1B306918" w:rsidRDefault="25FA8EAC" w14:paraId="351CADD9" w14:textId="63E1C62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306918" w:rsidR="25FA8EAC">
        <w:rPr>
          <w:rFonts w:ascii="Arial" w:hAnsi="Arial" w:eastAsia="Arial" w:cs="Arial"/>
          <w:b w:val="1"/>
          <w:bCs w:val="1"/>
          <w:sz w:val="24"/>
          <w:szCs w:val="24"/>
        </w:rPr>
        <w:t>How we used space agency data</w:t>
      </w:r>
    </w:p>
    <w:p w:rsidR="15FF604A" w:rsidP="1B306918" w:rsidRDefault="15FF604A" w14:paraId="1ABC8D9A" w14:textId="55927E28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B306918" w:rsidR="15FF604A">
        <w:rPr>
          <w:rFonts w:ascii="Arial" w:hAnsi="Arial" w:eastAsia="Arial" w:cs="Arial"/>
          <w:b w:val="0"/>
          <w:bCs w:val="0"/>
          <w:sz w:val="24"/>
          <w:szCs w:val="24"/>
        </w:rPr>
        <w:t xml:space="preserve">Some of the key considerations we </w:t>
      </w:r>
      <w:r w:rsidRPr="1B306918" w:rsidR="15FF604A">
        <w:rPr>
          <w:rFonts w:ascii="Arial" w:hAnsi="Arial" w:eastAsia="Arial" w:cs="Arial"/>
          <w:b w:val="0"/>
          <w:bCs w:val="0"/>
          <w:sz w:val="24"/>
          <w:szCs w:val="24"/>
        </w:rPr>
        <w:t>took into account</w:t>
      </w:r>
      <w:r w:rsidRPr="1B306918" w:rsidR="15FF604A">
        <w:rPr>
          <w:rFonts w:ascii="Arial" w:hAnsi="Arial" w:eastAsia="Arial" w:cs="Arial"/>
          <w:b w:val="0"/>
          <w:bCs w:val="0"/>
          <w:sz w:val="24"/>
          <w:szCs w:val="24"/>
        </w:rPr>
        <w:t xml:space="preserve"> when designing this system incorporate the following: </w:t>
      </w:r>
    </w:p>
    <w:p w:rsidR="15FF604A" w:rsidP="1B306918" w:rsidRDefault="15FF604A" w14:paraId="5CB72999" w14:textId="3ED37AD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1B306918" w:rsidR="15FF604A">
        <w:rPr>
          <w:rFonts w:ascii="Arial" w:hAnsi="Arial" w:eastAsia="Arial" w:cs="Arial"/>
          <w:b w:val="0"/>
          <w:bCs w:val="0"/>
          <w:sz w:val="24"/>
          <w:szCs w:val="24"/>
        </w:rPr>
        <w:t>Materials</w:t>
      </w:r>
    </w:p>
    <w:p w:rsidR="1B306918" w:rsidP="1B306918" w:rsidRDefault="1B306918" w14:paraId="01FC88A3" w14:textId="77DF38AF">
      <w:pPr>
        <w:pStyle w:val="Normal"/>
        <w:ind w:left="36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FF604A" w:rsidP="1B306918" w:rsidRDefault="15FF604A" w14:paraId="6E9527FB" w14:textId="090BF57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B306918" w:rsidR="15FF604A">
        <w:rPr>
          <w:rFonts w:ascii="Arial" w:hAnsi="Arial" w:eastAsia="Arial" w:cs="Arial"/>
          <w:b w:val="0"/>
          <w:bCs w:val="0"/>
          <w:sz w:val="24"/>
          <w:szCs w:val="24"/>
        </w:rPr>
        <w:t>Costs</w:t>
      </w:r>
    </w:p>
    <w:p w:rsidR="25FA8EAC" w:rsidP="1B306918" w:rsidRDefault="25FA8EAC" w14:paraId="61786760" w14:textId="2C92681B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306918" w:rsidR="25FA8EAC">
        <w:rPr>
          <w:rFonts w:ascii="Arial" w:hAnsi="Arial" w:eastAsia="Arial" w:cs="Arial"/>
          <w:b w:val="1"/>
          <w:bCs w:val="1"/>
          <w:sz w:val="24"/>
          <w:szCs w:val="24"/>
        </w:rPr>
        <w:t>Solution demo (link to slides)</w:t>
      </w:r>
    </w:p>
    <w:p w:rsidR="1B306918" w:rsidP="1B306918" w:rsidRDefault="1B306918" w14:paraId="15DCF379" w14:textId="4078153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5FA8EAC" w:rsidP="1B306918" w:rsidRDefault="25FA8EAC" w14:paraId="1D3FC975" w14:textId="1DA657F0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306918" w:rsidR="25FA8EAC">
        <w:rPr>
          <w:rFonts w:ascii="Arial" w:hAnsi="Arial" w:eastAsia="Arial" w:cs="Arial"/>
          <w:b w:val="1"/>
          <w:bCs w:val="1"/>
          <w:sz w:val="24"/>
          <w:szCs w:val="24"/>
        </w:rPr>
        <w:t>References</w:t>
      </w:r>
    </w:p>
    <w:p w:rsidR="1B306918" w:rsidP="1B306918" w:rsidRDefault="1B306918" w14:paraId="7C84FDFE" w14:textId="416E346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D12E3C3" w:rsidP="1B306918" w:rsidRDefault="6D12E3C3" w14:paraId="6DED0A05" w14:textId="5E9CFFF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306918" w:rsidR="6D12E3C3">
        <w:rPr>
          <w:rFonts w:ascii="Arial" w:hAnsi="Arial" w:eastAsia="Arial" w:cs="Arial"/>
          <w:b w:val="1"/>
          <w:bCs w:val="1"/>
          <w:sz w:val="24"/>
          <w:szCs w:val="24"/>
        </w:rPr>
        <w:t>Tags</w:t>
      </w:r>
    </w:p>
    <w:p w:rsidR="1B306918" w:rsidP="1B306918" w:rsidRDefault="1B306918" w14:paraId="4905FD27" w14:textId="5A74A92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B9A158"/>
  <w15:docId w15:val="{adf5f10f-1f3a-4d73-9fe8-1454f49d0b65}"/>
  <w:rsids>
    <w:rsidRoot w:val="08B9A158"/>
    <w:rsid w:val="01EFB610"/>
    <w:rsid w:val="0284D345"/>
    <w:rsid w:val="04551429"/>
    <w:rsid w:val="049FD9A3"/>
    <w:rsid w:val="068BCBDB"/>
    <w:rsid w:val="07497854"/>
    <w:rsid w:val="07A3EEDC"/>
    <w:rsid w:val="07D77AC1"/>
    <w:rsid w:val="08B9A158"/>
    <w:rsid w:val="097EB8EA"/>
    <w:rsid w:val="09FBA077"/>
    <w:rsid w:val="0B285D89"/>
    <w:rsid w:val="0D90F410"/>
    <w:rsid w:val="0E81B6B6"/>
    <w:rsid w:val="108CCE2E"/>
    <w:rsid w:val="117EC44F"/>
    <w:rsid w:val="127AA69E"/>
    <w:rsid w:val="15FF604A"/>
    <w:rsid w:val="1ACB5936"/>
    <w:rsid w:val="1B2208B2"/>
    <w:rsid w:val="1B306918"/>
    <w:rsid w:val="1B7F8127"/>
    <w:rsid w:val="1BD2CBAD"/>
    <w:rsid w:val="1C4132EF"/>
    <w:rsid w:val="1CC25713"/>
    <w:rsid w:val="20A3B538"/>
    <w:rsid w:val="20D7FB33"/>
    <w:rsid w:val="218C393A"/>
    <w:rsid w:val="21A2B322"/>
    <w:rsid w:val="21CC6FCD"/>
    <w:rsid w:val="22A9791A"/>
    <w:rsid w:val="22AE33F1"/>
    <w:rsid w:val="232E7645"/>
    <w:rsid w:val="2332413E"/>
    <w:rsid w:val="25FA8EAC"/>
    <w:rsid w:val="280073EC"/>
    <w:rsid w:val="2881265D"/>
    <w:rsid w:val="2A5EABC9"/>
    <w:rsid w:val="2A9ACFDC"/>
    <w:rsid w:val="2D136CFF"/>
    <w:rsid w:val="2D2F0DCD"/>
    <w:rsid w:val="2EEE25BA"/>
    <w:rsid w:val="30B275BB"/>
    <w:rsid w:val="31DB6CCF"/>
    <w:rsid w:val="320A6AE2"/>
    <w:rsid w:val="33D97DF9"/>
    <w:rsid w:val="35DF4BA0"/>
    <w:rsid w:val="3AC22FBE"/>
    <w:rsid w:val="3B159168"/>
    <w:rsid w:val="3D58A5E9"/>
    <w:rsid w:val="3E8D8AB7"/>
    <w:rsid w:val="3F46F6FF"/>
    <w:rsid w:val="3F9F10CD"/>
    <w:rsid w:val="400FF393"/>
    <w:rsid w:val="408BF980"/>
    <w:rsid w:val="432AF56C"/>
    <w:rsid w:val="484C4469"/>
    <w:rsid w:val="48656CC6"/>
    <w:rsid w:val="48C221BB"/>
    <w:rsid w:val="4B136F21"/>
    <w:rsid w:val="4C9E1E95"/>
    <w:rsid w:val="4CACE49F"/>
    <w:rsid w:val="4D46B70D"/>
    <w:rsid w:val="50429EFD"/>
    <w:rsid w:val="50B35A7E"/>
    <w:rsid w:val="5294D319"/>
    <w:rsid w:val="53E5EC8B"/>
    <w:rsid w:val="54FAFBC3"/>
    <w:rsid w:val="55968CE6"/>
    <w:rsid w:val="561ACF62"/>
    <w:rsid w:val="568EB1F2"/>
    <w:rsid w:val="57283127"/>
    <w:rsid w:val="57A9C1BC"/>
    <w:rsid w:val="59331F61"/>
    <w:rsid w:val="596C38F2"/>
    <w:rsid w:val="5A308AB7"/>
    <w:rsid w:val="5A95D4AB"/>
    <w:rsid w:val="5B16AEA1"/>
    <w:rsid w:val="5C42BE54"/>
    <w:rsid w:val="5C64A445"/>
    <w:rsid w:val="5C6C768E"/>
    <w:rsid w:val="5D8AF137"/>
    <w:rsid w:val="5DB2753E"/>
    <w:rsid w:val="5E290AC3"/>
    <w:rsid w:val="5E2A89F6"/>
    <w:rsid w:val="5FBD074F"/>
    <w:rsid w:val="603B7C2E"/>
    <w:rsid w:val="667508BD"/>
    <w:rsid w:val="678A29BE"/>
    <w:rsid w:val="67F61E68"/>
    <w:rsid w:val="6893CB40"/>
    <w:rsid w:val="693CB693"/>
    <w:rsid w:val="699BE06E"/>
    <w:rsid w:val="6A180779"/>
    <w:rsid w:val="6A1C40AF"/>
    <w:rsid w:val="6A544619"/>
    <w:rsid w:val="6D12E3C3"/>
    <w:rsid w:val="6DBA91B6"/>
    <w:rsid w:val="6EE2D1D5"/>
    <w:rsid w:val="6F3F289E"/>
    <w:rsid w:val="71E945D4"/>
    <w:rsid w:val="7250FD74"/>
    <w:rsid w:val="7283631B"/>
    <w:rsid w:val="746E080A"/>
    <w:rsid w:val="768E72E5"/>
    <w:rsid w:val="78F40647"/>
    <w:rsid w:val="7A02B66D"/>
    <w:rsid w:val="7B33A3F9"/>
    <w:rsid w:val="7E671E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8dfcde294a4b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2020-10-03T10:33:53.0367630Z</dcterms:created>
  <dcterms:modified xsi:type="dcterms:W3CDTF">2020-10-03T18:04:29.9822332Z</dcterms:modified>
  <dc:creator>Anwesha Sahu (BSc Phys w Ptcle Phys Cosm FT)</dc:creator>
  <lastModifiedBy>Eleonora De Giorgi (MEng Chemic Eng w Ind Study FT)</lastModifiedBy>
</coreProperties>
</file>