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A38F599" w:rsidP="50955680" w:rsidRDefault="7A38F599" w14:paraId="5211258C" w14:textId="2F1F6A40">
      <w:pPr>
        <w:jc w:val="both"/>
      </w:pPr>
      <w:r w:rsidRPr="50955680" w:rsidR="7A38F599">
        <w:rPr>
          <w:rFonts w:ascii="Arial" w:hAnsi="Arial" w:eastAsia="Arial" w:cs="Arial"/>
          <w:b w:val="0"/>
          <w:bCs w:val="0"/>
          <w:i w:val="0"/>
          <w:iCs w:val="0"/>
          <w:noProof w:val="0"/>
          <w:color w:val="000000" w:themeColor="text1" w:themeTint="FF" w:themeShade="FF"/>
          <w:sz w:val="22"/>
          <w:szCs w:val="22"/>
          <w:lang w:val="en-US"/>
        </w:rPr>
        <w:t>Alignment</w:t>
      </w:r>
    </w:p>
    <w:p w:rsidR="7A38F599" w:rsidP="50955680" w:rsidRDefault="7A38F599" w14:paraId="231E5F38" w14:textId="35B3BFED">
      <w:pPr>
        <w:jc w:val="both"/>
      </w:pPr>
      <w:r w:rsidRPr="50955680" w:rsidR="7A38F599">
        <w:rPr>
          <w:rFonts w:ascii="Arial" w:hAnsi="Arial" w:eastAsia="Arial" w:cs="Arial"/>
          <w:b w:val="0"/>
          <w:bCs w:val="0"/>
          <w:i w:val="0"/>
          <w:iCs w:val="0"/>
          <w:noProof w:val="0"/>
          <w:color w:val="000000" w:themeColor="text1" w:themeTint="FF" w:themeShade="FF"/>
          <w:sz w:val="22"/>
          <w:szCs w:val="22"/>
          <w:lang w:val="en-US"/>
        </w:rPr>
        <w:t>The alignment part requires the to-be-docked module to have thrusters in order to move.</w:t>
      </w:r>
      <w:r w:rsidRPr="50955680" w:rsidR="5D6134F6">
        <w:rPr>
          <w:rFonts w:ascii="Arial" w:hAnsi="Arial" w:eastAsia="Arial" w:cs="Arial"/>
          <w:b w:val="0"/>
          <w:bCs w:val="0"/>
          <w:i w:val="0"/>
          <w:iCs w:val="0"/>
          <w:noProof w:val="0"/>
          <w:color w:val="000000" w:themeColor="text1" w:themeTint="FF" w:themeShade="FF"/>
          <w:sz w:val="22"/>
          <w:szCs w:val="22"/>
          <w:lang w:val="en-US"/>
        </w:rPr>
        <w:t xml:space="preserve"> The </w:t>
      </w:r>
      <w:r w:rsidRPr="50955680" w:rsidR="5D6134F6">
        <w:rPr>
          <w:rFonts w:ascii="Arial" w:hAnsi="Arial" w:eastAsia="Arial" w:cs="Arial"/>
          <w:b w:val="0"/>
          <w:bCs w:val="0"/>
          <w:i w:val="0"/>
          <w:iCs w:val="0"/>
          <w:noProof w:val="0"/>
          <w:color w:val="000000" w:themeColor="text1" w:themeTint="FF" w:themeShade="FF"/>
          <w:sz w:val="22"/>
          <w:szCs w:val="22"/>
          <w:lang w:val="en-US"/>
        </w:rPr>
        <w:t>al</w:t>
      </w:r>
      <w:r w:rsidRPr="50955680" w:rsidR="5D6134F6">
        <w:rPr>
          <w:rFonts w:ascii="Arial" w:hAnsi="Arial" w:eastAsia="Arial" w:cs="Arial"/>
          <w:b w:val="0"/>
          <w:bCs w:val="0"/>
          <w:i w:val="0"/>
          <w:iCs w:val="0"/>
          <w:noProof w:val="0"/>
          <w:color w:val="000000" w:themeColor="text1" w:themeTint="FF" w:themeShade="FF"/>
          <w:sz w:val="22"/>
          <w:szCs w:val="22"/>
          <w:lang w:val="en-US"/>
        </w:rPr>
        <w:t>ignment</w:t>
      </w:r>
      <w:r w:rsidRPr="50955680" w:rsidR="5D6134F6">
        <w:rPr>
          <w:rFonts w:ascii="Arial" w:hAnsi="Arial" w:eastAsia="Arial" w:cs="Arial"/>
          <w:b w:val="0"/>
          <w:bCs w:val="0"/>
          <w:i w:val="0"/>
          <w:iCs w:val="0"/>
          <w:noProof w:val="0"/>
          <w:color w:val="000000" w:themeColor="text1" w:themeTint="FF" w:themeShade="FF"/>
          <w:sz w:val="22"/>
          <w:szCs w:val="22"/>
          <w:lang w:val="en-US"/>
        </w:rPr>
        <w:t xml:space="preserve"> could be done via a RF beacon (very unprecise) or via the </w:t>
      </w:r>
      <w:r w:rsidRPr="50955680" w:rsidR="5D6134F6">
        <w:rPr>
          <w:rFonts w:ascii="Arial" w:hAnsi="Arial" w:eastAsia="Arial" w:cs="Arial"/>
          <w:b w:val="0"/>
          <w:bCs w:val="0"/>
          <w:i w:val="0"/>
          <w:iCs w:val="0"/>
          <w:noProof w:val="0"/>
          <w:color w:val="000000" w:themeColor="text1" w:themeTint="FF" w:themeShade="FF"/>
          <w:sz w:val="22"/>
          <w:szCs w:val="22"/>
          <w:lang w:val="en-US"/>
        </w:rPr>
        <w:t>ISS</w:t>
      </w:r>
      <w:r w:rsidRPr="50955680" w:rsidR="44DF2632">
        <w:rPr>
          <w:rFonts w:ascii="Arial" w:hAnsi="Arial" w:eastAsia="Arial" w:cs="Arial"/>
          <w:b w:val="0"/>
          <w:bCs w:val="0"/>
          <w:i w:val="0"/>
          <w:iCs w:val="0"/>
          <w:noProof w:val="0"/>
          <w:color w:val="000000" w:themeColor="text1" w:themeTint="FF" w:themeShade="FF"/>
          <w:sz w:val="22"/>
          <w:szCs w:val="22"/>
          <w:lang w:val="en-US"/>
        </w:rPr>
        <w:t xml:space="preserve"> (</w:t>
      </w:r>
      <w:r w:rsidRPr="50955680" w:rsidR="44DF2632">
        <w:rPr>
          <w:rFonts w:ascii="Arial" w:hAnsi="Arial" w:eastAsia="Arial" w:cs="Arial"/>
          <w:b w:val="0"/>
          <w:bCs w:val="0"/>
          <w:i w:val="0"/>
          <w:iCs w:val="0"/>
          <w:noProof w:val="0"/>
          <w:color w:val="000000" w:themeColor="text1" w:themeTint="FF" w:themeShade="FF"/>
          <w:sz w:val="22"/>
          <w:szCs w:val="22"/>
          <w:lang w:val="en-US"/>
        </w:rPr>
        <w:t>host</w:t>
      </w:r>
      <w:r w:rsidRPr="50955680" w:rsidR="44DF2632">
        <w:rPr>
          <w:rFonts w:ascii="Arial" w:hAnsi="Arial" w:eastAsia="Arial" w:cs="Arial"/>
          <w:b w:val="0"/>
          <w:bCs w:val="0"/>
          <w:i w:val="0"/>
          <w:iCs w:val="0"/>
          <w:noProof w:val="0"/>
          <w:color w:val="000000" w:themeColor="text1" w:themeTint="FF" w:themeShade="FF"/>
          <w:sz w:val="22"/>
          <w:szCs w:val="22"/>
          <w:lang w:val="en-US"/>
        </w:rPr>
        <w:t>)</w:t>
      </w:r>
      <w:r w:rsidRPr="50955680" w:rsidR="5D6134F6">
        <w:rPr>
          <w:rFonts w:ascii="Arial" w:hAnsi="Arial" w:eastAsia="Arial" w:cs="Arial"/>
          <w:b w:val="0"/>
          <w:bCs w:val="0"/>
          <w:i w:val="0"/>
          <w:iCs w:val="0"/>
          <w:noProof w:val="0"/>
          <w:color w:val="000000" w:themeColor="text1" w:themeTint="FF" w:themeShade="FF"/>
          <w:sz w:val="22"/>
          <w:szCs w:val="22"/>
          <w:lang w:val="en-US"/>
        </w:rPr>
        <w:t xml:space="preserve"> </w:t>
      </w:r>
      <w:r w:rsidRPr="50955680" w:rsidR="5D6134F6">
        <w:rPr>
          <w:rFonts w:ascii="Arial" w:hAnsi="Arial" w:eastAsia="Arial" w:cs="Arial"/>
          <w:b w:val="0"/>
          <w:bCs w:val="0"/>
          <w:i w:val="0"/>
          <w:iCs w:val="0"/>
          <w:noProof w:val="0"/>
          <w:color w:val="000000" w:themeColor="text1" w:themeTint="FF" w:themeShade="FF"/>
          <w:sz w:val="22"/>
          <w:szCs w:val="22"/>
          <w:lang w:val="en-US"/>
        </w:rPr>
        <w:t>s</w:t>
      </w:r>
      <w:r w:rsidRPr="50955680" w:rsidR="5D6134F6">
        <w:rPr>
          <w:rFonts w:ascii="Arial" w:hAnsi="Arial" w:eastAsia="Arial" w:cs="Arial"/>
          <w:b w:val="0"/>
          <w:bCs w:val="0"/>
          <w:i w:val="0"/>
          <w:iCs w:val="0"/>
          <w:noProof w:val="0"/>
          <w:color w:val="000000" w:themeColor="text1" w:themeTint="FF" w:themeShade="FF"/>
          <w:sz w:val="22"/>
          <w:szCs w:val="22"/>
          <w:lang w:val="en-US"/>
        </w:rPr>
        <w:t>e</w:t>
      </w:r>
      <w:r w:rsidRPr="50955680" w:rsidR="5D6134F6">
        <w:rPr>
          <w:rFonts w:ascii="Arial" w:hAnsi="Arial" w:eastAsia="Arial" w:cs="Arial"/>
          <w:b w:val="0"/>
          <w:bCs w:val="0"/>
          <w:i w:val="0"/>
          <w:iCs w:val="0"/>
          <w:noProof w:val="0"/>
          <w:color w:val="000000" w:themeColor="text1" w:themeTint="FF" w:themeShade="FF"/>
          <w:sz w:val="22"/>
          <w:szCs w:val="22"/>
          <w:lang w:val="en-US"/>
        </w:rPr>
        <w:t>n</w:t>
      </w:r>
      <w:r w:rsidRPr="50955680" w:rsidR="5D6134F6">
        <w:rPr>
          <w:rFonts w:ascii="Arial" w:hAnsi="Arial" w:eastAsia="Arial" w:cs="Arial"/>
          <w:b w:val="0"/>
          <w:bCs w:val="0"/>
          <w:i w:val="0"/>
          <w:iCs w:val="0"/>
          <w:noProof w:val="0"/>
          <w:color w:val="000000" w:themeColor="text1" w:themeTint="FF" w:themeShade="FF"/>
          <w:sz w:val="22"/>
          <w:szCs w:val="22"/>
          <w:lang w:val="en-US"/>
        </w:rPr>
        <w:t>s</w:t>
      </w:r>
      <w:r w:rsidRPr="50955680" w:rsidR="5D6134F6">
        <w:rPr>
          <w:rFonts w:ascii="Arial" w:hAnsi="Arial" w:eastAsia="Arial" w:cs="Arial"/>
          <w:b w:val="0"/>
          <w:bCs w:val="0"/>
          <w:i w:val="0"/>
          <w:iCs w:val="0"/>
          <w:noProof w:val="0"/>
          <w:color w:val="000000" w:themeColor="text1" w:themeTint="FF" w:themeShade="FF"/>
          <w:sz w:val="22"/>
          <w:szCs w:val="22"/>
          <w:lang w:val="en-US"/>
        </w:rPr>
        <w:t>o</w:t>
      </w:r>
      <w:r w:rsidRPr="50955680" w:rsidR="5D6134F6">
        <w:rPr>
          <w:rFonts w:ascii="Arial" w:hAnsi="Arial" w:eastAsia="Arial" w:cs="Arial"/>
          <w:b w:val="0"/>
          <w:bCs w:val="0"/>
          <w:i w:val="0"/>
          <w:iCs w:val="0"/>
          <w:noProof w:val="0"/>
          <w:color w:val="000000" w:themeColor="text1" w:themeTint="FF" w:themeShade="FF"/>
          <w:sz w:val="22"/>
          <w:szCs w:val="22"/>
          <w:lang w:val="en-US"/>
        </w:rPr>
        <w:t xml:space="preserve">rs, as a </w:t>
      </w:r>
      <w:r w:rsidRPr="50955680" w:rsidR="7B0FCF67">
        <w:rPr>
          <w:rFonts w:ascii="Arial" w:hAnsi="Arial" w:eastAsia="Arial" w:cs="Arial"/>
          <w:b w:val="0"/>
          <w:bCs w:val="0"/>
          <w:i w:val="0"/>
          <w:iCs w:val="0"/>
          <w:noProof w:val="0"/>
          <w:color w:val="000000" w:themeColor="text1" w:themeTint="FF" w:themeShade="FF"/>
          <w:sz w:val="22"/>
          <w:szCs w:val="22"/>
          <w:lang w:val="en-US"/>
        </w:rPr>
        <w:t>Soyuz</w:t>
      </w:r>
      <w:r w:rsidRPr="50955680" w:rsidR="5D6134F6">
        <w:rPr>
          <w:rFonts w:ascii="Arial" w:hAnsi="Arial" w:eastAsia="Arial" w:cs="Arial"/>
          <w:b w:val="0"/>
          <w:bCs w:val="0"/>
          <w:i w:val="0"/>
          <w:iCs w:val="0"/>
          <w:noProof w:val="0"/>
          <w:color w:val="000000" w:themeColor="text1" w:themeTint="FF" w:themeShade="FF"/>
          <w:sz w:val="22"/>
          <w:szCs w:val="22"/>
          <w:lang w:val="en-US"/>
        </w:rPr>
        <w:t xml:space="preserve"> does when is getting docked.</w:t>
      </w:r>
    </w:p>
    <w:p w:rsidR="5D6134F6" w:rsidP="50955680" w:rsidRDefault="5D6134F6" w14:paraId="5B73B912" w14:textId="5A5DFAC7">
      <w:pPr>
        <w:pStyle w:val="Normal"/>
        <w:jc w:val="both"/>
        <w:rPr>
          <w:rFonts w:ascii="Arial" w:hAnsi="Arial" w:eastAsia="Arial" w:cs="Arial"/>
          <w:b w:val="0"/>
          <w:bCs w:val="0"/>
          <w:i w:val="0"/>
          <w:iCs w:val="0"/>
          <w:noProof w:val="0"/>
          <w:color w:val="000000" w:themeColor="text1" w:themeTint="FF" w:themeShade="FF"/>
          <w:sz w:val="22"/>
          <w:szCs w:val="22"/>
          <w:lang w:val="en-US"/>
        </w:rPr>
      </w:pPr>
      <w:r w:rsidRPr="50955680" w:rsidR="5D6134F6">
        <w:rPr>
          <w:rFonts w:ascii="Arial" w:hAnsi="Arial" w:eastAsia="Arial" w:cs="Arial"/>
          <w:b w:val="0"/>
          <w:bCs w:val="0"/>
          <w:i w:val="0"/>
          <w:iCs w:val="0"/>
          <w:noProof w:val="0"/>
          <w:color w:val="000000" w:themeColor="text1" w:themeTint="FF" w:themeShade="FF"/>
          <w:sz w:val="22"/>
          <w:szCs w:val="22"/>
          <w:lang w:val="en-US"/>
        </w:rPr>
        <w:t xml:space="preserve">Once the guest module is in position, it </w:t>
      </w:r>
      <w:proofErr w:type="gramStart"/>
      <w:r w:rsidRPr="50955680" w:rsidR="5D6134F6">
        <w:rPr>
          <w:rFonts w:ascii="Arial" w:hAnsi="Arial" w:eastAsia="Arial" w:cs="Arial"/>
          <w:b w:val="0"/>
          <w:bCs w:val="0"/>
          <w:i w:val="0"/>
          <w:iCs w:val="0"/>
          <w:noProof w:val="0"/>
          <w:color w:val="000000" w:themeColor="text1" w:themeTint="FF" w:themeShade="FF"/>
          <w:sz w:val="22"/>
          <w:szCs w:val="22"/>
          <w:lang w:val="en-US"/>
        </w:rPr>
        <w:t>has to</w:t>
      </w:r>
      <w:proofErr w:type="gramEnd"/>
      <w:r w:rsidRPr="50955680" w:rsidR="5D6134F6">
        <w:rPr>
          <w:rFonts w:ascii="Arial" w:hAnsi="Arial" w:eastAsia="Arial" w:cs="Arial"/>
          <w:b w:val="0"/>
          <w:bCs w:val="0"/>
          <w:i w:val="0"/>
          <w:iCs w:val="0"/>
          <w:noProof w:val="0"/>
          <w:color w:val="000000" w:themeColor="text1" w:themeTint="FF" w:themeShade="FF"/>
          <w:sz w:val="22"/>
          <w:szCs w:val="22"/>
          <w:lang w:val="en-US"/>
        </w:rPr>
        <w:t xml:space="preserve"> rotate to the right position. This is done via 4 thrusters, which </w:t>
      </w:r>
      <w:r w:rsidRPr="50955680" w:rsidR="1B26952C">
        <w:rPr>
          <w:rFonts w:ascii="Arial" w:hAnsi="Arial" w:eastAsia="Arial" w:cs="Arial"/>
          <w:b w:val="0"/>
          <w:bCs w:val="0"/>
          <w:i w:val="0"/>
          <w:iCs w:val="0"/>
          <w:noProof w:val="0"/>
          <w:color w:val="000000" w:themeColor="text1" w:themeTint="FF" w:themeShade="FF"/>
          <w:sz w:val="22"/>
          <w:szCs w:val="22"/>
          <w:lang w:val="en-US"/>
        </w:rPr>
        <w:t>align</w:t>
      </w:r>
      <w:r w:rsidRPr="50955680" w:rsidR="68069E6C">
        <w:rPr>
          <w:rFonts w:ascii="Arial" w:hAnsi="Arial" w:eastAsia="Arial" w:cs="Arial"/>
          <w:b w:val="0"/>
          <w:bCs w:val="0"/>
          <w:i w:val="0"/>
          <w:iCs w:val="0"/>
          <w:noProof w:val="0"/>
          <w:color w:val="000000" w:themeColor="text1" w:themeTint="FF" w:themeShade="FF"/>
          <w:sz w:val="22"/>
          <w:szCs w:val="22"/>
          <w:lang w:val="en-US"/>
        </w:rPr>
        <w:t xml:space="preserve"> as m</w:t>
      </w:r>
      <w:r w:rsidRPr="50955680" w:rsidR="656B7588">
        <w:rPr>
          <w:rFonts w:ascii="Arial" w:hAnsi="Arial" w:eastAsia="Arial" w:cs="Arial"/>
          <w:b w:val="0"/>
          <w:bCs w:val="0"/>
          <w:i w:val="0"/>
          <w:iCs w:val="0"/>
          <w:noProof w:val="0"/>
          <w:color w:val="000000" w:themeColor="text1" w:themeTint="FF" w:themeShade="FF"/>
          <w:sz w:val="22"/>
          <w:szCs w:val="22"/>
          <w:lang w:val="en-US"/>
        </w:rPr>
        <w:t>uch</w:t>
      </w:r>
      <w:r w:rsidRPr="50955680" w:rsidR="68069E6C">
        <w:rPr>
          <w:rFonts w:ascii="Arial" w:hAnsi="Arial" w:eastAsia="Arial" w:cs="Arial"/>
          <w:b w:val="0"/>
          <w:bCs w:val="0"/>
          <w:i w:val="0"/>
          <w:iCs w:val="0"/>
          <w:noProof w:val="0"/>
          <w:color w:val="000000" w:themeColor="text1" w:themeTint="FF" w:themeShade="FF"/>
          <w:sz w:val="22"/>
          <w:szCs w:val="22"/>
          <w:lang w:val="en-US"/>
        </w:rPr>
        <w:t xml:space="preserve"> as possible the guest to the host module.</w:t>
      </w:r>
    </w:p>
    <w:p w:rsidR="50955680" w:rsidP="50955680" w:rsidRDefault="50955680" w14:paraId="7EF30881" w14:textId="478EDFE5">
      <w:pPr>
        <w:pStyle w:val="Normal"/>
        <w:jc w:val="both"/>
        <w:rPr>
          <w:rFonts w:ascii="Arial" w:hAnsi="Arial" w:eastAsia="Arial" w:cs="Arial"/>
          <w:b w:val="0"/>
          <w:bCs w:val="0"/>
          <w:i w:val="0"/>
          <w:iCs w:val="0"/>
          <w:noProof w:val="0"/>
          <w:color w:val="000000" w:themeColor="text1" w:themeTint="FF" w:themeShade="FF"/>
          <w:sz w:val="22"/>
          <w:szCs w:val="22"/>
          <w:lang w:val="en-US"/>
        </w:rPr>
      </w:pPr>
    </w:p>
    <w:p w:rsidR="55C4255E" w:rsidP="50955680" w:rsidRDefault="55C4255E" w14:paraId="508FA3CF" w14:textId="728BC03D">
      <w:pPr>
        <w:pStyle w:val="Normal"/>
        <w:jc w:val="both"/>
        <w:rPr>
          <w:rFonts w:ascii="Arial" w:hAnsi="Arial" w:eastAsia="Arial" w:cs="Arial"/>
          <w:b w:val="0"/>
          <w:bCs w:val="0"/>
          <w:i w:val="0"/>
          <w:iCs w:val="0"/>
          <w:noProof w:val="0"/>
          <w:color w:val="000000" w:themeColor="text1" w:themeTint="FF" w:themeShade="FF"/>
          <w:sz w:val="22"/>
          <w:szCs w:val="22"/>
          <w:lang w:val="en-US"/>
        </w:rPr>
      </w:pPr>
      <w:r w:rsidRPr="50955680" w:rsidR="55C4255E">
        <w:rPr>
          <w:rFonts w:ascii="Arial" w:hAnsi="Arial" w:eastAsia="Arial" w:cs="Arial"/>
          <w:b w:val="0"/>
          <w:bCs w:val="0"/>
          <w:i w:val="0"/>
          <w:iCs w:val="0"/>
          <w:noProof w:val="0"/>
          <w:color w:val="000000" w:themeColor="text1" w:themeTint="FF" w:themeShade="FF"/>
          <w:sz w:val="22"/>
          <w:szCs w:val="22"/>
          <w:lang w:val="en-US"/>
        </w:rPr>
        <w:t>The locking system could take place (see quick release valve for air compressors). The docking system uses bearings all around (cylinders with smoothed corners and edges).</w:t>
      </w:r>
    </w:p>
    <w:p w:rsidR="07C8BCF0" w:rsidP="50955680" w:rsidRDefault="07C8BCF0" w14:paraId="1256979D" w14:textId="58BBD60A">
      <w:pPr>
        <w:pStyle w:val="Normal"/>
        <w:bidi w:val="0"/>
        <w:spacing w:before="0" w:beforeAutospacing="off" w:after="160" w:afterAutospacing="off" w:line="259" w:lineRule="auto"/>
        <w:ind w:left="0" w:right="0"/>
        <w:jc w:val="both"/>
        <w:rPr>
          <w:rFonts w:ascii="Arial" w:hAnsi="Arial" w:eastAsia="Arial" w:cs="Arial"/>
          <w:b w:val="0"/>
          <w:bCs w:val="0"/>
          <w:i w:val="0"/>
          <w:iCs w:val="0"/>
          <w:noProof w:val="0"/>
          <w:color w:val="000000" w:themeColor="text1" w:themeTint="FF" w:themeShade="FF"/>
          <w:sz w:val="22"/>
          <w:szCs w:val="22"/>
          <w:lang w:val="en-US"/>
        </w:rPr>
      </w:pPr>
      <w:r w:rsidRPr="50955680" w:rsidR="07C8BCF0">
        <w:rPr>
          <w:rFonts w:ascii="Arial" w:hAnsi="Arial" w:eastAsia="Arial" w:cs="Arial"/>
          <w:b w:val="0"/>
          <w:bCs w:val="0"/>
          <w:i w:val="0"/>
          <w:iCs w:val="0"/>
          <w:noProof w:val="0"/>
          <w:color w:val="000000" w:themeColor="text1" w:themeTint="FF" w:themeShade="FF"/>
          <w:sz w:val="22"/>
          <w:szCs w:val="22"/>
          <w:lang w:val="en-US"/>
        </w:rPr>
        <w:t>Before completing the locking</w:t>
      </w:r>
      <w:r w:rsidRPr="50955680" w:rsidR="68069E6C">
        <w:rPr>
          <w:rFonts w:ascii="Arial" w:hAnsi="Arial" w:eastAsia="Arial" w:cs="Arial"/>
          <w:b w:val="0"/>
          <w:bCs w:val="0"/>
          <w:i w:val="0"/>
          <w:iCs w:val="0"/>
          <w:noProof w:val="0"/>
          <w:color w:val="000000" w:themeColor="text1" w:themeTint="FF" w:themeShade="FF"/>
          <w:sz w:val="22"/>
          <w:szCs w:val="22"/>
          <w:lang w:val="en-US"/>
        </w:rPr>
        <w:t xml:space="preserve">, a final </w:t>
      </w:r>
      <w:r w:rsidRPr="50955680" w:rsidR="68069E6C">
        <w:rPr>
          <w:rFonts w:ascii="Arial" w:hAnsi="Arial" w:eastAsia="Arial" w:cs="Arial"/>
          <w:b w:val="0"/>
          <w:bCs w:val="0"/>
          <w:i w:val="0"/>
          <w:iCs w:val="0"/>
          <w:noProof w:val="0"/>
          <w:color w:val="000000" w:themeColor="text1" w:themeTint="FF" w:themeShade="FF"/>
          <w:sz w:val="22"/>
          <w:szCs w:val="22"/>
          <w:lang w:val="en-US"/>
        </w:rPr>
        <w:t>alignmen</w:t>
      </w:r>
      <w:r w:rsidRPr="50955680" w:rsidR="68069E6C">
        <w:rPr>
          <w:rFonts w:ascii="Arial" w:hAnsi="Arial" w:eastAsia="Arial" w:cs="Arial"/>
          <w:b w:val="0"/>
          <w:bCs w:val="0"/>
          <w:i w:val="0"/>
          <w:iCs w:val="0"/>
          <w:noProof w:val="0"/>
          <w:color w:val="000000" w:themeColor="text1" w:themeTint="FF" w:themeShade="FF"/>
          <w:sz w:val="22"/>
          <w:szCs w:val="22"/>
          <w:lang w:val="en-US"/>
        </w:rPr>
        <w:t>t</w:t>
      </w:r>
      <w:r w:rsidRPr="50955680" w:rsidR="68069E6C">
        <w:rPr>
          <w:rFonts w:ascii="Arial" w:hAnsi="Arial" w:eastAsia="Arial" w:cs="Arial"/>
          <w:b w:val="0"/>
          <w:bCs w:val="0"/>
          <w:i w:val="0"/>
          <w:iCs w:val="0"/>
          <w:noProof w:val="0"/>
          <w:color w:val="000000" w:themeColor="text1" w:themeTint="FF" w:themeShade="FF"/>
          <w:sz w:val="22"/>
          <w:szCs w:val="22"/>
          <w:lang w:val="en-US"/>
        </w:rPr>
        <w:t xml:space="preserve"> system could be used, of about 3 units. These could be done by a cylinder </w:t>
      </w:r>
      <w:r w:rsidRPr="50955680" w:rsidR="00464DBC">
        <w:rPr>
          <w:rFonts w:ascii="Arial" w:hAnsi="Arial" w:eastAsia="Arial" w:cs="Arial"/>
          <w:b w:val="0"/>
          <w:bCs w:val="0"/>
          <w:i w:val="0"/>
          <w:iCs w:val="0"/>
          <w:noProof w:val="0"/>
          <w:color w:val="000000" w:themeColor="text1" w:themeTint="FF" w:themeShade="FF"/>
          <w:sz w:val="22"/>
          <w:szCs w:val="22"/>
          <w:lang w:val="en-US"/>
        </w:rPr>
        <w:t>going in a hollowed cylinder with assisted insertion</w:t>
      </w:r>
      <w:r w:rsidRPr="50955680" w:rsidR="25A78CE5">
        <w:rPr>
          <w:rFonts w:ascii="Arial" w:hAnsi="Arial" w:eastAsia="Arial" w:cs="Arial"/>
          <w:b w:val="0"/>
          <w:bCs w:val="0"/>
          <w:i w:val="0"/>
          <w:iCs w:val="0"/>
          <w:noProof w:val="0"/>
          <w:color w:val="000000" w:themeColor="text1" w:themeTint="FF" w:themeShade="FF"/>
          <w:sz w:val="22"/>
          <w:szCs w:val="22"/>
          <w:lang w:val="en-US"/>
        </w:rPr>
        <w:t xml:space="preserve">. </w:t>
      </w:r>
      <w:r w:rsidRPr="50955680" w:rsidR="234B7905">
        <w:rPr>
          <w:rFonts w:ascii="Arial" w:hAnsi="Arial" w:eastAsia="Arial" w:cs="Arial"/>
          <w:b w:val="0"/>
          <w:bCs w:val="0"/>
          <w:i w:val="0"/>
          <w:iCs w:val="0"/>
          <w:noProof w:val="0"/>
          <w:color w:val="000000" w:themeColor="text1" w:themeTint="FF" w:themeShade="FF"/>
          <w:sz w:val="22"/>
          <w:szCs w:val="22"/>
          <w:lang w:val="en-US"/>
        </w:rPr>
        <w:t xml:space="preserve">Once aligned, the cylinders lock the guest module to the host module to the perfect rotation, then the quick release locking takes </w:t>
      </w:r>
      <w:r w:rsidRPr="50955680" w:rsidR="314ABE48">
        <w:rPr>
          <w:rFonts w:ascii="Arial" w:hAnsi="Arial" w:eastAsia="Arial" w:cs="Arial"/>
          <w:b w:val="0"/>
          <w:bCs w:val="0"/>
          <w:i w:val="0"/>
          <w:iCs w:val="0"/>
          <w:noProof w:val="0"/>
          <w:color w:val="000000" w:themeColor="text1" w:themeTint="FF" w:themeShade="FF"/>
          <w:sz w:val="22"/>
          <w:szCs w:val="22"/>
          <w:lang w:val="en-US"/>
        </w:rPr>
        <w:t>place.</w:t>
      </w:r>
    </w:p>
    <w:p w:rsidR="50955680" w:rsidP="50955680" w:rsidRDefault="50955680" w14:paraId="18BC8AB2" w14:textId="1AC03CCE">
      <w:pPr>
        <w:pStyle w:val="Normal"/>
        <w:bidi w:val="0"/>
        <w:spacing w:before="0" w:beforeAutospacing="off" w:after="160" w:afterAutospacing="off" w:line="259" w:lineRule="auto"/>
        <w:ind w:left="0" w:right="0"/>
        <w:jc w:val="both"/>
        <w:rPr>
          <w:rFonts w:ascii="Arial" w:hAnsi="Arial" w:eastAsia="Arial" w:cs="Arial"/>
          <w:b w:val="0"/>
          <w:bCs w:val="0"/>
          <w:i w:val="0"/>
          <w:iCs w:val="0"/>
          <w:noProof w:val="0"/>
          <w:color w:val="000000" w:themeColor="text1" w:themeTint="FF" w:themeShade="FF"/>
          <w:sz w:val="22"/>
          <w:szCs w:val="22"/>
          <w:lang w:val="en-US"/>
        </w:rPr>
      </w:pPr>
    </w:p>
    <w:p w:rsidR="314ABE48" w:rsidP="50955680" w:rsidRDefault="314ABE48" w14:paraId="504B7A99" w14:textId="4E653C0A">
      <w:pPr>
        <w:pStyle w:val="Normal"/>
        <w:bidi w:val="0"/>
        <w:spacing w:before="0" w:beforeAutospacing="off" w:after="160" w:afterAutospacing="off" w:line="259" w:lineRule="auto"/>
        <w:ind w:left="0" w:right="0"/>
        <w:jc w:val="both"/>
        <w:rPr>
          <w:rFonts w:ascii="Arial" w:hAnsi="Arial" w:eastAsia="Arial" w:cs="Arial"/>
          <w:b w:val="0"/>
          <w:bCs w:val="0"/>
          <w:i w:val="0"/>
          <w:iCs w:val="0"/>
          <w:noProof w:val="0"/>
          <w:color w:val="000000" w:themeColor="text1" w:themeTint="FF" w:themeShade="FF"/>
          <w:sz w:val="22"/>
          <w:szCs w:val="22"/>
          <w:lang w:val="en-US"/>
        </w:rPr>
      </w:pPr>
      <w:r w:rsidRPr="50955680" w:rsidR="314ABE48">
        <w:rPr>
          <w:rFonts w:ascii="Arial" w:hAnsi="Arial" w:eastAsia="Arial" w:cs="Arial"/>
          <w:b w:val="0"/>
          <w:bCs w:val="0"/>
          <w:i w:val="0"/>
          <w:iCs w:val="0"/>
          <w:noProof w:val="0"/>
          <w:color w:val="000000" w:themeColor="text1" w:themeTint="FF" w:themeShade="FF"/>
          <w:sz w:val="22"/>
          <w:szCs w:val="22"/>
          <w:lang w:val="en-US"/>
        </w:rPr>
        <w:t xml:space="preserve">After this, an internal pressure is built between the guest and host modules. This can be used to checks for leaks in the docking system, and if this hold, the two airlock </w:t>
      </w:r>
      <w:r w:rsidRPr="50955680" w:rsidR="79425871">
        <w:rPr>
          <w:rFonts w:ascii="Arial" w:hAnsi="Arial" w:eastAsia="Arial" w:cs="Arial"/>
          <w:b w:val="0"/>
          <w:bCs w:val="0"/>
          <w:i w:val="0"/>
          <w:iCs w:val="0"/>
          <w:noProof w:val="0"/>
          <w:color w:val="000000" w:themeColor="text1" w:themeTint="FF" w:themeShade="FF"/>
          <w:sz w:val="22"/>
          <w:szCs w:val="22"/>
          <w:lang w:val="en-US"/>
        </w:rPr>
        <w:t>doors can be opened. To avoid issues, nitrogen is suggested as inert and not causing any damage to the human beings as well as the st</w:t>
      </w:r>
      <w:r w:rsidRPr="50955680" w:rsidR="01930992">
        <w:rPr>
          <w:rFonts w:ascii="Arial" w:hAnsi="Arial" w:eastAsia="Arial" w:cs="Arial"/>
          <w:b w:val="0"/>
          <w:bCs w:val="0"/>
          <w:i w:val="0"/>
          <w:iCs w:val="0"/>
          <w:noProof w:val="0"/>
          <w:color w:val="000000" w:themeColor="text1" w:themeTint="FF" w:themeShade="FF"/>
          <w:sz w:val="22"/>
          <w:szCs w:val="22"/>
          <w:lang w:val="en-US"/>
        </w:rPr>
        <w:t>r</w:t>
      </w:r>
      <w:r w:rsidRPr="50955680" w:rsidR="79425871">
        <w:rPr>
          <w:rFonts w:ascii="Arial" w:hAnsi="Arial" w:eastAsia="Arial" w:cs="Arial"/>
          <w:b w:val="0"/>
          <w:bCs w:val="0"/>
          <w:i w:val="0"/>
          <w:iCs w:val="0"/>
          <w:noProof w:val="0"/>
          <w:color w:val="000000" w:themeColor="text1" w:themeTint="FF" w:themeShade="FF"/>
          <w:sz w:val="22"/>
          <w:szCs w:val="22"/>
          <w:lang w:val="en-US"/>
        </w:rPr>
        <w:t>uctures</w:t>
      </w:r>
      <w:r w:rsidRPr="50955680" w:rsidR="1B349154">
        <w:rPr>
          <w:rFonts w:ascii="Arial" w:hAnsi="Arial" w:eastAsia="Arial" w:cs="Arial"/>
          <w:b w:val="0"/>
          <w:bCs w:val="0"/>
          <w:i w:val="0"/>
          <w:iCs w:val="0"/>
          <w:noProof w:val="0"/>
          <w:color w:val="000000" w:themeColor="text1" w:themeTint="FF" w:themeShade="FF"/>
          <w:sz w:val="22"/>
          <w:szCs w:val="22"/>
          <w:lang w:val="en-US"/>
        </w:rPr>
        <w:t xml:space="preserve">. If the addition of gas is too much, a nitrogen-removing system could be </w:t>
      </w:r>
      <w:proofErr w:type="gramStart"/>
      <w:r w:rsidRPr="50955680" w:rsidR="1B349154">
        <w:rPr>
          <w:rFonts w:ascii="Arial" w:hAnsi="Arial" w:eastAsia="Arial" w:cs="Arial"/>
          <w:b w:val="0"/>
          <w:bCs w:val="0"/>
          <w:i w:val="0"/>
          <w:iCs w:val="0"/>
          <w:noProof w:val="0"/>
          <w:color w:val="000000" w:themeColor="text1" w:themeTint="FF" w:themeShade="FF"/>
          <w:sz w:val="22"/>
          <w:szCs w:val="22"/>
          <w:lang w:val="en-US"/>
        </w:rPr>
        <w:t>used</w:t>
      </w:r>
      <w:proofErr w:type="gramEnd"/>
      <w:r w:rsidRPr="50955680" w:rsidR="1B349154">
        <w:rPr>
          <w:rFonts w:ascii="Arial" w:hAnsi="Arial" w:eastAsia="Arial" w:cs="Arial"/>
          <w:b w:val="0"/>
          <w:bCs w:val="0"/>
          <w:i w:val="0"/>
          <w:iCs w:val="0"/>
          <w:noProof w:val="0"/>
          <w:color w:val="000000" w:themeColor="text1" w:themeTint="FF" w:themeShade="FF"/>
          <w:sz w:val="22"/>
          <w:szCs w:val="22"/>
          <w:lang w:val="en-US"/>
        </w:rPr>
        <w:t xml:space="preserve"> and the so-coll</w:t>
      </w:r>
      <w:r w:rsidRPr="50955680" w:rsidR="1B349154">
        <w:rPr>
          <w:rFonts w:ascii="Arial" w:hAnsi="Arial" w:eastAsia="Arial" w:cs="Arial"/>
          <w:b w:val="0"/>
          <w:bCs w:val="0"/>
          <w:i w:val="0"/>
          <w:iCs w:val="0"/>
          <w:noProof w:val="0"/>
          <w:color w:val="000000" w:themeColor="text1" w:themeTint="FF" w:themeShade="FF"/>
          <w:sz w:val="22"/>
          <w:szCs w:val="22"/>
          <w:lang w:val="en-US"/>
        </w:rPr>
        <w:t>ected nitrogen reused in another docking.</w:t>
      </w:r>
    </w:p>
    <w:p w:rsidR="16E215C5" w:rsidP="50955680" w:rsidRDefault="16E215C5" w14:paraId="3AE8E414" w14:textId="5FFF76E8">
      <w:pPr>
        <w:pStyle w:val="Normal"/>
        <w:bidi w:val="0"/>
        <w:spacing w:before="0" w:beforeAutospacing="off" w:after="160" w:afterAutospacing="off" w:line="259" w:lineRule="auto"/>
        <w:ind w:left="0" w:right="0"/>
        <w:jc w:val="both"/>
        <w:rPr>
          <w:rFonts w:ascii="Arial" w:hAnsi="Arial" w:eastAsia="Arial" w:cs="Arial"/>
          <w:b w:val="0"/>
          <w:bCs w:val="0"/>
          <w:i w:val="0"/>
          <w:iCs w:val="0"/>
          <w:noProof w:val="0"/>
          <w:color w:val="000000" w:themeColor="text1" w:themeTint="FF" w:themeShade="FF"/>
          <w:sz w:val="22"/>
          <w:szCs w:val="22"/>
          <w:lang w:val="en-US"/>
        </w:rPr>
      </w:pPr>
      <w:r w:rsidRPr="50955680" w:rsidR="16E215C5">
        <w:rPr>
          <w:rFonts w:ascii="Arial" w:hAnsi="Arial" w:eastAsia="Arial" w:cs="Arial"/>
          <w:b w:val="0"/>
          <w:bCs w:val="0"/>
          <w:i w:val="0"/>
          <w:iCs w:val="0"/>
          <w:noProof w:val="0"/>
          <w:color w:val="000000" w:themeColor="text1" w:themeTint="FF" w:themeShade="FF"/>
          <w:sz w:val="22"/>
          <w:szCs w:val="22"/>
          <w:lang w:val="en-US"/>
        </w:rPr>
        <w:t xml:space="preserve">Of course, in case human life is not required in the module, the </w:t>
      </w:r>
      <w:r w:rsidRPr="50955680" w:rsidR="4D1D3EC6">
        <w:rPr>
          <w:rFonts w:ascii="Arial" w:hAnsi="Arial" w:eastAsia="Arial" w:cs="Arial"/>
          <w:b w:val="0"/>
          <w:bCs w:val="0"/>
          <w:i w:val="0"/>
          <w:iCs w:val="0"/>
          <w:noProof w:val="0"/>
          <w:color w:val="000000" w:themeColor="text1" w:themeTint="FF" w:themeShade="FF"/>
          <w:sz w:val="22"/>
          <w:szCs w:val="22"/>
          <w:lang w:val="en-US"/>
        </w:rPr>
        <w:t>pressurization</w:t>
      </w:r>
      <w:r w:rsidRPr="50955680" w:rsidR="16E215C5">
        <w:rPr>
          <w:rFonts w:ascii="Arial" w:hAnsi="Arial" w:eastAsia="Arial" w:cs="Arial"/>
          <w:b w:val="0"/>
          <w:bCs w:val="0"/>
          <w:i w:val="0"/>
          <w:iCs w:val="0"/>
          <w:noProof w:val="0"/>
          <w:color w:val="000000" w:themeColor="text1" w:themeTint="FF" w:themeShade="FF"/>
          <w:sz w:val="22"/>
          <w:szCs w:val="22"/>
          <w:lang w:val="en-US"/>
        </w:rPr>
        <w:t xml:space="preserve"> is not required and the bearings aro</w:t>
      </w:r>
      <w:r w:rsidRPr="50955680" w:rsidR="66CC2BD4">
        <w:rPr>
          <w:rFonts w:ascii="Arial" w:hAnsi="Arial" w:eastAsia="Arial" w:cs="Arial"/>
          <w:b w:val="0"/>
          <w:bCs w:val="0"/>
          <w:i w:val="0"/>
          <w:iCs w:val="0"/>
          <w:noProof w:val="0"/>
          <w:color w:val="000000" w:themeColor="text1" w:themeTint="FF" w:themeShade="FF"/>
          <w:sz w:val="22"/>
          <w:szCs w:val="22"/>
          <w:lang w:val="en-US"/>
        </w:rPr>
        <w:t>und the lock should be able to hold the entire structure.</w:t>
      </w:r>
    </w:p>
    <w:p w:rsidR="50955680" w:rsidP="50955680" w:rsidRDefault="50955680" w14:paraId="423578FF" w14:textId="74A0C66B">
      <w:pPr>
        <w:pStyle w:val="Normal"/>
        <w:bidi w:val="0"/>
        <w:spacing w:before="0" w:beforeAutospacing="off" w:after="160" w:afterAutospacing="off" w:line="259" w:lineRule="auto"/>
        <w:ind w:left="0" w:right="0"/>
        <w:jc w:val="both"/>
        <w:rPr>
          <w:rFonts w:ascii="Arial" w:hAnsi="Arial" w:eastAsia="Arial" w:cs="Arial"/>
          <w:b w:val="0"/>
          <w:bCs w:val="0"/>
          <w:i w:val="0"/>
          <w:iCs w:val="0"/>
          <w:noProof w:val="0"/>
          <w:color w:val="000000" w:themeColor="text1" w:themeTint="FF" w:themeShade="FF"/>
          <w:sz w:val="22"/>
          <w:szCs w:val="22"/>
          <w:lang w:val="en-US"/>
        </w:rPr>
      </w:pPr>
    </w:p>
    <w:p w:rsidR="32605A9C" w:rsidP="50955680" w:rsidRDefault="32605A9C" w14:paraId="1FEDA47C" w14:textId="18AFA774">
      <w:pPr>
        <w:pStyle w:val="Normal"/>
        <w:bidi w:val="0"/>
        <w:spacing w:before="0" w:beforeAutospacing="off" w:after="160" w:afterAutospacing="off" w:line="259" w:lineRule="auto"/>
        <w:ind w:left="0" w:right="0"/>
        <w:jc w:val="both"/>
        <w:rPr>
          <w:rFonts w:ascii="Arial" w:hAnsi="Arial" w:eastAsia="Arial" w:cs="Arial"/>
          <w:b w:val="0"/>
          <w:bCs w:val="0"/>
          <w:i w:val="0"/>
          <w:iCs w:val="0"/>
          <w:noProof w:val="0"/>
          <w:color w:val="000000" w:themeColor="text1" w:themeTint="FF" w:themeShade="FF"/>
          <w:sz w:val="22"/>
          <w:szCs w:val="22"/>
          <w:lang w:val="en-US"/>
        </w:rPr>
      </w:pPr>
      <w:r w:rsidRPr="50955680" w:rsidR="32605A9C">
        <w:rPr>
          <w:rFonts w:ascii="Arial" w:hAnsi="Arial" w:eastAsia="Arial" w:cs="Arial"/>
          <w:b w:val="0"/>
          <w:bCs w:val="0"/>
          <w:i w:val="0"/>
          <w:iCs w:val="0"/>
          <w:noProof w:val="0"/>
          <w:color w:val="000000" w:themeColor="text1" w:themeTint="FF" w:themeShade="FF"/>
          <w:sz w:val="22"/>
          <w:szCs w:val="22"/>
          <w:lang w:val="en-US"/>
        </w:rPr>
        <w:t>Components:</w:t>
      </w:r>
    </w:p>
    <w:p w:rsidR="32605A9C" w:rsidP="50955680" w:rsidRDefault="32605A9C" w14:paraId="403FED61" w14:textId="5D7B9936">
      <w:pPr>
        <w:pStyle w:val="Normal"/>
        <w:bidi w:val="0"/>
        <w:spacing w:before="0" w:beforeAutospacing="off" w:after="160" w:afterAutospacing="off" w:line="259" w:lineRule="auto"/>
        <w:ind w:left="0" w:right="0"/>
        <w:jc w:val="both"/>
        <w:rPr>
          <w:rFonts w:ascii="Arial" w:hAnsi="Arial" w:eastAsia="Arial" w:cs="Arial"/>
          <w:b w:val="0"/>
          <w:bCs w:val="0"/>
          <w:i w:val="0"/>
          <w:iCs w:val="0"/>
          <w:noProof w:val="0"/>
          <w:color w:val="000000" w:themeColor="text1" w:themeTint="FF" w:themeShade="FF"/>
          <w:sz w:val="22"/>
          <w:szCs w:val="22"/>
          <w:lang w:val="en-US"/>
        </w:rPr>
      </w:pPr>
      <w:r w:rsidRPr="50955680" w:rsidR="32605A9C">
        <w:rPr>
          <w:rFonts w:ascii="Arial" w:hAnsi="Arial" w:eastAsia="Arial" w:cs="Arial"/>
          <w:b w:val="0"/>
          <w:bCs w:val="0"/>
          <w:i w:val="0"/>
          <w:iCs w:val="0"/>
          <w:noProof w:val="0"/>
          <w:color w:val="000000" w:themeColor="text1" w:themeTint="FF" w:themeShade="FF"/>
          <w:sz w:val="22"/>
          <w:szCs w:val="22"/>
          <w:lang w:val="en-US"/>
        </w:rPr>
        <w:t xml:space="preserve">-host </w:t>
      </w:r>
      <w:r w:rsidRPr="50955680" w:rsidR="1A9B40E5">
        <w:rPr>
          <w:rFonts w:ascii="Arial" w:hAnsi="Arial" w:eastAsia="Arial" w:cs="Arial"/>
          <w:b w:val="0"/>
          <w:bCs w:val="0"/>
          <w:i w:val="0"/>
          <w:iCs w:val="0"/>
          <w:noProof w:val="0"/>
          <w:color w:val="000000" w:themeColor="text1" w:themeTint="FF" w:themeShade="FF"/>
          <w:sz w:val="22"/>
          <w:szCs w:val="22"/>
          <w:lang w:val="en-US"/>
        </w:rPr>
        <w:t xml:space="preserve">lock </w:t>
      </w:r>
      <w:r w:rsidRPr="50955680" w:rsidR="32605A9C">
        <w:rPr>
          <w:rFonts w:ascii="Arial" w:hAnsi="Arial" w:eastAsia="Arial" w:cs="Arial"/>
          <w:b w:val="0"/>
          <w:bCs w:val="0"/>
          <w:i w:val="0"/>
          <w:iCs w:val="0"/>
          <w:noProof w:val="0"/>
          <w:color w:val="000000" w:themeColor="text1" w:themeTint="FF" w:themeShade="FF"/>
          <w:sz w:val="22"/>
          <w:szCs w:val="22"/>
          <w:lang w:val="en-US"/>
        </w:rPr>
        <w:t>module (female)</w:t>
      </w:r>
    </w:p>
    <w:p w:rsidR="32605A9C" w:rsidP="50955680" w:rsidRDefault="32605A9C" w14:paraId="50432BA6" w14:textId="16E4D8F5">
      <w:pPr>
        <w:pStyle w:val="Normal"/>
        <w:bidi w:val="0"/>
        <w:spacing w:before="0" w:beforeAutospacing="off" w:after="160" w:afterAutospacing="off" w:line="259" w:lineRule="auto"/>
        <w:ind w:left="0" w:right="0"/>
        <w:jc w:val="both"/>
        <w:rPr>
          <w:rFonts w:ascii="Arial" w:hAnsi="Arial" w:eastAsia="Arial" w:cs="Arial"/>
          <w:b w:val="0"/>
          <w:bCs w:val="0"/>
          <w:i w:val="0"/>
          <w:iCs w:val="0"/>
          <w:noProof w:val="0"/>
          <w:color w:val="000000" w:themeColor="text1" w:themeTint="FF" w:themeShade="FF"/>
          <w:sz w:val="22"/>
          <w:szCs w:val="22"/>
          <w:lang w:val="en-US"/>
        </w:rPr>
      </w:pPr>
      <w:r w:rsidRPr="50955680" w:rsidR="32605A9C">
        <w:rPr>
          <w:rFonts w:ascii="Arial" w:hAnsi="Arial" w:eastAsia="Arial" w:cs="Arial"/>
          <w:b w:val="0"/>
          <w:bCs w:val="0"/>
          <w:i w:val="0"/>
          <w:iCs w:val="0"/>
          <w:noProof w:val="0"/>
          <w:color w:val="000000" w:themeColor="text1" w:themeTint="FF" w:themeShade="FF"/>
          <w:sz w:val="22"/>
          <w:szCs w:val="22"/>
          <w:lang w:val="en-US"/>
        </w:rPr>
        <w:t>-guest</w:t>
      </w:r>
      <w:r w:rsidRPr="50955680" w:rsidR="2E803801">
        <w:rPr>
          <w:rFonts w:ascii="Arial" w:hAnsi="Arial" w:eastAsia="Arial" w:cs="Arial"/>
          <w:b w:val="0"/>
          <w:bCs w:val="0"/>
          <w:i w:val="0"/>
          <w:iCs w:val="0"/>
          <w:noProof w:val="0"/>
          <w:color w:val="000000" w:themeColor="text1" w:themeTint="FF" w:themeShade="FF"/>
          <w:sz w:val="22"/>
          <w:szCs w:val="22"/>
          <w:lang w:val="en-US"/>
        </w:rPr>
        <w:t xml:space="preserve"> lock</w:t>
      </w:r>
      <w:r w:rsidRPr="50955680" w:rsidR="32605A9C">
        <w:rPr>
          <w:rFonts w:ascii="Arial" w:hAnsi="Arial" w:eastAsia="Arial" w:cs="Arial"/>
          <w:b w:val="0"/>
          <w:bCs w:val="0"/>
          <w:i w:val="0"/>
          <w:iCs w:val="0"/>
          <w:noProof w:val="0"/>
          <w:color w:val="000000" w:themeColor="text1" w:themeTint="FF" w:themeShade="FF"/>
          <w:sz w:val="22"/>
          <w:szCs w:val="22"/>
          <w:lang w:val="en-US"/>
        </w:rPr>
        <w:t xml:space="preserve"> module (male)</w:t>
      </w:r>
    </w:p>
    <w:p w:rsidR="32605A9C" w:rsidP="50955680" w:rsidRDefault="32605A9C" w14:paraId="4AE723ED" w14:textId="6C9B3964">
      <w:pPr>
        <w:pStyle w:val="Normal"/>
        <w:bidi w:val="0"/>
        <w:spacing w:before="0" w:beforeAutospacing="off" w:after="160" w:afterAutospacing="off" w:line="259" w:lineRule="auto"/>
        <w:ind w:left="0" w:right="0"/>
        <w:jc w:val="both"/>
        <w:rPr>
          <w:rFonts w:ascii="Arial" w:hAnsi="Arial" w:eastAsia="Arial" w:cs="Arial"/>
          <w:b w:val="0"/>
          <w:bCs w:val="0"/>
          <w:i w:val="0"/>
          <w:iCs w:val="0"/>
          <w:noProof w:val="0"/>
          <w:color w:val="000000" w:themeColor="text1" w:themeTint="FF" w:themeShade="FF"/>
          <w:sz w:val="22"/>
          <w:szCs w:val="22"/>
          <w:lang w:val="en-US"/>
        </w:rPr>
      </w:pPr>
      <w:r w:rsidRPr="50955680" w:rsidR="32605A9C">
        <w:rPr>
          <w:rFonts w:ascii="Arial" w:hAnsi="Arial" w:eastAsia="Arial" w:cs="Arial"/>
          <w:b w:val="0"/>
          <w:bCs w:val="0"/>
          <w:i w:val="0"/>
          <w:iCs w:val="0"/>
          <w:noProof w:val="0"/>
          <w:color w:val="000000" w:themeColor="text1" w:themeTint="FF" w:themeShade="FF"/>
          <w:sz w:val="22"/>
          <w:szCs w:val="22"/>
          <w:lang w:val="en-US"/>
        </w:rPr>
        <w:t>-airlocks door</w:t>
      </w:r>
    </w:p>
    <w:p w:rsidR="32605A9C" w:rsidP="50955680" w:rsidRDefault="32605A9C" w14:paraId="52B66CDF" w14:textId="12825A3E">
      <w:pPr>
        <w:pStyle w:val="Normal"/>
        <w:bidi w:val="0"/>
        <w:spacing w:before="0" w:beforeAutospacing="off" w:after="160" w:afterAutospacing="off" w:line="259" w:lineRule="auto"/>
        <w:ind w:left="0" w:right="0"/>
        <w:jc w:val="both"/>
        <w:rPr>
          <w:rFonts w:ascii="Arial" w:hAnsi="Arial" w:eastAsia="Arial" w:cs="Arial"/>
          <w:b w:val="0"/>
          <w:bCs w:val="0"/>
          <w:i w:val="0"/>
          <w:iCs w:val="0"/>
          <w:noProof w:val="0"/>
          <w:color w:val="000000" w:themeColor="text1" w:themeTint="FF" w:themeShade="FF"/>
          <w:sz w:val="22"/>
          <w:szCs w:val="22"/>
          <w:lang w:val="en-US"/>
        </w:rPr>
      </w:pPr>
      <w:r w:rsidRPr="50955680" w:rsidR="32605A9C">
        <w:rPr>
          <w:rFonts w:ascii="Arial" w:hAnsi="Arial" w:eastAsia="Arial" w:cs="Arial"/>
          <w:b w:val="0"/>
          <w:bCs w:val="0"/>
          <w:i w:val="0"/>
          <w:iCs w:val="0"/>
          <w:noProof w:val="0"/>
          <w:color w:val="000000" w:themeColor="text1" w:themeTint="FF" w:themeShade="FF"/>
          <w:sz w:val="22"/>
          <w:szCs w:val="22"/>
          <w:lang w:val="en-US"/>
        </w:rPr>
        <w:t>-rotational locking system</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ED94C69"/>
  <w15:docId w15:val="{31adbf78-83e9-4751-a903-cfaa0e506a3e}"/>
  <w:rsids>
    <w:rsidRoot w:val="4ED94C69"/>
    <w:rsid w:val="00464DBC"/>
    <w:rsid w:val="01930992"/>
    <w:rsid w:val="07C8BCF0"/>
    <w:rsid w:val="121E6997"/>
    <w:rsid w:val="16E215C5"/>
    <w:rsid w:val="19E7F782"/>
    <w:rsid w:val="1A50C085"/>
    <w:rsid w:val="1A9B40E5"/>
    <w:rsid w:val="1B26952C"/>
    <w:rsid w:val="1B349154"/>
    <w:rsid w:val="1C1E65D3"/>
    <w:rsid w:val="1D67BE2E"/>
    <w:rsid w:val="231E37CF"/>
    <w:rsid w:val="234B7905"/>
    <w:rsid w:val="25A78CE5"/>
    <w:rsid w:val="286F9D3D"/>
    <w:rsid w:val="2BCAD684"/>
    <w:rsid w:val="2E803801"/>
    <w:rsid w:val="2F484C4B"/>
    <w:rsid w:val="30023068"/>
    <w:rsid w:val="30EC58F1"/>
    <w:rsid w:val="314ABE48"/>
    <w:rsid w:val="32605A9C"/>
    <w:rsid w:val="32D9257F"/>
    <w:rsid w:val="344A324E"/>
    <w:rsid w:val="3640B02B"/>
    <w:rsid w:val="38AA0441"/>
    <w:rsid w:val="39F95DA3"/>
    <w:rsid w:val="3B49CE1A"/>
    <w:rsid w:val="3CEDA379"/>
    <w:rsid w:val="3E7DBD9C"/>
    <w:rsid w:val="41585915"/>
    <w:rsid w:val="4495FF0D"/>
    <w:rsid w:val="44DF2632"/>
    <w:rsid w:val="46564259"/>
    <w:rsid w:val="47A32E10"/>
    <w:rsid w:val="49C374EF"/>
    <w:rsid w:val="4CA82805"/>
    <w:rsid w:val="4D1D3EC6"/>
    <w:rsid w:val="4DF483F5"/>
    <w:rsid w:val="4ED94C69"/>
    <w:rsid w:val="50955680"/>
    <w:rsid w:val="5123CEC9"/>
    <w:rsid w:val="51C3E09B"/>
    <w:rsid w:val="543914BA"/>
    <w:rsid w:val="55C4255E"/>
    <w:rsid w:val="5D6134F6"/>
    <w:rsid w:val="5F85C59A"/>
    <w:rsid w:val="607A03FE"/>
    <w:rsid w:val="6487B667"/>
    <w:rsid w:val="656B7588"/>
    <w:rsid w:val="66CC2BD4"/>
    <w:rsid w:val="68069E6C"/>
    <w:rsid w:val="69619BA8"/>
    <w:rsid w:val="6A7B3DF8"/>
    <w:rsid w:val="6B1B07C4"/>
    <w:rsid w:val="6FF94A80"/>
    <w:rsid w:val="78C4E2FF"/>
    <w:rsid w:val="79425871"/>
    <w:rsid w:val="7960107D"/>
    <w:rsid w:val="7A38F599"/>
    <w:rsid w:val="7B0FCF67"/>
    <w:rsid w:val="7F4201E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2020-10-03T09:37:19.3786988Z</dcterms:created>
  <dcterms:modified xsi:type="dcterms:W3CDTF">2020-10-03T13:37:30.3334663Z</dcterms:modified>
  <dc:creator>Filippo Falezza (MSci (Hons) Physics FT (4))</dc:creator>
  <lastModifiedBy>Eleonora De Giorgi (MEng Chemic Eng w Ind Study FT)</lastModifiedBy>
</coreProperties>
</file>