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DEF8" w14:textId="45A77F5C" w:rsidR="00785781" w:rsidRPr="00487674" w:rsidRDefault="00487674" w:rsidP="00785781">
      <w:pPr>
        <w:rPr>
          <w:rFonts w:ascii="Arial" w:hAnsi="Arial" w:cs="Arial"/>
          <w:b/>
          <w:sz w:val="28"/>
          <w:szCs w:val="28"/>
          <w:lang w:val="uk-UA"/>
        </w:rPr>
      </w:pPr>
      <w:r w:rsidRPr="00487674">
        <w:rPr>
          <w:rFonts w:ascii="Arial" w:hAnsi="Arial" w:cs="Arial"/>
          <w:b/>
          <w:sz w:val="28"/>
          <w:szCs w:val="28"/>
        </w:rPr>
        <w:t>List of variables used and their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8"/>
        <w:gridCol w:w="2728"/>
        <w:gridCol w:w="4474"/>
      </w:tblGrid>
      <w:tr w:rsidR="00785781" w14:paraId="75D9A99D" w14:textId="77777777" w:rsidTr="00F0563E">
        <w:tc>
          <w:tcPr>
            <w:tcW w:w="2148" w:type="dxa"/>
          </w:tcPr>
          <w:p w14:paraId="36BB8811" w14:textId="77777777" w:rsidR="00785781" w:rsidRPr="00456D66" w:rsidRDefault="00456D66" w:rsidP="000221B2">
            <w:pPr>
              <w:rPr>
                <w:rFonts w:ascii="Arial" w:hAnsi="Arial" w:cs="Arial"/>
                <w:b/>
              </w:rPr>
            </w:pPr>
            <w:r w:rsidRPr="00456D66">
              <w:rPr>
                <w:rFonts w:ascii="Arial" w:hAnsi="Arial" w:cs="Arial"/>
                <w:b/>
              </w:rPr>
              <w:t>Variable Name</w:t>
            </w:r>
          </w:p>
        </w:tc>
        <w:tc>
          <w:tcPr>
            <w:tcW w:w="2809" w:type="dxa"/>
          </w:tcPr>
          <w:p w14:paraId="535FC1F3" w14:textId="77777777" w:rsidR="00785781" w:rsidRPr="00456D66" w:rsidRDefault="00456D66" w:rsidP="000221B2">
            <w:pPr>
              <w:rPr>
                <w:rFonts w:ascii="Arial" w:hAnsi="Arial" w:cs="Arial"/>
                <w:b/>
              </w:rPr>
            </w:pPr>
            <w:r w:rsidRPr="00456D66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4619" w:type="dxa"/>
          </w:tcPr>
          <w:p w14:paraId="1BA075F3" w14:textId="77777777" w:rsidR="00785781" w:rsidRPr="00456D66" w:rsidRDefault="00456D66" w:rsidP="000221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6D66">
              <w:rPr>
                <w:rFonts w:ascii="Arial" w:hAnsi="Arial" w:cs="Arial"/>
                <w:b/>
                <w:sz w:val="20"/>
                <w:szCs w:val="20"/>
              </w:rPr>
              <w:t>Explanation</w:t>
            </w:r>
          </w:p>
        </w:tc>
      </w:tr>
      <w:tr w:rsidR="00785781" w14:paraId="65DEF7A8" w14:textId="77777777" w:rsidTr="00F0563E">
        <w:tc>
          <w:tcPr>
            <w:tcW w:w="2148" w:type="dxa"/>
          </w:tcPr>
          <w:p w14:paraId="3A4CF109" w14:textId="77777777" w:rsidR="00785781" w:rsidRDefault="00785781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</w:t>
            </w:r>
          </w:p>
        </w:tc>
        <w:tc>
          <w:tcPr>
            <w:tcW w:w="2809" w:type="dxa"/>
          </w:tcPr>
          <w:p w14:paraId="34C7A9A2" w14:textId="77777777" w:rsidR="00785781" w:rsidRDefault="00785781" w:rsidP="00785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 String</w:t>
            </w:r>
          </w:p>
        </w:tc>
        <w:tc>
          <w:tcPr>
            <w:tcW w:w="4619" w:type="dxa"/>
          </w:tcPr>
          <w:p w14:paraId="6AC36AA4" w14:textId="77777777" w:rsidR="00785781" w:rsidRPr="00785781" w:rsidRDefault="00785781" w:rsidP="000221B2">
            <w:pPr>
              <w:rPr>
                <w:rFonts w:ascii="Arial" w:hAnsi="Arial" w:cs="Arial"/>
                <w:sz w:val="20"/>
                <w:szCs w:val="20"/>
              </w:rPr>
            </w:pPr>
            <w:r w:rsidRPr="00785781">
              <w:rPr>
                <w:rFonts w:ascii="Arial" w:hAnsi="Arial" w:cs="Arial"/>
                <w:sz w:val="20"/>
                <w:szCs w:val="20"/>
              </w:rPr>
              <w:t>A control variable for Housing Unit. Useful to match data across datasets from different years.</w:t>
            </w:r>
          </w:p>
        </w:tc>
      </w:tr>
      <w:tr w:rsidR="00785781" w14:paraId="01A65CA6" w14:textId="77777777" w:rsidTr="00F0563E">
        <w:tc>
          <w:tcPr>
            <w:tcW w:w="2148" w:type="dxa"/>
          </w:tcPr>
          <w:p w14:paraId="35CFDF51" w14:textId="77777777" w:rsidR="00785781" w:rsidRDefault="00785781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AGE1</w:t>
            </w:r>
          </w:p>
        </w:tc>
        <w:tc>
          <w:tcPr>
            <w:tcW w:w="2809" w:type="dxa"/>
          </w:tcPr>
          <w:p w14:paraId="02B706DD" w14:textId="77777777" w:rsidR="00785781" w:rsidRDefault="00785781" w:rsidP="00785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14:paraId="428EF6FF" w14:textId="77777777" w:rsidR="00785781" w:rsidRPr="00785781" w:rsidRDefault="00785781" w:rsidP="000221B2">
            <w:pPr>
              <w:rPr>
                <w:rFonts w:ascii="Arial" w:hAnsi="Arial" w:cs="Arial"/>
                <w:sz w:val="20"/>
                <w:szCs w:val="20"/>
              </w:rPr>
            </w:pPr>
            <w:r w:rsidRPr="00785781">
              <w:rPr>
                <w:rFonts w:ascii="Arial" w:hAnsi="Arial" w:cs="Arial"/>
                <w:sz w:val="20"/>
                <w:szCs w:val="20"/>
              </w:rPr>
              <w:t>Age of head of household</w:t>
            </w:r>
          </w:p>
        </w:tc>
      </w:tr>
      <w:tr w:rsidR="00CC1DCC" w14:paraId="671F4696" w14:textId="77777777" w:rsidTr="00F0563E">
        <w:tc>
          <w:tcPr>
            <w:tcW w:w="2148" w:type="dxa"/>
          </w:tcPr>
          <w:p w14:paraId="663D05C6" w14:textId="77777777" w:rsidR="00CC1DCC" w:rsidRDefault="00CC1DC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METRO3</w:t>
            </w:r>
          </w:p>
        </w:tc>
        <w:tc>
          <w:tcPr>
            <w:tcW w:w="2809" w:type="dxa"/>
          </w:tcPr>
          <w:p w14:paraId="4E1362FC" w14:textId="77777777" w:rsidR="00CC1DCC" w:rsidRDefault="00CC1DCC" w:rsidP="00CC1D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 ‘1’,’2’, ‘3’, ‘4’ or ‘5’</w:t>
            </w:r>
          </w:p>
        </w:tc>
        <w:tc>
          <w:tcPr>
            <w:tcW w:w="4619" w:type="dxa"/>
          </w:tcPr>
          <w:p w14:paraId="58C92B9F" w14:textId="77777777" w:rsidR="00CC1DCC" w:rsidRDefault="00CC1DCC" w:rsidP="00785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Metropolitan status:</w:t>
            </w:r>
          </w:p>
          <w:p w14:paraId="389B56F1" w14:textId="2CFDF6AB" w:rsidR="00CC1DCC" w:rsidRDefault="00CC1DCC" w:rsidP="00785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‘1’ </w:t>
            </w:r>
            <w:r w:rsidR="00DA5C70">
              <w:rPr>
                <w:rFonts w:ascii="Arial" w:hAnsi="Arial" w:cs="Arial"/>
                <w:sz w:val="20"/>
                <w:szCs w:val="20"/>
                <w:lang w:val="uk-UA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Central City</w:t>
            </w:r>
          </w:p>
          <w:p w14:paraId="3A632FC5" w14:textId="5C4FBC30" w:rsidR="00CC1DCC" w:rsidRDefault="00CC1DCC" w:rsidP="00785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‘2’, ‘3’, ‘4’, ‘5’ </w:t>
            </w:r>
            <w:r w:rsidR="00DA5C70">
              <w:rPr>
                <w:rFonts w:ascii="Arial" w:hAnsi="Arial" w:cs="Arial"/>
                <w:sz w:val="20"/>
                <w:szCs w:val="20"/>
                <w:lang w:val="uk-UA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Others</w:t>
            </w:r>
          </w:p>
          <w:p w14:paraId="0A2C78B4" w14:textId="77777777" w:rsidR="00CC1DCC" w:rsidRPr="00785781" w:rsidRDefault="00CC1DCC" w:rsidP="007857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5781" w14:paraId="58C4336E" w14:textId="77777777" w:rsidTr="00F0563E">
        <w:tc>
          <w:tcPr>
            <w:tcW w:w="2148" w:type="dxa"/>
          </w:tcPr>
          <w:p w14:paraId="35E3E759" w14:textId="77777777" w:rsidR="00785781" w:rsidRDefault="00785781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REGION</w:t>
            </w:r>
          </w:p>
        </w:tc>
        <w:tc>
          <w:tcPr>
            <w:tcW w:w="2809" w:type="dxa"/>
          </w:tcPr>
          <w:p w14:paraId="032F08AB" w14:textId="77777777" w:rsidR="00785781" w:rsidRDefault="00785781" w:rsidP="00785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 ‘1’,’2’, ‘3’ or ‘4’</w:t>
            </w:r>
          </w:p>
        </w:tc>
        <w:tc>
          <w:tcPr>
            <w:tcW w:w="4619" w:type="dxa"/>
          </w:tcPr>
          <w:p w14:paraId="48FD83BD" w14:textId="77777777" w:rsidR="00DA5C70" w:rsidRDefault="00785781" w:rsidP="00785781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785781">
              <w:rPr>
                <w:rFonts w:ascii="Arial" w:hAnsi="Arial" w:cs="Arial"/>
                <w:sz w:val="20"/>
                <w:szCs w:val="20"/>
              </w:rPr>
              <w:t>The four census regions</w:t>
            </w:r>
            <w:r w:rsidR="00DA5C70">
              <w:rPr>
                <w:rFonts w:ascii="Arial" w:hAnsi="Arial" w:cs="Arial"/>
                <w:sz w:val="20"/>
                <w:szCs w:val="20"/>
                <w:lang w:val="uk-UA"/>
              </w:rPr>
              <w:t>:</w:t>
            </w:r>
          </w:p>
          <w:p w14:paraId="046F81EF" w14:textId="3AFFE552" w:rsidR="00DA5C70" w:rsidRDefault="00DA5C70" w:rsidP="00785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‘1’ –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 w:rsidR="00785781" w:rsidRPr="00785781">
              <w:rPr>
                <w:rFonts w:ascii="Arial" w:hAnsi="Arial" w:cs="Arial"/>
                <w:sz w:val="20"/>
                <w:szCs w:val="20"/>
              </w:rPr>
              <w:t>Northeast</w:t>
            </w:r>
          </w:p>
          <w:p w14:paraId="4523D559" w14:textId="01647C47" w:rsidR="00DA5C70" w:rsidRDefault="00DA5C70" w:rsidP="00785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‘2’ – </w:t>
            </w:r>
            <w:r w:rsidR="00785781" w:rsidRPr="00785781">
              <w:rPr>
                <w:rFonts w:ascii="Arial" w:hAnsi="Arial" w:cs="Arial"/>
                <w:sz w:val="20"/>
                <w:szCs w:val="20"/>
              </w:rPr>
              <w:t>Midwest</w:t>
            </w:r>
          </w:p>
          <w:p w14:paraId="6965F326" w14:textId="089CE013" w:rsidR="00DA5C70" w:rsidRDefault="00DA5C70" w:rsidP="00785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‘3’ – </w:t>
            </w:r>
            <w:r w:rsidR="00785781" w:rsidRPr="00785781">
              <w:rPr>
                <w:rFonts w:ascii="Arial" w:hAnsi="Arial" w:cs="Arial"/>
                <w:sz w:val="20"/>
                <w:szCs w:val="20"/>
              </w:rPr>
              <w:t>South</w:t>
            </w:r>
          </w:p>
          <w:p w14:paraId="3E6C389A" w14:textId="08ADC1E0" w:rsidR="00785781" w:rsidRPr="00785781" w:rsidRDefault="00DA5C70" w:rsidP="00785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‘4’ - </w:t>
            </w:r>
            <w:r w:rsidR="00785781" w:rsidRPr="00785781">
              <w:rPr>
                <w:rFonts w:ascii="Arial" w:hAnsi="Arial" w:cs="Arial"/>
                <w:sz w:val="20"/>
                <w:szCs w:val="20"/>
              </w:rPr>
              <w:t>West</w:t>
            </w:r>
          </w:p>
        </w:tc>
      </w:tr>
      <w:tr w:rsidR="00785781" w14:paraId="22DE1783" w14:textId="77777777" w:rsidTr="00F0563E">
        <w:tc>
          <w:tcPr>
            <w:tcW w:w="2148" w:type="dxa"/>
          </w:tcPr>
          <w:p w14:paraId="79F5D860" w14:textId="77777777" w:rsidR="00785781" w:rsidRDefault="00785781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LMED</w:t>
            </w:r>
          </w:p>
        </w:tc>
        <w:tc>
          <w:tcPr>
            <w:tcW w:w="2809" w:type="dxa"/>
          </w:tcPr>
          <w:p w14:paraId="677ADDC6" w14:textId="77777777" w:rsidR="00785781" w:rsidRDefault="00785781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14:paraId="6F9ADB5B" w14:textId="77777777" w:rsidR="00785781" w:rsidRPr="00785781" w:rsidRDefault="00785781" w:rsidP="000221B2">
            <w:pPr>
              <w:rPr>
                <w:rFonts w:ascii="Arial" w:hAnsi="Arial" w:cs="Arial"/>
                <w:sz w:val="20"/>
                <w:szCs w:val="20"/>
              </w:rPr>
            </w:pPr>
            <w:r w:rsidRPr="00785781">
              <w:rPr>
                <w:rFonts w:ascii="Arial" w:hAnsi="Arial" w:cs="Arial"/>
                <w:sz w:val="20"/>
                <w:szCs w:val="20"/>
              </w:rPr>
              <w:t>Are</w:t>
            </w:r>
            <w:r w:rsidR="00E4703B">
              <w:rPr>
                <w:rFonts w:ascii="Arial" w:hAnsi="Arial" w:cs="Arial"/>
                <w:sz w:val="20"/>
                <w:szCs w:val="20"/>
              </w:rPr>
              <w:t>a</w:t>
            </w:r>
            <w:r w:rsidRPr="00785781">
              <w:rPr>
                <w:rFonts w:ascii="Arial" w:hAnsi="Arial" w:cs="Arial"/>
                <w:sz w:val="20"/>
                <w:szCs w:val="20"/>
              </w:rPr>
              <w:t xml:space="preserve"> Median Income</w:t>
            </w:r>
          </w:p>
        </w:tc>
      </w:tr>
      <w:tr w:rsidR="008F34C8" w14:paraId="78209611" w14:textId="77777777" w:rsidTr="00F0563E">
        <w:tc>
          <w:tcPr>
            <w:tcW w:w="2148" w:type="dxa"/>
          </w:tcPr>
          <w:p w14:paraId="3D38D455" w14:textId="77777777" w:rsidR="008F34C8" w:rsidRDefault="008F34C8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FMR</w:t>
            </w:r>
          </w:p>
        </w:tc>
        <w:tc>
          <w:tcPr>
            <w:tcW w:w="2809" w:type="dxa"/>
          </w:tcPr>
          <w:p w14:paraId="48368F41" w14:textId="77777777" w:rsidR="008F34C8" w:rsidRDefault="008F34C8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14:paraId="70228A4D" w14:textId="77777777" w:rsidR="008F34C8" w:rsidRPr="00785781" w:rsidRDefault="008F34C8" w:rsidP="000221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Fair Market Monthly Rent</w:t>
            </w:r>
          </w:p>
        </w:tc>
      </w:tr>
      <w:tr w:rsidR="00CC1DCC" w14:paraId="77553678" w14:textId="77777777" w:rsidTr="00F0563E">
        <w:tc>
          <w:tcPr>
            <w:tcW w:w="2148" w:type="dxa"/>
          </w:tcPr>
          <w:p w14:paraId="152A122C" w14:textId="77777777" w:rsidR="00CC1DCC" w:rsidRDefault="00CC1DC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IPOV</w:t>
            </w:r>
          </w:p>
        </w:tc>
        <w:tc>
          <w:tcPr>
            <w:tcW w:w="2809" w:type="dxa"/>
          </w:tcPr>
          <w:p w14:paraId="0A07EF8A" w14:textId="77777777" w:rsidR="00CC1DCC" w:rsidRDefault="00CC1DC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14:paraId="6D7D3488" w14:textId="77777777" w:rsidR="00CC1DCC" w:rsidRDefault="00CC1DCC" w:rsidP="00CC1D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Poverty Income threshold</w:t>
            </w:r>
          </w:p>
        </w:tc>
      </w:tr>
      <w:tr w:rsidR="008F34C8" w14:paraId="341CB09D" w14:textId="77777777" w:rsidTr="00F0563E">
        <w:tc>
          <w:tcPr>
            <w:tcW w:w="2148" w:type="dxa"/>
          </w:tcPr>
          <w:p w14:paraId="1B179D8C" w14:textId="77777777" w:rsidR="008F34C8" w:rsidRDefault="008F34C8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BEDRMS</w:t>
            </w:r>
          </w:p>
        </w:tc>
        <w:tc>
          <w:tcPr>
            <w:tcW w:w="2809" w:type="dxa"/>
          </w:tcPr>
          <w:p w14:paraId="7403B263" w14:textId="77777777" w:rsidR="008F34C8" w:rsidRDefault="008F34C8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14:paraId="4CDF7873" w14:textId="77777777" w:rsidR="008F34C8" w:rsidRPr="00785781" w:rsidRDefault="008F34C8" w:rsidP="000221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Bedrooms in the unit</w:t>
            </w:r>
          </w:p>
        </w:tc>
      </w:tr>
      <w:tr w:rsidR="008F34C8" w14:paraId="117A4574" w14:textId="77777777" w:rsidTr="00F0563E">
        <w:tc>
          <w:tcPr>
            <w:tcW w:w="2148" w:type="dxa"/>
          </w:tcPr>
          <w:p w14:paraId="4BB052E6" w14:textId="77777777" w:rsidR="008F34C8" w:rsidRDefault="008F34C8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BUILT</w:t>
            </w:r>
          </w:p>
        </w:tc>
        <w:tc>
          <w:tcPr>
            <w:tcW w:w="2809" w:type="dxa"/>
          </w:tcPr>
          <w:p w14:paraId="46690F8E" w14:textId="77777777" w:rsidR="008F34C8" w:rsidRDefault="008F34C8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14:paraId="478697CC" w14:textId="77777777" w:rsidR="008F34C8" w:rsidRPr="00785781" w:rsidRDefault="008F34C8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Year the unit was built</w:t>
            </w:r>
          </w:p>
        </w:tc>
      </w:tr>
      <w:tr w:rsidR="008F34C8" w14:paraId="33032CB5" w14:textId="77777777" w:rsidTr="00F0563E">
        <w:tc>
          <w:tcPr>
            <w:tcW w:w="2148" w:type="dxa"/>
          </w:tcPr>
          <w:p w14:paraId="1AC72C8A" w14:textId="77777777" w:rsidR="008F34C8" w:rsidRDefault="002421DA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2809" w:type="dxa"/>
          </w:tcPr>
          <w:p w14:paraId="660462DA" w14:textId="77777777" w:rsidR="008F34C8" w:rsidRDefault="002421DA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Character ‘1’, ‘3’ </w:t>
            </w:r>
          </w:p>
        </w:tc>
        <w:tc>
          <w:tcPr>
            <w:tcW w:w="4619" w:type="dxa"/>
          </w:tcPr>
          <w:p w14:paraId="48AD8AF4" w14:textId="77777777" w:rsidR="00DA5C70" w:rsidRDefault="00DA5C70" w:rsidP="008F34C8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‘1’ - </w:t>
            </w:r>
            <w:r w:rsidR="002421DA">
              <w:rPr>
                <w:rFonts w:ascii="Arial" w:hAnsi="Arial" w:cs="Arial"/>
                <w:sz w:val="20"/>
                <w:szCs w:val="20"/>
              </w:rPr>
              <w:t>Occupied</w:t>
            </w:r>
            <w:r w:rsidR="00487674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</w:p>
          <w:p w14:paraId="5151324A" w14:textId="4D5D4D28" w:rsidR="008F34C8" w:rsidRPr="00487674" w:rsidRDefault="00DA5C70" w:rsidP="008F34C8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‘3’ - </w:t>
            </w:r>
            <w:r w:rsidR="002421DA">
              <w:rPr>
                <w:rFonts w:ascii="Arial" w:hAnsi="Arial" w:cs="Arial"/>
                <w:sz w:val="20"/>
                <w:szCs w:val="20"/>
              </w:rPr>
              <w:t>Vacant</w:t>
            </w:r>
          </w:p>
        </w:tc>
      </w:tr>
      <w:tr w:rsidR="008F34C8" w14:paraId="5FC3089D" w14:textId="77777777" w:rsidTr="00F0563E">
        <w:tc>
          <w:tcPr>
            <w:tcW w:w="2148" w:type="dxa"/>
          </w:tcPr>
          <w:p w14:paraId="1BD6DDD8" w14:textId="77777777" w:rsidR="008F34C8" w:rsidRDefault="002421DA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2809" w:type="dxa"/>
          </w:tcPr>
          <w:p w14:paraId="1D0962E4" w14:textId="77777777" w:rsidR="008F34C8" w:rsidRDefault="002421DA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14:paraId="0C2379E1" w14:textId="77777777" w:rsidR="008F34C8" w:rsidRDefault="002421DA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Structure Type</w:t>
            </w:r>
          </w:p>
          <w:p w14:paraId="4807774B" w14:textId="77777777"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House, apartment, flat </w:t>
            </w:r>
          </w:p>
          <w:p w14:paraId="617847D1" w14:textId="77777777"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Mobile home with no permanent room added </w:t>
            </w:r>
          </w:p>
          <w:p w14:paraId="5E681961" w14:textId="77777777"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>Mobile home with permanent room added</w:t>
            </w:r>
          </w:p>
          <w:p w14:paraId="5AA29320" w14:textId="77777777"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4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HU, in </w:t>
            </w:r>
            <w:proofErr w:type="spellStart"/>
            <w:r w:rsidRPr="002421DA">
              <w:rPr>
                <w:rFonts w:ascii="Arial" w:hAnsi="Arial" w:cs="Arial"/>
                <w:sz w:val="20"/>
                <w:szCs w:val="20"/>
              </w:rPr>
              <w:t>nontransient</w:t>
            </w:r>
            <w:proofErr w:type="spellEnd"/>
            <w:r w:rsidRPr="002421DA">
              <w:rPr>
                <w:rFonts w:ascii="Arial" w:hAnsi="Arial" w:cs="Arial"/>
                <w:sz w:val="20"/>
                <w:szCs w:val="20"/>
              </w:rPr>
              <w:t xml:space="preserve"> hotel, motel, </w:t>
            </w:r>
            <w:proofErr w:type="spellStart"/>
            <w:r w:rsidRPr="002421DA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</w:p>
          <w:p w14:paraId="29F31A41" w14:textId="77777777"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5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>HU, in permanent transient hotel, motel, etc</w:t>
            </w:r>
          </w:p>
          <w:p w14:paraId="6E42EB1B" w14:textId="77777777"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>HU, in rooming house</w:t>
            </w:r>
          </w:p>
          <w:p w14:paraId="18424D31" w14:textId="77777777"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7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>Boat or recreation vehicle</w:t>
            </w:r>
          </w:p>
          <w:p w14:paraId="4298174F" w14:textId="77777777"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9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>HU, not specified above</w:t>
            </w:r>
          </w:p>
        </w:tc>
      </w:tr>
      <w:tr w:rsidR="008F34C8" w14:paraId="6BF470F8" w14:textId="77777777" w:rsidTr="00F0563E">
        <w:tc>
          <w:tcPr>
            <w:tcW w:w="2148" w:type="dxa"/>
          </w:tcPr>
          <w:p w14:paraId="582E63D9" w14:textId="77777777" w:rsidR="008F34C8" w:rsidRDefault="002421DA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  <w:tc>
          <w:tcPr>
            <w:tcW w:w="2809" w:type="dxa"/>
          </w:tcPr>
          <w:p w14:paraId="06B95C7E" w14:textId="77777777" w:rsidR="008F34C8" w:rsidRDefault="002421DA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14:paraId="101E0D64" w14:textId="77777777" w:rsidR="008F34C8" w:rsidRDefault="002421DA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 market value of unit</w:t>
            </w:r>
          </w:p>
        </w:tc>
      </w:tr>
      <w:tr w:rsidR="008F34C8" w14:paraId="2A8ADDFE" w14:textId="77777777" w:rsidTr="00F0563E">
        <w:tc>
          <w:tcPr>
            <w:tcW w:w="2148" w:type="dxa"/>
          </w:tcPr>
          <w:p w14:paraId="1B9ECA6A" w14:textId="77777777" w:rsidR="008F34C8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NUNITS</w:t>
            </w:r>
          </w:p>
        </w:tc>
        <w:tc>
          <w:tcPr>
            <w:tcW w:w="2809" w:type="dxa"/>
          </w:tcPr>
          <w:p w14:paraId="35C802C6" w14:textId="77777777" w:rsidR="008F34C8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14:paraId="551F3D98" w14:textId="77777777" w:rsidR="008F34C8" w:rsidRDefault="00D40C04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Units in Building</w:t>
            </w:r>
          </w:p>
        </w:tc>
      </w:tr>
      <w:tr w:rsidR="008F34C8" w14:paraId="476F1619" w14:textId="77777777" w:rsidTr="00F0563E">
        <w:tc>
          <w:tcPr>
            <w:tcW w:w="2148" w:type="dxa"/>
          </w:tcPr>
          <w:p w14:paraId="2C7310B9" w14:textId="77777777" w:rsidR="008F34C8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ROOMS</w:t>
            </w:r>
          </w:p>
        </w:tc>
        <w:tc>
          <w:tcPr>
            <w:tcW w:w="2809" w:type="dxa"/>
          </w:tcPr>
          <w:p w14:paraId="55554C91" w14:textId="77777777" w:rsidR="008F34C8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14:paraId="44673BD4" w14:textId="77777777" w:rsidR="008F34C8" w:rsidRDefault="00D40C04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rooms in the unit</w:t>
            </w:r>
          </w:p>
        </w:tc>
      </w:tr>
      <w:tr w:rsidR="002421DA" w14:paraId="2A8E4615" w14:textId="77777777" w:rsidTr="00F0563E">
        <w:tc>
          <w:tcPr>
            <w:tcW w:w="2148" w:type="dxa"/>
          </w:tcPr>
          <w:p w14:paraId="0BAF8E02" w14:textId="77777777"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</w:t>
            </w:r>
          </w:p>
        </w:tc>
        <w:tc>
          <w:tcPr>
            <w:tcW w:w="2809" w:type="dxa"/>
          </w:tcPr>
          <w:p w14:paraId="68E79CCB" w14:textId="77777777"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14:paraId="18770F2F" w14:textId="77777777" w:rsidR="002421DA" w:rsidRDefault="00D40C04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persons in Household</w:t>
            </w:r>
          </w:p>
        </w:tc>
      </w:tr>
      <w:tr w:rsidR="002421DA" w14:paraId="5CA10110" w14:textId="77777777" w:rsidTr="00F0563E">
        <w:tc>
          <w:tcPr>
            <w:tcW w:w="2148" w:type="dxa"/>
          </w:tcPr>
          <w:p w14:paraId="2F235C76" w14:textId="77777777"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ZINC2</w:t>
            </w:r>
          </w:p>
        </w:tc>
        <w:tc>
          <w:tcPr>
            <w:tcW w:w="2809" w:type="dxa"/>
          </w:tcPr>
          <w:p w14:paraId="7A9EE39F" w14:textId="77777777"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14:paraId="3C8F32EA" w14:textId="77777777" w:rsidR="002421DA" w:rsidRDefault="00D40C04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 Household income</w:t>
            </w:r>
          </w:p>
        </w:tc>
      </w:tr>
      <w:tr w:rsidR="002421DA" w14:paraId="7232345D" w14:textId="77777777" w:rsidTr="00F0563E">
        <w:tc>
          <w:tcPr>
            <w:tcW w:w="2148" w:type="dxa"/>
          </w:tcPr>
          <w:p w14:paraId="27B2BCA6" w14:textId="77777777" w:rsidR="002421DA" w:rsidRDefault="00D40C04" w:rsidP="000221B2">
            <w:pPr>
              <w:rPr>
                <w:rFonts w:ascii="Arial" w:hAnsi="Arial" w:cs="Arial"/>
              </w:rPr>
            </w:pPr>
            <w:r w:rsidRPr="00D40C04">
              <w:rPr>
                <w:rFonts w:ascii="Arial" w:hAnsi="Arial" w:cs="Arial"/>
              </w:rPr>
              <w:t>ZADEQ</w:t>
            </w:r>
          </w:p>
        </w:tc>
        <w:tc>
          <w:tcPr>
            <w:tcW w:w="2809" w:type="dxa"/>
          </w:tcPr>
          <w:p w14:paraId="0EFBED1F" w14:textId="77777777"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</w:t>
            </w:r>
          </w:p>
        </w:tc>
        <w:tc>
          <w:tcPr>
            <w:tcW w:w="4619" w:type="dxa"/>
          </w:tcPr>
          <w:p w14:paraId="71C4764E" w14:textId="77777777" w:rsidR="00D40C04" w:rsidRDefault="00D40C04" w:rsidP="00D40C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Adequacy of unit</w:t>
            </w:r>
          </w:p>
          <w:p w14:paraId="18FB8972" w14:textId="445700C9" w:rsidR="00D40C04" w:rsidRDefault="00D40C04" w:rsidP="00D40C04">
            <w:pPr>
              <w:ind w:left="612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Pr="00D40C04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D40C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A5C70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D40C04">
              <w:rPr>
                <w:rFonts w:ascii="Arial" w:hAnsi="Arial" w:cs="Arial"/>
                <w:sz w:val="20"/>
                <w:szCs w:val="20"/>
              </w:rPr>
              <w:t>Adequate</w:t>
            </w:r>
          </w:p>
          <w:p w14:paraId="04D49EAD" w14:textId="536A5320" w:rsidR="00D40C04" w:rsidRDefault="00D40C04" w:rsidP="00D40C04">
            <w:pPr>
              <w:ind w:left="612" w:hanging="360"/>
              <w:rPr>
                <w:rFonts w:ascii="Arial" w:hAnsi="Arial" w:cs="Arial"/>
                <w:sz w:val="20"/>
                <w:szCs w:val="20"/>
              </w:rPr>
            </w:pPr>
            <w:r w:rsidRPr="00D40C04">
              <w:rPr>
                <w:rFonts w:ascii="Arial" w:hAnsi="Arial" w:cs="Arial"/>
                <w:sz w:val="20"/>
                <w:szCs w:val="20"/>
              </w:rPr>
              <w:t>'2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D40C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A5C70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D40C04">
              <w:rPr>
                <w:rFonts w:ascii="Arial" w:hAnsi="Arial" w:cs="Arial"/>
                <w:sz w:val="20"/>
                <w:szCs w:val="20"/>
              </w:rPr>
              <w:t>Moderately Inadequ</w:t>
            </w:r>
            <w:r>
              <w:rPr>
                <w:rFonts w:ascii="Arial" w:hAnsi="Arial" w:cs="Arial"/>
                <w:sz w:val="20"/>
                <w:szCs w:val="20"/>
              </w:rPr>
              <w:t>ate</w:t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BD81887" w14:textId="094D9FD8" w:rsidR="00D40C04" w:rsidRDefault="00D40C04" w:rsidP="00D40C04">
            <w:pPr>
              <w:ind w:left="612" w:hanging="360"/>
              <w:rPr>
                <w:rFonts w:ascii="Arial" w:hAnsi="Arial" w:cs="Arial"/>
                <w:sz w:val="20"/>
                <w:szCs w:val="20"/>
              </w:rPr>
            </w:pPr>
            <w:r w:rsidRPr="00D40C04">
              <w:rPr>
                <w:rFonts w:ascii="Arial" w:hAnsi="Arial" w:cs="Arial"/>
                <w:sz w:val="20"/>
                <w:szCs w:val="20"/>
              </w:rPr>
              <w:t>'3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D40C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A5C70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D40C04">
              <w:rPr>
                <w:rFonts w:ascii="Arial" w:hAnsi="Arial" w:cs="Arial"/>
                <w:sz w:val="20"/>
                <w:szCs w:val="20"/>
              </w:rPr>
              <w:t>Severely Inadequat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  <w:p w14:paraId="5C31F066" w14:textId="697F0D2B" w:rsidR="00D40C04" w:rsidRDefault="00D40C04" w:rsidP="00D40C04">
            <w:pPr>
              <w:ind w:left="612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‘-6’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DA5C70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Vacant - No information</w:t>
            </w:r>
          </w:p>
          <w:p w14:paraId="02E04E8D" w14:textId="77777777" w:rsidR="002421DA" w:rsidRDefault="002421DA" w:rsidP="00D40C0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21DA" w14:paraId="17D4B2DF" w14:textId="77777777" w:rsidTr="00F0563E">
        <w:tc>
          <w:tcPr>
            <w:tcW w:w="2148" w:type="dxa"/>
          </w:tcPr>
          <w:p w14:paraId="0B0FB606" w14:textId="77777777"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ZSMHC</w:t>
            </w:r>
          </w:p>
        </w:tc>
        <w:tc>
          <w:tcPr>
            <w:tcW w:w="2809" w:type="dxa"/>
          </w:tcPr>
          <w:p w14:paraId="74C6AD50" w14:textId="77777777"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14:paraId="04F3CB8E" w14:textId="77777777" w:rsidR="002421DA" w:rsidRDefault="00D40C04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Monthly housing costs</w:t>
            </w:r>
            <w:r w:rsidR="00CC1DCC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CC1DCC" w:rsidRPr="00CC1DCC">
              <w:rPr>
                <w:rFonts w:ascii="Arial" w:hAnsi="Arial" w:cs="Arial"/>
                <w:sz w:val="20"/>
                <w:szCs w:val="20"/>
              </w:rPr>
              <w:t>For renters, housing cost is contract rent plus utility costs. For Owners, mortgage is not included</w:t>
            </w:r>
          </w:p>
        </w:tc>
      </w:tr>
      <w:tr w:rsidR="002421DA" w14:paraId="6C3DEF04" w14:textId="77777777" w:rsidTr="00F0563E">
        <w:tc>
          <w:tcPr>
            <w:tcW w:w="2148" w:type="dxa"/>
          </w:tcPr>
          <w:p w14:paraId="55DED5E6" w14:textId="77777777"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STRUCTURETYPE</w:t>
            </w:r>
          </w:p>
        </w:tc>
        <w:tc>
          <w:tcPr>
            <w:tcW w:w="2809" w:type="dxa"/>
          </w:tcPr>
          <w:p w14:paraId="60C0BDEE" w14:textId="77777777"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14:paraId="5D434A72" w14:textId="77777777" w:rsidR="00D40C04" w:rsidRDefault="00D40C04" w:rsidP="00D40C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Structure Type</w:t>
            </w:r>
          </w:p>
          <w:p w14:paraId="798BE255" w14:textId="77777777" w:rsidR="00D40C04" w:rsidRDefault="00D40C04" w:rsidP="00D40C04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Single Family</w:t>
            </w:r>
          </w:p>
          <w:p w14:paraId="0676DECD" w14:textId="77777777" w:rsidR="00D40C04" w:rsidRDefault="00D40C04" w:rsidP="00D40C04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2-4 units</w:t>
            </w:r>
          </w:p>
          <w:p w14:paraId="194E2522" w14:textId="77777777" w:rsidR="00D40C04" w:rsidRDefault="00D40C04" w:rsidP="00D40C04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5-19 units</w:t>
            </w:r>
          </w:p>
          <w:p w14:paraId="65F347D7" w14:textId="77777777" w:rsidR="00D40C04" w:rsidRDefault="00D40C04" w:rsidP="00D40C04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4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20-49 units</w:t>
            </w:r>
          </w:p>
          <w:p w14:paraId="4117EFAD" w14:textId="77777777" w:rsidR="00D40C04" w:rsidRDefault="00D40C04" w:rsidP="00D40C04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lastRenderedPageBreak/>
              <w:t xml:space="preserve">5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50+ units</w:t>
            </w:r>
          </w:p>
          <w:p w14:paraId="4E52A141" w14:textId="77777777" w:rsidR="00D40C04" w:rsidRDefault="00D40C04" w:rsidP="00D40C04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Mobile Home</w:t>
            </w:r>
          </w:p>
          <w:p w14:paraId="5301198C" w14:textId="77777777" w:rsidR="002421DA" w:rsidRDefault="00D40C04" w:rsidP="00D40C04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-9</w:t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  <w:t>Not Known</w:t>
            </w:r>
          </w:p>
        </w:tc>
      </w:tr>
      <w:tr w:rsidR="002421DA" w14:paraId="43216D10" w14:textId="77777777" w:rsidTr="00F0563E">
        <w:tc>
          <w:tcPr>
            <w:tcW w:w="2148" w:type="dxa"/>
          </w:tcPr>
          <w:p w14:paraId="1F076085" w14:textId="77777777" w:rsidR="002421DA" w:rsidRDefault="00F0563E" w:rsidP="000221B2">
            <w:pPr>
              <w:rPr>
                <w:rFonts w:ascii="Arial" w:hAnsi="Arial" w:cs="Arial"/>
              </w:rPr>
            </w:pPr>
            <w:r w:rsidRPr="00F0563E">
              <w:rPr>
                <w:rFonts w:ascii="Arial" w:hAnsi="Arial" w:cs="Arial"/>
              </w:rPr>
              <w:lastRenderedPageBreak/>
              <w:t>OWNRENT</w:t>
            </w:r>
          </w:p>
        </w:tc>
        <w:tc>
          <w:tcPr>
            <w:tcW w:w="2809" w:type="dxa"/>
          </w:tcPr>
          <w:p w14:paraId="790E8FBA" w14:textId="77777777" w:rsidR="002421DA" w:rsidRDefault="00F0563E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Character, ‘1’,  ‘2’</w:t>
            </w:r>
          </w:p>
        </w:tc>
        <w:tc>
          <w:tcPr>
            <w:tcW w:w="4619" w:type="dxa"/>
          </w:tcPr>
          <w:p w14:paraId="3EACC25D" w14:textId="09D35F8C" w:rsidR="00F0563E" w:rsidRDefault="00F0563E" w:rsidP="00F0563E">
            <w:pPr>
              <w:ind w:left="353" w:hanging="35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‘1’</w:t>
            </w:r>
            <w:r w:rsidR="00DA5C70">
              <w:rPr>
                <w:rFonts w:ascii="Arial" w:hAnsi="Arial" w:cs="Arial"/>
                <w:sz w:val="20"/>
                <w:szCs w:val="20"/>
              </w:rPr>
              <w:t xml:space="preserve"> -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F0563E">
              <w:rPr>
                <w:rFonts w:ascii="Arial" w:hAnsi="Arial" w:cs="Arial"/>
                <w:sz w:val="20"/>
                <w:szCs w:val="20"/>
              </w:rPr>
              <w:t>Owner: Owner occupied, vacant for sale, and sold but not occupied.</w:t>
            </w:r>
          </w:p>
          <w:p w14:paraId="04A943EE" w14:textId="7A95B38C" w:rsidR="00F0563E" w:rsidRPr="00F0563E" w:rsidRDefault="00F0563E" w:rsidP="00F0563E">
            <w:pPr>
              <w:ind w:left="353" w:hanging="35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‘2’</w:t>
            </w:r>
            <w:r w:rsidR="00DA5C70">
              <w:rPr>
                <w:rFonts w:ascii="Arial" w:hAnsi="Arial" w:cs="Arial"/>
                <w:sz w:val="20"/>
                <w:szCs w:val="20"/>
              </w:rPr>
              <w:t xml:space="preserve"> -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F0563E">
              <w:rPr>
                <w:rFonts w:ascii="Arial" w:hAnsi="Arial" w:cs="Arial"/>
                <w:sz w:val="20"/>
                <w:szCs w:val="20"/>
              </w:rPr>
              <w:t>Rental: Occupied units rented for cash and without payment of cash rent. Vacant for rent,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0563E">
              <w:rPr>
                <w:rFonts w:ascii="Arial" w:hAnsi="Arial" w:cs="Arial"/>
                <w:sz w:val="20"/>
                <w:szCs w:val="20"/>
              </w:rPr>
              <w:t>vacant for rent or sale, and rented but not occupied.</w:t>
            </w:r>
          </w:p>
          <w:p w14:paraId="6C9FA247" w14:textId="77777777" w:rsidR="002421DA" w:rsidRDefault="002421DA" w:rsidP="00F0563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21DA" w14:paraId="390BF3B1" w14:textId="77777777" w:rsidTr="00F0563E">
        <w:tc>
          <w:tcPr>
            <w:tcW w:w="2148" w:type="dxa"/>
          </w:tcPr>
          <w:p w14:paraId="7461CE9C" w14:textId="77777777" w:rsidR="002421DA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UTILITY</w:t>
            </w:r>
          </w:p>
        </w:tc>
        <w:tc>
          <w:tcPr>
            <w:tcW w:w="2809" w:type="dxa"/>
          </w:tcPr>
          <w:p w14:paraId="674021AB" w14:textId="77777777" w:rsidR="002421DA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14:paraId="225885A6" w14:textId="77777777" w:rsidR="002421DA" w:rsidRDefault="0062237C" w:rsidP="006223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Monthly utilities cost (</w:t>
            </w:r>
            <w:r w:rsidRPr="0062237C">
              <w:rPr>
                <w:rFonts w:ascii="Arial" w:hAnsi="Arial" w:cs="Arial"/>
                <w:sz w:val="20"/>
                <w:szCs w:val="20"/>
              </w:rPr>
              <w:t xml:space="preserve">gas, oil, electricity, other fuel, trash collection, </w:t>
            </w:r>
            <w:r>
              <w:rPr>
                <w:rFonts w:ascii="Arial" w:hAnsi="Arial" w:cs="Arial"/>
                <w:sz w:val="20"/>
                <w:szCs w:val="20"/>
              </w:rPr>
              <w:t>and</w:t>
            </w:r>
            <w:r w:rsidRPr="0062237C">
              <w:rPr>
                <w:rFonts w:ascii="Arial" w:hAnsi="Arial" w:cs="Arial"/>
                <w:sz w:val="20"/>
                <w:szCs w:val="20"/>
              </w:rPr>
              <w:t xml:space="preserve"> water)</w:t>
            </w:r>
          </w:p>
        </w:tc>
      </w:tr>
      <w:tr w:rsidR="0062237C" w14:paraId="601DF868" w14:textId="77777777" w:rsidTr="00F0563E">
        <w:tc>
          <w:tcPr>
            <w:tcW w:w="2148" w:type="dxa"/>
          </w:tcPr>
          <w:p w14:paraId="1A90A498" w14:textId="77777777"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OTHERCOST</w:t>
            </w:r>
          </w:p>
        </w:tc>
        <w:tc>
          <w:tcPr>
            <w:tcW w:w="2809" w:type="dxa"/>
          </w:tcPr>
          <w:p w14:paraId="3A072626" w14:textId="77777777"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14:paraId="3F4F4BDB" w14:textId="77777777" w:rsidR="0062237C" w:rsidRDefault="0062237C" w:rsidP="006223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Sum of ‘other monthly costs’ such as </w:t>
            </w:r>
            <w:r w:rsidRPr="0062237C">
              <w:rPr>
                <w:rFonts w:ascii="Arial" w:hAnsi="Arial" w:cs="Arial"/>
                <w:sz w:val="20"/>
                <w:szCs w:val="20"/>
              </w:rPr>
              <w:t>Home owners’ or renters’ insurance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62237C">
              <w:rPr>
                <w:rFonts w:ascii="Arial" w:hAnsi="Arial" w:cs="Arial"/>
                <w:sz w:val="20"/>
                <w:szCs w:val="20"/>
              </w:rPr>
              <w:t xml:space="preserve"> Land rent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62237C">
              <w:rPr>
                <w:rFonts w:ascii="Arial" w:hAnsi="Arial" w:cs="Arial"/>
                <w:sz w:val="20"/>
                <w:szCs w:val="20"/>
              </w:rPr>
              <w:t>where distinct from unit rent</w:t>
            </w:r>
            <w:r>
              <w:rPr>
                <w:rFonts w:ascii="Arial" w:hAnsi="Arial" w:cs="Arial"/>
                <w:sz w:val="20"/>
                <w:szCs w:val="20"/>
              </w:rPr>
              <w:t xml:space="preserve">), </w:t>
            </w:r>
            <w:r w:rsidRPr="0062237C">
              <w:rPr>
                <w:rFonts w:ascii="Arial" w:hAnsi="Arial" w:cs="Arial"/>
                <w:sz w:val="20"/>
                <w:szCs w:val="20"/>
              </w:rPr>
              <w:t>Con</w:t>
            </w:r>
            <w:r>
              <w:rPr>
                <w:rFonts w:ascii="Arial" w:hAnsi="Arial" w:cs="Arial"/>
                <w:sz w:val="20"/>
                <w:szCs w:val="20"/>
              </w:rPr>
              <w:t xml:space="preserve">dominium fees (where applicable), </w:t>
            </w:r>
            <w:r w:rsidRPr="0062237C">
              <w:rPr>
                <w:rFonts w:ascii="Arial" w:hAnsi="Arial" w:cs="Arial"/>
                <w:sz w:val="20"/>
                <w:szCs w:val="20"/>
              </w:rPr>
              <w:t>Other mobile home fees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62237C">
              <w:rPr>
                <w:rFonts w:ascii="Arial" w:hAnsi="Arial" w:cs="Arial"/>
                <w:sz w:val="20"/>
                <w:szCs w:val="20"/>
              </w:rPr>
              <w:t>where applicable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62237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2237C" w14:paraId="094D07FA" w14:textId="77777777" w:rsidTr="00F0563E">
        <w:tc>
          <w:tcPr>
            <w:tcW w:w="2148" w:type="dxa"/>
          </w:tcPr>
          <w:p w14:paraId="78CFA48A" w14:textId="77777777"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COST06</w:t>
            </w:r>
          </w:p>
        </w:tc>
        <w:tc>
          <w:tcPr>
            <w:tcW w:w="2809" w:type="dxa"/>
          </w:tcPr>
          <w:p w14:paraId="50E83E83" w14:textId="77777777"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14:paraId="78B31582" w14:textId="77777777" w:rsidR="0062237C" w:rsidRPr="0062237C" w:rsidRDefault="0062237C" w:rsidP="0062237C">
            <w:pPr>
              <w:rPr>
                <w:rFonts w:ascii="Arial" w:hAnsi="Arial" w:cs="Arial"/>
                <w:sz w:val="20"/>
                <w:szCs w:val="20"/>
              </w:rPr>
            </w:pPr>
            <w:r w:rsidRPr="0062237C">
              <w:rPr>
                <w:rFonts w:ascii="Arial" w:hAnsi="Arial" w:cs="Arial"/>
                <w:sz w:val="20"/>
                <w:szCs w:val="20"/>
              </w:rPr>
              <w:t>Monthly mortgage payments assuming 6% interest</w:t>
            </w:r>
            <w:r>
              <w:rPr>
                <w:rFonts w:ascii="Arial" w:hAnsi="Arial" w:cs="Arial"/>
                <w:sz w:val="20"/>
                <w:szCs w:val="20"/>
              </w:rPr>
              <w:t>. This applies only to “Owners”.</w:t>
            </w:r>
          </w:p>
        </w:tc>
      </w:tr>
      <w:tr w:rsidR="0062237C" w14:paraId="48917AEA" w14:textId="77777777" w:rsidTr="00F0563E">
        <w:tc>
          <w:tcPr>
            <w:tcW w:w="2148" w:type="dxa"/>
          </w:tcPr>
          <w:p w14:paraId="6B37BD16" w14:textId="77777777"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COST08</w:t>
            </w:r>
          </w:p>
        </w:tc>
        <w:tc>
          <w:tcPr>
            <w:tcW w:w="2809" w:type="dxa"/>
          </w:tcPr>
          <w:p w14:paraId="545DE8D5" w14:textId="77777777"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14:paraId="31BA0653" w14:textId="77777777" w:rsidR="0062237C" w:rsidRPr="0062237C" w:rsidRDefault="0062237C" w:rsidP="000221B2">
            <w:pPr>
              <w:rPr>
                <w:rFonts w:ascii="Arial" w:hAnsi="Arial" w:cs="Arial"/>
                <w:sz w:val="20"/>
                <w:szCs w:val="20"/>
              </w:rPr>
            </w:pPr>
            <w:r w:rsidRPr="0062237C">
              <w:rPr>
                <w:rFonts w:ascii="Arial" w:hAnsi="Arial" w:cs="Arial"/>
                <w:sz w:val="20"/>
                <w:szCs w:val="20"/>
              </w:rPr>
              <w:t>Monthly mortgage payments assuming 8% interest</w:t>
            </w:r>
            <w:r>
              <w:rPr>
                <w:rFonts w:ascii="Arial" w:hAnsi="Arial" w:cs="Arial"/>
                <w:sz w:val="20"/>
                <w:szCs w:val="20"/>
              </w:rPr>
              <w:t>. This applies only to “Owners”.</w:t>
            </w:r>
          </w:p>
        </w:tc>
      </w:tr>
      <w:tr w:rsidR="0062237C" w14:paraId="379F4688" w14:textId="77777777" w:rsidTr="00F0563E">
        <w:tc>
          <w:tcPr>
            <w:tcW w:w="2148" w:type="dxa"/>
          </w:tcPr>
          <w:p w14:paraId="102537E8" w14:textId="77777777"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COST12</w:t>
            </w:r>
          </w:p>
        </w:tc>
        <w:tc>
          <w:tcPr>
            <w:tcW w:w="2809" w:type="dxa"/>
          </w:tcPr>
          <w:p w14:paraId="7EDE6B09" w14:textId="77777777"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14:paraId="35BD3B78" w14:textId="77777777" w:rsidR="0062237C" w:rsidRPr="0062237C" w:rsidRDefault="0062237C" w:rsidP="000221B2">
            <w:pPr>
              <w:rPr>
                <w:rFonts w:ascii="Arial" w:hAnsi="Arial" w:cs="Arial"/>
                <w:sz w:val="20"/>
                <w:szCs w:val="20"/>
              </w:rPr>
            </w:pPr>
            <w:r w:rsidRPr="0062237C">
              <w:rPr>
                <w:rFonts w:ascii="Arial" w:hAnsi="Arial" w:cs="Arial"/>
                <w:sz w:val="20"/>
                <w:szCs w:val="20"/>
              </w:rPr>
              <w:t>Monthly mortgage payments assuming 12% interest</w:t>
            </w:r>
            <w:r>
              <w:rPr>
                <w:rFonts w:ascii="Arial" w:hAnsi="Arial" w:cs="Arial"/>
                <w:sz w:val="20"/>
                <w:szCs w:val="20"/>
              </w:rPr>
              <w:t>. This applies only to “Owners”.</w:t>
            </w:r>
          </w:p>
        </w:tc>
      </w:tr>
      <w:tr w:rsidR="0062237C" w14:paraId="04DE4487" w14:textId="77777777" w:rsidTr="00F0563E">
        <w:tc>
          <w:tcPr>
            <w:tcW w:w="2148" w:type="dxa"/>
          </w:tcPr>
          <w:p w14:paraId="7461A45F" w14:textId="77777777"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COSTMED</w:t>
            </w:r>
          </w:p>
        </w:tc>
        <w:tc>
          <w:tcPr>
            <w:tcW w:w="2809" w:type="dxa"/>
          </w:tcPr>
          <w:p w14:paraId="60EBCFF7" w14:textId="77777777"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14:paraId="51960F85" w14:textId="77777777" w:rsidR="0062237C" w:rsidRPr="0062237C" w:rsidRDefault="0062237C" w:rsidP="0062237C">
            <w:pPr>
              <w:rPr>
                <w:rFonts w:ascii="Arial" w:hAnsi="Arial" w:cs="Arial"/>
                <w:sz w:val="20"/>
                <w:szCs w:val="20"/>
              </w:rPr>
            </w:pPr>
            <w:r w:rsidRPr="0062237C">
              <w:rPr>
                <w:rFonts w:ascii="Arial" w:hAnsi="Arial" w:cs="Arial"/>
                <w:sz w:val="20"/>
                <w:szCs w:val="20"/>
              </w:rPr>
              <w:t>Monthly mortgage payments assuming median interest</w:t>
            </w:r>
            <w:r>
              <w:rPr>
                <w:rFonts w:ascii="Arial" w:hAnsi="Arial" w:cs="Arial"/>
                <w:sz w:val="20"/>
                <w:szCs w:val="20"/>
              </w:rPr>
              <w:t>. This applies only to “Owners”.</w:t>
            </w:r>
          </w:p>
        </w:tc>
      </w:tr>
      <w:tr w:rsidR="0062237C" w14:paraId="549CC4AD" w14:textId="77777777" w:rsidTr="00F0563E">
        <w:tc>
          <w:tcPr>
            <w:tcW w:w="2148" w:type="dxa"/>
          </w:tcPr>
          <w:p w14:paraId="5DF78F09" w14:textId="77777777"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ASSISTED</w:t>
            </w:r>
          </w:p>
        </w:tc>
        <w:tc>
          <w:tcPr>
            <w:tcW w:w="2809" w:type="dxa"/>
          </w:tcPr>
          <w:p w14:paraId="7D373B9C" w14:textId="77777777"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14:paraId="4AF6CCBA" w14:textId="77777777" w:rsidR="0062237C" w:rsidRDefault="0062237C" w:rsidP="006223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Did the housing unit receive some governmental ‘assistance”. </w:t>
            </w:r>
          </w:p>
          <w:p w14:paraId="7918DB8D" w14:textId="77777777" w:rsidR="0062237C" w:rsidRDefault="0062237C" w:rsidP="0062237C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  <w:t>Not assisted</w:t>
            </w:r>
          </w:p>
          <w:p w14:paraId="49ABA436" w14:textId="77777777" w:rsidR="0062237C" w:rsidRDefault="0062237C" w:rsidP="0062237C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  <w:t>Assisted</w:t>
            </w:r>
          </w:p>
          <w:p w14:paraId="58C78C59" w14:textId="77777777" w:rsidR="0062237C" w:rsidRDefault="0062237C" w:rsidP="0062237C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-9</w:t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  <w:t>Not Known</w:t>
            </w:r>
          </w:p>
          <w:p w14:paraId="7A601F46" w14:textId="77777777" w:rsidR="0062237C" w:rsidRDefault="0062237C" w:rsidP="006223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D32119E" w14:textId="77777777" w:rsidR="0049747E" w:rsidRPr="0049747E" w:rsidRDefault="007857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</w:t>
      </w:r>
    </w:p>
    <w:sectPr w:rsidR="0049747E" w:rsidRPr="004974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148FD" w14:textId="77777777" w:rsidR="003210EB" w:rsidRDefault="003210EB" w:rsidP="00780F91">
      <w:pPr>
        <w:spacing w:after="0" w:line="240" w:lineRule="auto"/>
      </w:pPr>
      <w:r>
        <w:separator/>
      </w:r>
    </w:p>
  </w:endnote>
  <w:endnote w:type="continuationSeparator" w:id="0">
    <w:p w14:paraId="484EBD4B" w14:textId="77777777" w:rsidR="003210EB" w:rsidRDefault="003210EB" w:rsidP="00780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8F2AE" w14:textId="77777777" w:rsidR="00780F91" w:rsidRDefault="00780F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F02AF" w14:textId="77777777" w:rsidR="00780F91" w:rsidRDefault="00780F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E9D45" w14:textId="77777777" w:rsidR="00780F91" w:rsidRDefault="00780F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C67A9" w14:textId="77777777" w:rsidR="003210EB" w:rsidRDefault="003210EB" w:rsidP="00780F91">
      <w:pPr>
        <w:spacing w:after="0" w:line="240" w:lineRule="auto"/>
      </w:pPr>
      <w:r>
        <w:separator/>
      </w:r>
    </w:p>
  </w:footnote>
  <w:footnote w:type="continuationSeparator" w:id="0">
    <w:p w14:paraId="41D882BA" w14:textId="77777777" w:rsidR="003210EB" w:rsidRDefault="003210EB" w:rsidP="00780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4F115" w14:textId="77777777" w:rsidR="00780F91" w:rsidRDefault="00780F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5597E" w14:textId="77777777" w:rsidR="00780F91" w:rsidRDefault="00780F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223DF" w14:textId="77777777" w:rsidR="00780F91" w:rsidRDefault="00780F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05"/>
    <w:rsid w:val="000705B3"/>
    <w:rsid w:val="00206EB4"/>
    <w:rsid w:val="002421DA"/>
    <w:rsid w:val="00247D14"/>
    <w:rsid w:val="003210EB"/>
    <w:rsid w:val="00456D66"/>
    <w:rsid w:val="00487674"/>
    <w:rsid w:val="0049747E"/>
    <w:rsid w:val="004A7A77"/>
    <w:rsid w:val="0054782E"/>
    <w:rsid w:val="0062237C"/>
    <w:rsid w:val="00640736"/>
    <w:rsid w:val="006943E4"/>
    <w:rsid w:val="00701F75"/>
    <w:rsid w:val="00780F91"/>
    <w:rsid w:val="00785781"/>
    <w:rsid w:val="008F34C8"/>
    <w:rsid w:val="009858BC"/>
    <w:rsid w:val="009E12FC"/>
    <w:rsid w:val="00A32137"/>
    <w:rsid w:val="00AB3EAA"/>
    <w:rsid w:val="00AB70C1"/>
    <w:rsid w:val="00AF29BB"/>
    <w:rsid w:val="00B93A4C"/>
    <w:rsid w:val="00BC2848"/>
    <w:rsid w:val="00BC601B"/>
    <w:rsid w:val="00C517E5"/>
    <w:rsid w:val="00CC1DCC"/>
    <w:rsid w:val="00D40C04"/>
    <w:rsid w:val="00DA5C70"/>
    <w:rsid w:val="00E4703B"/>
    <w:rsid w:val="00EF2205"/>
    <w:rsid w:val="00F0563E"/>
    <w:rsid w:val="00F423B6"/>
    <w:rsid w:val="00F4787A"/>
    <w:rsid w:val="00FB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1B5F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7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0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F91"/>
  </w:style>
  <w:style w:type="paragraph" w:styleId="Footer">
    <w:name w:val="footer"/>
    <w:basedOn w:val="Normal"/>
    <w:link w:val="FooterChar"/>
    <w:uiPriority w:val="99"/>
    <w:unhideWhenUsed/>
    <w:rsid w:val="00780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2024-01-09T23:44:00Z</dcterms:created>
  <dcterms:modified xsi:type="dcterms:W3CDTF">2024-01-09T23:47:00Z</dcterms:modified>
</cp:coreProperties>
</file>