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41BE1">
      <w:pPr>
        <w:ind w:left="360" w:firstLine="0"/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54CE421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 НАЦИОНАЛЬНЫЙ ИССЛЕДОВАТЕЛЬСКИЙ </w:t>
      </w:r>
    </w:p>
    <w:p w14:paraId="69A54B93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 w14:paraId="05513BF8">
      <w:pPr>
        <w:pStyle w:val="7"/>
        <w:ind w:left="360"/>
        <w:jc w:val="center"/>
        <w:rPr>
          <w:sz w:val="24"/>
          <w:szCs w:val="24"/>
        </w:rPr>
      </w:pPr>
    </w:p>
    <w:p w14:paraId="18764C59">
      <w:pPr>
        <w:pStyle w:val="7"/>
        <w:ind w:left="36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5BAF1A">
      <w:pPr>
        <w:pStyle w:val="7"/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15937D6">
      <w:pPr>
        <w:pStyle w:val="7"/>
        <w:ind w:left="36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09.04.04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 w14:paraId="7BD80FFF">
      <w:pPr>
        <w:pStyle w:val="7"/>
        <w:ind w:left="360"/>
        <w:rPr>
          <w:sz w:val="16"/>
          <w:szCs w:val="16"/>
        </w:rPr>
      </w:pPr>
    </w:p>
    <w:p w14:paraId="0748F171">
      <w:pPr>
        <w:pStyle w:val="7"/>
        <w:ind w:left="360"/>
        <w:rPr>
          <w:sz w:val="16"/>
          <w:szCs w:val="16"/>
        </w:rPr>
      </w:pPr>
    </w:p>
    <w:p w14:paraId="3DF7AAA3">
      <w:pPr>
        <w:pStyle w:val="7"/>
        <w:ind w:left="360"/>
        <w:rPr>
          <w:sz w:val="16"/>
          <w:szCs w:val="16"/>
        </w:rPr>
      </w:pPr>
    </w:p>
    <w:p w14:paraId="531AB249">
      <w:pPr>
        <w:pStyle w:val="7"/>
        <w:ind w:left="360"/>
        <w:rPr>
          <w:sz w:val="16"/>
          <w:szCs w:val="16"/>
        </w:rPr>
      </w:pPr>
    </w:p>
    <w:p w14:paraId="41F4B2BC">
      <w:pPr>
        <w:pStyle w:val="7"/>
        <w:ind w:left="360"/>
        <w:rPr>
          <w:sz w:val="16"/>
          <w:szCs w:val="16"/>
        </w:rPr>
      </w:pPr>
    </w:p>
    <w:p w14:paraId="7AA4C656">
      <w:pPr>
        <w:pStyle w:val="7"/>
        <w:ind w:left="360"/>
        <w:rPr>
          <w:sz w:val="16"/>
          <w:szCs w:val="16"/>
        </w:rPr>
      </w:pPr>
    </w:p>
    <w:p w14:paraId="5DDA7CD4">
      <w:pPr>
        <w:pStyle w:val="7"/>
        <w:ind w:left="360"/>
        <w:rPr>
          <w:sz w:val="16"/>
          <w:szCs w:val="16"/>
        </w:rPr>
      </w:pPr>
    </w:p>
    <w:p w14:paraId="26BFD9D8">
      <w:pPr>
        <w:pStyle w:val="7"/>
        <w:ind w:left="360"/>
        <w:jc w:val="center"/>
        <w:rPr>
          <w:szCs w:val="28"/>
        </w:rPr>
      </w:pPr>
    </w:p>
    <w:p w14:paraId="5546293E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>
          <w:rPr>
            <w:sz w:val="40"/>
            <w:szCs w:val="40"/>
          </w:rPr>
        </w:sdtEndPr>
        <w:sdtContent>
          <w:r>
            <w:rPr>
              <w:sz w:val="40"/>
              <w:szCs w:val="40"/>
              <w:lang w:val="ru-RU"/>
            </w:rPr>
            <w:t>Программирование</w:t>
          </w:r>
        </w:sdtContent>
      </w:sdt>
    </w:p>
    <w:p w14:paraId="4F38D6F2">
      <w:pPr>
        <w:jc w:val="center"/>
        <w:rPr>
          <w:sz w:val="28"/>
          <w:szCs w:val="28"/>
        </w:rPr>
      </w:pPr>
    </w:p>
    <w:p w14:paraId="1AC4E317">
      <w:pPr>
        <w:jc w:val="center"/>
        <w:rPr>
          <w:sz w:val="28"/>
          <w:szCs w:val="28"/>
        </w:rPr>
      </w:pPr>
    </w:p>
    <w:p w14:paraId="1250CD95">
      <w:pPr>
        <w:jc w:val="center"/>
        <w:rPr>
          <w:sz w:val="32"/>
          <w:szCs w:val="32"/>
        </w:rPr>
      </w:pPr>
    </w:p>
    <w:p w14:paraId="7FA91F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>
          <w:rPr>
            <w:sz w:val="28"/>
            <w:szCs w:val="28"/>
          </w:rPr>
        </w:sdtEndPr>
        <w:sdtContent>
          <w:r>
            <w:rPr>
              <w:sz w:val="28"/>
              <w:szCs w:val="28"/>
            </w:rPr>
            <w:t>1</w:t>
          </w:r>
        </w:sdtContent>
      </w:sdt>
    </w:p>
    <w:p w14:paraId="161AA0F5">
      <w:pPr>
        <w:jc w:val="center"/>
      </w:pPr>
    </w:p>
    <w:p w14:paraId="169D8430"/>
    <w:p w14:paraId="33E4ED38"/>
    <w:p w14:paraId="706D57A1"/>
    <w:p w14:paraId="2DC7B6F9">
      <w:pPr>
        <w:tabs>
          <w:tab w:val="left" w:pos="7755"/>
        </w:tabs>
        <w:jc w:val="right"/>
      </w:pPr>
      <w:r>
        <w:tab/>
      </w:r>
      <w:r>
        <w:t xml:space="preserve">Выполнил студент </w:t>
      </w:r>
    </w:p>
    <w:sdt>
      <w:sdtPr>
        <w:rPr>
          <w:color w:val="FF0000"/>
        </w:rPr>
        <w:id w:val="-1942760556"/>
        <w:placeholder>
          <w:docPart w:val="0DAE1FC818D04E4097B3F17CB7C1FB5D"/>
        </w:placeholder>
        <w:text/>
      </w:sdtPr>
      <w:sdtEndPr>
        <w:rPr>
          <w:color w:val="FF0000"/>
        </w:rPr>
      </w:sdtEndPr>
      <w:sdtContent>
        <w:p w14:paraId="61C32F1E">
          <w:pPr>
            <w:tabs>
              <w:tab w:val="left" w:pos="7755"/>
            </w:tabs>
            <w:jc w:val="right"/>
          </w:pPr>
          <w:r>
            <w:rPr>
              <w:color w:val="FF0000"/>
              <w:lang w:val="ru-RU"/>
            </w:rPr>
            <w:t>Суворов</w:t>
          </w:r>
          <w:r>
            <w:rPr>
              <w:rFonts w:hint="default"/>
              <w:color w:val="FF0000"/>
              <w:lang w:val="ru-RU"/>
            </w:rPr>
            <w:t xml:space="preserve"> Роман Алексеевич</w:t>
          </w:r>
        </w:p>
      </w:sdtContent>
    </w:sdt>
    <w:p w14:paraId="17F388BD">
      <w:pPr>
        <w:jc w:val="right"/>
      </w:pPr>
      <w:r>
        <w:t xml:space="preserve">Группа № </w:t>
      </w:r>
      <w:sdt>
        <w:sdtPr>
          <w:rPr>
            <w:color w:val="FF0000"/>
          </w:rPr>
          <w:id w:val="-389809212"/>
          <w:placeholder>
            <w:docPart w:val="0DAE1FC818D04E4097B3F17CB7C1FB5D"/>
          </w:placeholder>
          <w:text/>
        </w:sdtPr>
        <w:sdtEndPr>
          <w:rPr>
            <w:color w:val="FF0000"/>
          </w:rPr>
        </w:sdtEndPr>
        <w:sdtContent>
          <w:r>
            <w:rPr>
              <w:rFonts w:hint="default"/>
              <w:color w:val="FF0000"/>
              <w:lang w:val="en-US"/>
            </w:rPr>
            <w:t>P3120</w:t>
          </w:r>
        </w:sdtContent>
      </w:sdt>
    </w:p>
    <w:p w14:paraId="74D17148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>
            <w:rPr>
              <w:rFonts w:hint="default"/>
            </w:rPr>
            <w:t>Лазеев Сергей Максимович</w:t>
          </w:r>
        </w:sdtContent>
      </w:sdt>
    </w:p>
    <w:p w14:paraId="21F3C0F5"/>
    <w:p w14:paraId="1F3E3CC4"/>
    <w:p w14:paraId="31ADE2CD"/>
    <w:p w14:paraId="76E2A3C4"/>
    <w:p w14:paraId="6FB1997A"/>
    <w:p w14:paraId="0B59C027"/>
    <w:p w14:paraId="0D2D6220"/>
    <w:p w14:paraId="1F527E2D"/>
    <w:p w14:paraId="211A23D1">
      <w:pPr>
        <w:tabs>
          <w:tab w:val="left" w:pos="5400"/>
        </w:tabs>
        <w:jc w:val="center"/>
      </w:pPr>
      <w:r>
        <w:t>г. Санкт-Петербург</w:t>
      </w:r>
    </w:p>
    <w:p w14:paraId="02DCD9A1">
      <w:pPr>
        <w:jc w:val="center"/>
      </w:pPr>
      <w:r>
        <w:t>2024 г.</w:t>
      </w:r>
    </w:p>
    <w:p w14:paraId="529CD202">
      <w:pPr>
        <w:ind w:left="360"/>
        <w:jc w:val="center"/>
        <w:rPr>
          <w:b/>
          <w:sz w:val="22"/>
          <w:szCs w:val="26"/>
        </w:rPr>
      </w:pPr>
    </w:p>
    <w:p w14:paraId="65318372">
      <w:pPr>
        <w:ind w:left="360"/>
        <w:jc w:val="center"/>
        <w:rPr>
          <w:b/>
          <w:sz w:val="22"/>
          <w:szCs w:val="26"/>
        </w:rPr>
      </w:pPr>
    </w:p>
    <w:sdt>
      <w:sdtPr>
        <w:id w:val="84821489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 w:eastAsia="ru-RU"/>
        </w:rPr>
      </w:sdtEndPr>
      <w:sdtContent>
        <w:p w14:paraId="362339DC">
          <w:pPr>
            <w:pStyle w:val="16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6930AD00">
          <w:pPr>
            <w:pStyle w:val="8"/>
            <w:tabs>
              <w:tab w:val="right" w:leader="dot" w:pos="9355"/>
              <w:tab w:val="clear" w:pos="967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_Toc16571 </w:instrText>
          </w:r>
          <w: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Отчет:</w:t>
          </w:r>
          <w:r>
            <w:tab/>
          </w:r>
          <w:r>
            <w:fldChar w:fldCharType="begin"/>
          </w:r>
          <w:r>
            <w:instrText xml:space="preserve"> PAGEREF _Toc16571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6075F79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_Toc10000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Задание 1</w:t>
          </w:r>
          <w:r>
            <w:tab/>
          </w:r>
          <w:r>
            <w:fldChar w:fldCharType="begin"/>
          </w:r>
          <w:r>
            <w:instrText xml:space="preserve"> PAGEREF _Toc10000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5B009A2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_Toc3378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Задание 2</w:t>
          </w:r>
          <w:r>
            <w:tab/>
          </w:r>
          <w:r>
            <w:fldChar w:fldCharType="begin"/>
          </w:r>
          <w:r>
            <w:instrText xml:space="preserve"> PAGEREF _Toc3378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D81DECD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_Toc32029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Задание </w:t>
          </w:r>
          <w:r>
            <w:rPr>
              <w:rFonts w:hint="default"/>
              <w:lang w:val="en-US"/>
            </w:rPr>
            <w:t>3</w:t>
          </w:r>
          <w:r>
            <w:tab/>
          </w:r>
          <w:r>
            <w:fldChar w:fldCharType="begin"/>
          </w:r>
          <w:r>
            <w:instrText xml:space="preserve"> PAGEREF _Toc32029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9FB7D7B">
          <w:pPr>
            <w:pStyle w:val="8"/>
            <w:tabs>
              <w:tab w:val="right" w:leader="dot" w:pos="9355"/>
              <w:tab w:val="clear" w:pos="9679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_Toc15705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Вывод:</w:t>
          </w:r>
          <w:r>
            <w:tab/>
          </w:r>
          <w:r>
            <w:fldChar w:fldCharType="begin"/>
          </w:r>
          <w:r>
            <w:instrText xml:space="preserve"> PAGEREF _Toc15705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06F7ADA">
          <w:r>
            <w:rPr>
              <w:bCs/>
            </w:rPr>
            <w:fldChar w:fldCharType="end"/>
          </w:r>
        </w:p>
      </w:sdtContent>
    </w:sdt>
    <w:p w14:paraId="34E65A39">
      <w:pPr>
        <w:rPr>
          <w:b/>
          <w:bCs/>
        </w:rPr>
      </w:pPr>
    </w:p>
    <w:p w14:paraId="72C3E625">
      <w:pPr>
        <w:rPr>
          <w:b/>
          <w:bCs/>
        </w:rPr>
      </w:pPr>
    </w:p>
    <w:p w14:paraId="30BC060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D8CC855">
      <w:r>
        <w:rPr>
          <w:b/>
          <w:bCs/>
        </w:rPr>
        <w:t xml:space="preserve">Вариант: </w:t>
      </w:r>
      <w:sdt>
        <w:sdtPr>
          <w:rPr>
            <w:b/>
            <w:bCs/>
          </w:rPr>
          <w:id w:val="-1883081245"/>
          <w:placeholder>
            <w:docPart w:val="7A5B8DB815664ADC8CD66B8FB574E6A1"/>
          </w:placeholder>
          <w:text/>
        </w:sdtPr>
        <w:sdtEndPr>
          <w:rPr>
            <w:b/>
            <w:bCs/>
          </w:rPr>
        </w:sdtEndPr>
        <w:sdtContent>
          <w:r>
            <w:rPr>
              <w:rFonts w:hint="default"/>
              <w:b/>
              <w:bCs/>
            </w:rPr>
            <w:t>31618</w:t>
          </w:r>
        </w:sdtContent>
      </w:sdt>
    </w:p>
    <w:p w14:paraId="1CEE54C0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0" w:name="_Toc16571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Отчет:</w:t>
      </w:r>
      <w:bookmarkEnd w:id="0"/>
    </w:p>
    <w:p w14:paraId="65BC7AD1">
      <w:pPr>
        <w:pStyle w:val="3"/>
        <w:bidi w:val="0"/>
        <w:rPr>
          <w:rFonts w:hint="default"/>
          <w:color w:val="auto"/>
          <w:lang w:val="ru-RU"/>
        </w:rPr>
      </w:pPr>
      <w:bookmarkStart w:id="1" w:name="_Toc10000"/>
      <w:r>
        <w:rPr>
          <w:rFonts w:hint="default"/>
          <w:color w:val="auto"/>
          <w:lang w:val="ru-RU"/>
        </w:rPr>
        <w:t>Задание 1</w:t>
      </w:r>
      <w:bookmarkEnd w:id="1"/>
    </w:p>
    <w:p w14:paraId="03B649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Создать одномерный массив z типа long. Заполнить его нечётными числами от 7 до 23 включительно в порядке убывания.</w:t>
      </w:r>
    </w:p>
    <w:p w14:paraId="097BA8A0">
      <w:pPr>
        <w:pStyle w:val="10"/>
        <w:bidi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>public class Lab1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public static void main(String[] args)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int c = 7;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long z[] = new long[17];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for (var i = 16; i &gt;= 0; i--)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z[i] = c;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    c++;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    }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}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>}</w:t>
      </w:r>
    </w:p>
    <w:p w14:paraId="25AB7289">
      <w:pPr>
        <w:pStyle w:val="3"/>
        <w:bidi w:val="0"/>
        <w:rPr>
          <w:rFonts w:hint="default"/>
          <w:color w:val="auto"/>
          <w:lang w:val="ru-RU"/>
        </w:rPr>
      </w:pPr>
      <w:bookmarkStart w:id="2" w:name="_Toc3378"/>
      <w:r>
        <w:rPr>
          <w:rFonts w:hint="default"/>
          <w:color w:val="auto"/>
          <w:lang w:val="ru-RU"/>
        </w:rPr>
        <w:t>Задание 2</w:t>
      </w:r>
      <w:bookmarkEnd w:id="2"/>
    </w:p>
    <w:p w14:paraId="2DCFC4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Создать одномерный массив x типа double. Заполнить его 13-ю случайными числами в диапазоне от -10.0 до 10.0.</w:t>
      </w:r>
    </w:p>
    <w:p w14:paraId="3FA03313">
      <w:pPr>
        <w:pStyle w:val="10"/>
        <w:bidi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public class Lab1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 xml:space="preserve">    public static void main(String[] args) {</w:t>
      </w:r>
    </w:p>
    <w:p w14:paraId="1875EB38">
      <w:pPr>
        <w:pStyle w:val="10"/>
        <w:bidi w:val="0"/>
        <w:ind w:firstLine="708" w:firstLineChars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double x[] = new double[13];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ab/>
      </w:r>
      <w:r>
        <w:rPr>
          <w:rFonts w:hint="default" w:ascii="Courier New" w:hAnsi="Courier New" w:cs="Courier New"/>
          <w:sz w:val="22"/>
          <w:szCs w:val="22"/>
        </w:rPr>
        <w:t>double a;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ab/>
      </w:r>
      <w:r>
        <w:rPr>
          <w:rFonts w:hint="default" w:ascii="Courier New" w:hAnsi="Courier New" w:cs="Courier New"/>
          <w:sz w:val="22"/>
          <w:szCs w:val="22"/>
        </w:rPr>
        <w:t>for (var i = 0; i &lt; 13; i++) {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ab/>
      </w:r>
      <w:r>
        <w:rPr>
          <w:rFonts w:hint="default" w:ascii="Courier New" w:hAnsi="Courier New" w:cs="Courier New"/>
          <w:sz w:val="22"/>
          <w:szCs w:val="22"/>
        </w:rPr>
        <w:t xml:space="preserve">    a = Math.random();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ab/>
      </w:r>
      <w:r>
        <w:rPr>
          <w:rFonts w:hint="default" w:ascii="Courier New" w:hAnsi="Courier New" w:cs="Courier New"/>
          <w:sz w:val="22"/>
          <w:szCs w:val="22"/>
        </w:rPr>
        <w:t xml:space="preserve">    x[i] = (a * 20) - 10;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val="en-US"/>
        </w:rPr>
        <w:tab/>
      </w:r>
      <w:r>
        <w:rPr>
          <w:rFonts w:hint="default" w:ascii="Courier New" w:hAnsi="Courier New" w:cs="Courier New"/>
          <w:sz w:val="22"/>
          <w:szCs w:val="22"/>
        </w:rPr>
        <w:t>}</w:t>
      </w:r>
    </w:p>
    <w:p w14:paraId="043D1836">
      <w:pPr>
        <w:pStyle w:val="10"/>
        <w:bidi w:val="0"/>
        <w:rPr>
          <w:rFonts w:hint="default"/>
          <w:sz w:val="22"/>
          <w:szCs w:val="22"/>
          <w:lang w:val="ru-RU"/>
        </w:rPr>
      </w:pPr>
      <w:r>
        <w:rPr>
          <w:rFonts w:hint="default" w:ascii="Courier New" w:hAnsi="Courier New" w:cs="Courier New"/>
          <w:sz w:val="22"/>
          <w:szCs w:val="22"/>
        </w:rPr>
        <w:t xml:space="preserve">    }</w:t>
      </w: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rPr>
          <w:rFonts w:hint="default" w:ascii="Courier New" w:hAnsi="Courier New" w:cs="Courier New"/>
          <w:sz w:val="22"/>
          <w:szCs w:val="22"/>
        </w:rPr>
        <w:t>}</w:t>
      </w:r>
    </w:p>
    <w:p w14:paraId="2DF87EBA">
      <w:pPr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br w:type="page"/>
      </w:r>
    </w:p>
    <w:p w14:paraId="5190DC1C">
      <w:pPr>
        <w:pStyle w:val="3"/>
        <w:bidi w:val="0"/>
        <w:rPr>
          <w:rFonts w:hint="default"/>
          <w:color w:val="auto"/>
          <w:lang w:val="en-US"/>
        </w:rPr>
      </w:pPr>
      <w:bookmarkStart w:id="3" w:name="_Toc32029"/>
      <w:r>
        <w:rPr>
          <w:rFonts w:hint="default"/>
          <w:color w:val="auto"/>
          <w:lang w:val="ru-RU"/>
        </w:rPr>
        <w:t xml:space="preserve">Задание </w:t>
      </w:r>
      <w:r>
        <w:rPr>
          <w:rFonts w:hint="default"/>
          <w:color w:val="auto"/>
          <w:lang w:val="en-US"/>
        </w:rPr>
        <w:t>3</w:t>
      </w:r>
      <w:bookmarkEnd w:id="3"/>
    </w:p>
    <w:p w14:paraId="5CAF6706">
      <w:pPr>
        <w:rPr>
          <w:rFonts w:hint="default" w:ascii="Courier New" w:hAnsi="Courier New" w:cs="Courier New"/>
          <w:sz w:val="21"/>
          <w:szCs w:val="21"/>
        </w:rPr>
      </w:pPr>
      <w:r>
        <w:drawing>
          <wp:inline distT="0" distB="0" distL="114300" distR="114300">
            <wp:extent cx="5940425" cy="1340485"/>
            <wp:effectExtent l="0" t="0" r="317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E33F">
      <w:pPr>
        <w:pStyle w:val="10"/>
        <w:bidi w:val="0"/>
        <w:rPr>
          <w:rFonts w:hint="default" w:ascii="Courier New" w:hAnsi="Courier New" w:cs="Courier New"/>
          <w:sz w:val="21"/>
          <w:szCs w:val="21"/>
        </w:rPr>
      </w:pPr>
      <w:r>
        <w:drawing>
          <wp:inline distT="0" distB="0" distL="114300" distR="114300">
            <wp:extent cx="5933440" cy="6527800"/>
            <wp:effectExtent l="0" t="0" r="10160" b="635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4D667AB">
      <w:pPr>
        <w:ind w:firstLine="0"/>
        <w:rPr>
          <w:rFonts w:hint="default"/>
          <w:lang w:val="en-US"/>
        </w:rPr>
      </w:pPr>
      <w:r>
        <w:drawing>
          <wp:inline distT="0" distB="0" distL="114300" distR="114300">
            <wp:extent cx="5928360" cy="806450"/>
            <wp:effectExtent l="0" t="0" r="1524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BA9A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4" w:name="_Toc15705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Вывод:</w:t>
      </w:r>
      <w:bookmarkEnd w:id="4"/>
    </w:p>
    <w:p w14:paraId="28BAFA22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Во время выполнения данной лабораторной работы я научился работать с различными типами данных, присваивать переменным значения, работать с одномерными и двумерными массивами, форматированным выводом текста. Изучил встроенную библиотеку </w:t>
      </w:r>
      <w:r>
        <w:rPr>
          <w:rFonts w:hint="default"/>
          <w:lang w:val="en-US"/>
        </w:rPr>
        <w:t>Math</w:t>
      </w:r>
      <w:r>
        <w:rPr>
          <w:rFonts w:hint="default"/>
          <w:lang w:val="ru-RU"/>
        </w:rPr>
        <w:t xml:space="preserve"> для использования её в математических вычислениях.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4"/>
    <w:rsid w:val="005D29D4"/>
    <w:rsid w:val="00656054"/>
    <w:rsid w:val="009D7850"/>
    <w:rsid w:val="009E2D9E"/>
    <w:rsid w:val="00ED1D16"/>
    <w:rsid w:val="43BA4C52"/>
    <w:rsid w:val="76B6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12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 w:eastAsia="en-US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line="259" w:lineRule="auto"/>
      <w:ind w:firstLine="0"/>
      <w:jc w:val="left"/>
      <w:outlineLvl w:val="1"/>
    </w:pPr>
    <w:rPr>
      <w:rFonts w:asciiTheme="majorAscii" w:hAnsiTheme="majorAscii" w:eastAsiaTheme="majorEastAsia" w:cstheme="majorBidi"/>
      <w:b/>
      <w:color w:val="2E75B6" w:themeColor="accent1" w:themeShade="BF"/>
      <w:sz w:val="26"/>
      <w:szCs w:val="26"/>
      <w:lang w:val="en-US" w:eastAsia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ody Text"/>
    <w:basedOn w:val="1"/>
    <w:link w:val="12"/>
    <w:qFormat/>
    <w:uiPriority w:val="0"/>
    <w:pPr>
      <w:spacing w:line="240" w:lineRule="auto"/>
      <w:ind w:firstLine="0"/>
    </w:pPr>
    <w:rPr>
      <w:b/>
      <w:sz w:val="28"/>
      <w:szCs w:val="20"/>
    </w:rPr>
  </w:style>
  <w:style w:type="paragraph" w:styleId="8">
    <w:name w:val="toc 1"/>
    <w:basedOn w:val="1"/>
    <w:next w:val="1"/>
    <w:autoRedefine/>
    <w:unhideWhenUsed/>
    <w:qFormat/>
    <w:uiPriority w:val="39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sz w:val="22"/>
      <w:szCs w:val="22"/>
      <w:lang w:val="en-US" w:eastAsia="en-US"/>
    </w:rPr>
  </w:style>
  <w:style w:type="paragraph" w:styleId="9">
    <w:name w:val="toc 2"/>
    <w:basedOn w:val="1"/>
    <w:next w:val="1"/>
    <w:autoRedefine/>
    <w:unhideWhenUsed/>
    <w:qFormat/>
    <w:uiPriority w:val="39"/>
    <w:pPr>
      <w:spacing w:after="100" w:line="259" w:lineRule="auto"/>
      <w:ind w:left="220" w:firstLine="0"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styleId="10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ody Text Char"/>
    <w:basedOn w:val="4"/>
    <w:link w:val="7"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13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/>
    </w:rPr>
  </w:style>
  <w:style w:type="character" w:customStyle="1" w:styleId="14">
    <w:name w:val="Heading 2 Char"/>
    <w:basedOn w:val="4"/>
    <w:link w:val="3"/>
    <w:uiPriority w:val="9"/>
    <w:rPr>
      <w:rFonts w:asciiTheme="majorAscii" w:hAnsiTheme="majorAscii" w:eastAsiaTheme="majorEastAsia" w:cstheme="majorBidi"/>
      <w:b/>
      <w:color w:val="2E75B6" w:themeColor="accent1" w:themeShade="BF"/>
      <w:sz w:val="26"/>
      <w:szCs w:val="26"/>
      <w:lang w:val="en-US"/>
    </w:rPr>
  </w:style>
  <w:style w:type="paragraph" w:styleId="15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</w:style>
  <w:style w:type="character" w:styleId="17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E3161C6F5F14883B11FCBC634D9A2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89C7CF-223D-4AC2-B9AE-B17F0C1CBCF5}"/>
      </w:docPartPr>
      <w:docPartBody>
        <w:p w14:paraId="6A7FAFD5"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0DAE1FC818D04E4097B3F17CB7C1FB5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6EA131-22B4-47F5-AABB-BAFF5E9A62FC}"/>
      </w:docPartPr>
      <w:docPartBody>
        <w:p w14:paraId="2DAB05F2"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7A5B8DB815664ADC8CD66B8FB574E6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3DC2CE-F941-40C0-920A-47215BF10918}"/>
      </w:docPartPr>
      <w:docPartBody>
        <w:p w14:paraId="4CA4ECF9">
          <w:pPr>
            <w:pStyle w:val="8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E3161C6F5F14883B11FCBC634D9A25A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6">
    <w:name w:val="0DAE1FC818D04E4097B3F17CB7C1FB5D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7">
    <w:name w:val="B938349639C84D4E8D8A1DDEB6D3E34D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8">
    <w:name w:val="7A5B8DB815664ADC8CD66B8FB574E6A1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322</Words>
  <Characters>1838</Characters>
  <Lines>15</Lines>
  <Paragraphs>4</Paragraphs>
  <TotalTime>2</TotalTime>
  <ScaleCrop>false</ScaleCrop>
  <LinksUpToDate>false</LinksUpToDate>
  <CharactersWithSpaces>2156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cp:lastModifiedBy>Roman</cp:lastModifiedBy>
  <dcterms:modified xsi:type="dcterms:W3CDTF">2024-09-19T17:06:30Z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68DE154CBC40469F9B474E1E4830EC72_13</vt:lpwstr>
  </property>
</Properties>
</file>