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59" w:rsidRDefault="00952BC4">
      <w:pPr>
        <w:pStyle w:val="KonuBal"/>
        <w:jc w:val="right"/>
      </w:pPr>
      <w:r>
        <w:t>Note Sharing App</w:t>
      </w:r>
    </w:p>
    <w:p w:rsidR="000E2C59" w:rsidRDefault="00B91F77">
      <w:pPr>
        <w:pStyle w:val="KonuBal"/>
        <w:jc w:val="right"/>
      </w:pPr>
      <w:fldSimple w:instr=" TITLE  Vision  \* MERGEFORMAT ">
        <w:r w:rsidR="00CB2AAD">
          <w:t>Vision</w:t>
        </w:r>
      </w:fldSimple>
    </w:p>
    <w:p w:rsidR="000E2C59" w:rsidRDefault="000E2C59">
      <w:pPr>
        <w:pStyle w:val="KonuBal"/>
        <w:jc w:val="right"/>
      </w:pPr>
    </w:p>
    <w:p w:rsidR="000E2C59" w:rsidRDefault="00D00599" w:rsidP="00A962E2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C56331">
        <w:rPr>
          <w:sz w:val="28"/>
        </w:rPr>
        <w:t>1.0</w:t>
      </w:r>
    </w:p>
    <w:p w:rsidR="00D07652" w:rsidRDefault="00D07652" w:rsidP="00D07652"/>
    <w:p w:rsidR="00D07652" w:rsidRPr="00D07652" w:rsidRDefault="00D07652" w:rsidP="00D07652">
      <w:pPr>
        <w:jc w:val="right"/>
        <w:rPr>
          <w:b/>
          <w:sz w:val="24"/>
          <w:szCs w:val="2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07652">
        <w:rPr>
          <w:b/>
          <w:sz w:val="24"/>
          <w:szCs w:val="24"/>
          <w:u w:val="single"/>
        </w:rPr>
        <w:t>Group Members</w:t>
      </w:r>
    </w:p>
    <w:p w:rsidR="00D07652" w:rsidRPr="00D07652" w:rsidRDefault="00D07652" w:rsidP="00D07652">
      <w:pPr>
        <w:rPr>
          <w:sz w:val="24"/>
          <w:szCs w:val="24"/>
        </w:rPr>
      </w:pPr>
    </w:p>
    <w:p w:rsidR="00D07652" w:rsidRPr="00D07652" w:rsidRDefault="00D07652" w:rsidP="00D07652">
      <w:pPr>
        <w:jc w:val="right"/>
        <w:rPr>
          <w:sz w:val="24"/>
          <w:szCs w:val="24"/>
        </w:rPr>
      </w:pPr>
      <w:r w:rsidRPr="00D07652">
        <w:rPr>
          <w:sz w:val="24"/>
          <w:szCs w:val="24"/>
        </w:rPr>
        <w:t>Ali Kalpazan</w:t>
      </w:r>
      <w:r>
        <w:rPr>
          <w:sz w:val="24"/>
          <w:szCs w:val="24"/>
        </w:rPr>
        <w:t xml:space="preserve"> - 170201006</w:t>
      </w:r>
    </w:p>
    <w:p w:rsidR="00D07652" w:rsidRPr="00D07652" w:rsidRDefault="00D07652" w:rsidP="00D07652">
      <w:pPr>
        <w:jc w:val="right"/>
        <w:rPr>
          <w:sz w:val="24"/>
          <w:szCs w:val="24"/>
        </w:rPr>
      </w:pPr>
    </w:p>
    <w:p w:rsidR="00D07652" w:rsidRPr="00D07652" w:rsidRDefault="00D07652" w:rsidP="00D07652">
      <w:pPr>
        <w:jc w:val="right"/>
        <w:rPr>
          <w:sz w:val="24"/>
          <w:szCs w:val="24"/>
        </w:rPr>
      </w:pPr>
      <w:r w:rsidRPr="00D07652">
        <w:rPr>
          <w:sz w:val="24"/>
          <w:szCs w:val="24"/>
        </w:rPr>
        <w:t>Onur Tokdemir</w:t>
      </w:r>
      <w:r>
        <w:rPr>
          <w:sz w:val="24"/>
          <w:szCs w:val="24"/>
        </w:rPr>
        <w:t xml:space="preserve"> - 190201001</w:t>
      </w:r>
    </w:p>
    <w:p w:rsidR="00D07652" w:rsidRPr="00D07652" w:rsidRDefault="00D07652" w:rsidP="00D07652">
      <w:pPr>
        <w:jc w:val="right"/>
        <w:rPr>
          <w:sz w:val="24"/>
          <w:szCs w:val="24"/>
        </w:rPr>
      </w:pPr>
    </w:p>
    <w:p w:rsidR="00D07652" w:rsidRPr="00D07652" w:rsidRDefault="00D07652" w:rsidP="00D07652">
      <w:pPr>
        <w:jc w:val="right"/>
        <w:sectPr w:rsidR="00D07652" w:rsidRPr="00D07652">
          <w:headerReference w:type="default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  <w:r w:rsidRPr="00D07652">
        <w:rPr>
          <w:sz w:val="24"/>
          <w:szCs w:val="24"/>
        </w:rPr>
        <w:t>Ozan Türkekul</w:t>
      </w:r>
      <w:r>
        <w:rPr>
          <w:sz w:val="24"/>
          <w:szCs w:val="24"/>
        </w:rPr>
        <w:t xml:space="preserve"> - 200201042</w:t>
      </w:r>
    </w:p>
    <w:p w:rsidR="000E2C59" w:rsidRDefault="00C56331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0E2C59" w:rsidTr="00782B3A">
        <w:tc>
          <w:tcPr>
            <w:tcW w:w="2304" w:type="dxa"/>
          </w:tcPr>
          <w:p w:rsidR="000E2C59" w:rsidRDefault="00C563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E2C59" w:rsidRDefault="00C563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</w:tcPr>
          <w:p w:rsidR="000E2C59" w:rsidRDefault="00C563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</w:tcPr>
          <w:p w:rsidR="000E2C59" w:rsidRDefault="00C5633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E2C59" w:rsidTr="00782B3A">
        <w:tc>
          <w:tcPr>
            <w:tcW w:w="2304" w:type="dxa"/>
            <w:vAlign w:val="center"/>
          </w:tcPr>
          <w:p w:rsidR="000E2C59" w:rsidRDefault="00952BC4" w:rsidP="00952BC4">
            <w:pPr>
              <w:pStyle w:val="Tabletext"/>
              <w:jc w:val="center"/>
            </w:pPr>
            <w:r>
              <w:t>30</w:t>
            </w:r>
            <w:r w:rsidR="00D00599">
              <w:t>/</w:t>
            </w:r>
            <w:r>
              <w:t>03</w:t>
            </w:r>
            <w:r w:rsidR="00D00599">
              <w:t>/201</w:t>
            </w:r>
            <w:r>
              <w:t>5</w:t>
            </w:r>
          </w:p>
        </w:tc>
        <w:tc>
          <w:tcPr>
            <w:tcW w:w="1152" w:type="dxa"/>
            <w:vAlign w:val="center"/>
          </w:tcPr>
          <w:p w:rsidR="000E2C59" w:rsidRDefault="00D00599" w:rsidP="00D00599">
            <w:pPr>
              <w:pStyle w:val="Tabletext"/>
              <w:jc w:val="center"/>
            </w:pPr>
            <w:r>
              <w:t>1</w:t>
            </w:r>
            <w:r w:rsidR="00C56331">
              <w:t>.</w:t>
            </w:r>
            <w:r>
              <w:t>0</w:t>
            </w:r>
          </w:p>
        </w:tc>
        <w:tc>
          <w:tcPr>
            <w:tcW w:w="2748" w:type="dxa"/>
            <w:vAlign w:val="center"/>
          </w:tcPr>
          <w:p w:rsidR="000E2C59" w:rsidRDefault="00D00599" w:rsidP="00D00599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0E2C59" w:rsidRDefault="00952BC4" w:rsidP="00D00599">
            <w:pPr>
              <w:pStyle w:val="Tabletext"/>
              <w:jc w:val="center"/>
            </w:pPr>
            <w:r>
              <w:t>Note Sharing</w:t>
            </w:r>
          </w:p>
        </w:tc>
      </w:tr>
    </w:tbl>
    <w:p w:rsidR="000E2C59" w:rsidRDefault="000E2C59"/>
    <w:p w:rsidR="000E2C59" w:rsidRDefault="00C56331">
      <w:pPr>
        <w:pStyle w:val="KonuBal"/>
      </w:pPr>
      <w:r>
        <w:br w:type="page"/>
      </w:r>
      <w:r>
        <w:lastRenderedPageBreak/>
        <w:t>Table of Contents</w:t>
      </w:r>
    </w:p>
    <w:p w:rsidR="000E2C59" w:rsidRDefault="003B1727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 w:rsidR="00C56331">
        <w:instrText xml:space="preserve"> TOC \o "1-3" </w:instrText>
      </w:r>
      <w:r>
        <w:fldChar w:fldCharType="separate"/>
      </w:r>
      <w:r w:rsidR="00C56331">
        <w:rPr>
          <w:noProof/>
          <w:szCs w:val="24"/>
        </w:rPr>
        <w:t>1.</w:t>
      </w:r>
      <w:r w:rsidR="00C56331">
        <w:rPr>
          <w:noProof/>
          <w:sz w:val="24"/>
          <w:szCs w:val="24"/>
        </w:rPr>
        <w:tab/>
      </w:r>
      <w:r w:rsidR="00C56331">
        <w:rPr>
          <w:noProof/>
          <w:szCs w:val="24"/>
        </w:rPr>
        <w:t>Introduction</w:t>
      </w:r>
      <w:r w:rsidR="00C56331">
        <w:rPr>
          <w:noProof/>
        </w:rPr>
        <w:tab/>
      </w:r>
      <w:r w:rsidR="0034646D">
        <w:rPr>
          <w:noProof/>
        </w:rPr>
        <w:t>4</w:t>
      </w:r>
    </w:p>
    <w:p w:rsidR="000E2C59" w:rsidRDefault="00C56331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Positioning</w:t>
      </w:r>
      <w:r>
        <w:rPr>
          <w:noProof/>
        </w:rPr>
        <w:tab/>
      </w:r>
      <w:r w:rsidR="0034646D">
        <w:rPr>
          <w:noProof/>
        </w:rPr>
        <w:t>4</w:t>
      </w:r>
    </w:p>
    <w:p w:rsidR="000E2C59" w:rsidRDefault="00C5633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Problem Statement</w:t>
      </w:r>
      <w:r>
        <w:rPr>
          <w:noProof/>
        </w:rPr>
        <w:tab/>
      </w:r>
      <w:r w:rsidR="0034646D">
        <w:rPr>
          <w:noProof/>
        </w:rPr>
        <w:t>4</w:t>
      </w:r>
    </w:p>
    <w:p w:rsidR="000E2C59" w:rsidRDefault="00C5633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 w:rsidR="0034646D">
        <w:rPr>
          <w:noProof/>
        </w:rPr>
        <w:t>4</w:t>
      </w:r>
    </w:p>
    <w:p w:rsidR="000E2C59" w:rsidRDefault="00C56331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Stakeholder and User Descriptions</w:t>
      </w:r>
      <w:r>
        <w:rPr>
          <w:noProof/>
        </w:rPr>
        <w:tab/>
      </w:r>
      <w:r w:rsidR="0034646D">
        <w:rPr>
          <w:noProof/>
        </w:rPr>
        <w:t>4</w:t>
      </w:r>
    </w:p>
    <w:p w:rsidR="000E2C59" w:rsidRDefault="00C5633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Stakeholder Summary</w:t>
      </w:r>
      <w:r>
        <w:rPr>
          <w:noProof/>
        </w:rPr>
        <w:tab/>
      </w:r>
      <w:r w:rsidR="0034646D">
        <w:rPr>
          <w:noProof/>
        </w:rPr>
        <w:t>4</w:t>
      </w:r>
    </w:p>
    <w:p w:rsidR="000E2C59" w:rsidRDefault="00C5633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User Summary</w:t>
      </w:r>
      <w:r>
        <w:rPr>
          <w:noProof/>
        </w:rPr>
        <w:tab/>
      </w:r>
      <w:r w:rsidR="009636AE">
        <w:rPr>
          <w:noProof/>
        </w:rPr>
        <w:t>4</w:t>
      </w:r>
    </w:p>
    <w:p w:rsidR="000E2C59" w:rsidRDefault="00C5633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User Environment</w:t>
      </w:r>
      <w:r>
        <w:rPr>
          <w:noProof/>
        </w:rPr>
        <w:tab/>
      </w:r>
      <w:r w:rsidR="0034646D">
        <w:rPr>
          <w:noProof/>
        </w:rPr>
        <w:t>5</w:t>
      </w:r>
    </w:p>
    <w:p w:rsidR="000E2C59" w:rsidRDefault="00C5633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</w:t>
      </w:r>
      <w:r w:rsidR="009636AE">
        <w:rPr>
          <w:noProof/>
        </w:rPr>
        <w:t>4</w:t>
      </w:r>
      <w:r>
        <w:rPr>
          <w:noProof/>
          <w:sz w:val="24"/>
          <w:szCs w:val="24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 w:rsidR="0034646D">
        <w:rPr>
          <w:noProof/>
        </w:rPr>
        <w:t>5</w:t>
      </w:r>
    </w:p>
    <w:p w:rsidR="000E2C59" w:rsidRDefault="00C56331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Overview</w:t>
      </w:r>
      <w:r>
        <w:rPr>
          <w:noProof/>
        </w:rPr>
        <w:tab/>
      </w:r>
      <w:r w:rsidR="009636AE">
        <w:rPr>
          <w:noProof/>
        </w:rPr>
        <w:t>5</w:t>
      </w:r>
    </w:p>
    <w:p w:rsidR="000E2C59" w:rsidRDefault="00C5633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Product Perspective</w:t>
      </w:r>
      <w:r>
        <w:rPr>
          <w:noProof/>
        </w:rPr>
        <w:tab/>
      </w:r>
      <w:r w:rsidR="009636AE">
        <w:rPr>
          <w:noProof/>
        </w:rPr>
        <w:t>5</w:t>
      </w:r>
    </w:p>
    <w:p w:rsidR="000E2C59" w:rsidRDefault="00C56331">
      <w:pPr>
        <w:pStyle w:val="T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 w:rsidR="009636AE">
        <w:rPr>
          <w:noProof/>
        </w:rPr>
        <w:t>5</w:t>
      </w:r>
    </w:p>
    <w:p w:rsidR="000E2C59" w:rsidRDefault="00C56331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Product Features</w:t>
      </w:r>
      <w:r>
        <w:rPr>
          <w:noProof/>
        </w:rPr>
        <w:tab/>
      </w:r>
      <w:r w:rsidR="009636AE">
        <w:rPr>
          <w:noProof/>
        </w:rPr>
        <w:t>5</w:t>
      </w:r>
    </w:p>
    <w:p w:rsidR="000E2C59" w:rsidRDefault="00C56331">
      <w:pPr>
        <w:pStyle w:val="T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 xml:space="preserve">Other </w:t>
      </w:r>
      <w:r w:rsidR="008A2D0A">
        <w:rPr>
          <w:noProof/>
          <w:szCs w:val="24"/>
        </w:rPr>
        <w:t xml:space="preserve">Important </w:t>
      </w:r>
      <w:r>
        <w:rPr>
          <w:noProof/>
          <w:szCs w:val="24"/>
        </w:rPr>
        <w:t>Product Requirements</w:t>
      </w:r>
      <w:r>
        <w:rPr>
          <w:noProof/>
        </w:rPr>
        <w:tab/>
      </w:r>
      <w:r w:rsidR="009636AE">
        <w:rPr>
          <w:noProof/>
        </w:rPr>
        <w:t>6</w:t>
      </w:r>
    </w:p>
    <w:p w:rsidR="000E2C59" w:rsidRDefault="003B1727">
      <w:pPr>
        <w:pStyle w:val="KonuBal"/>
      </w:pPr>
      <w:r>
        <w:fldChar w:fldCharType="end"/>
      </w:r>
      <w:r w:rsidR="00C56331">
        <w:br w:type="page"/>
      </w:r>
      <w:fldSimple w:instr=" TITLE  \* MERGEFORMAT ">
        <w:r w:rsidR="00CB2AAD">
          <w:t>Vision</w:t>
        </w:r>
      </w:fldSimple>
    </w:p>
    <w:p w:rsidR="000E2C59" w:rsidRDefault="00C56331" w:rsidP="00EC28A7">
      <w:pPr>
        <w:pStyle w:val="Balk1"/>
        <w:jc w:val="both"/>
      </w:pPr>
      <w:bookmarkStart w:id="0" w:name="_Toc456598586"/>
      <w:bookmarkStart w:id="1" w:name="_Toc456600917"/>
      <w:bookmarkStart w:id="2" w:name="_Toc512930904"/>
      <w:bookmarkStart w:id="3" w:name="_Toc524313333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D00599" w:rsidRDefault="00D00599" w:rsidP="00EC28A7">
      <w:pPr>
        <w:pStyle w:val="GvdeMetni"/>
        <w:jc w:val="both"/>
      </w:pPr>
      <w:r>
        <w:t xml:space="preserve">This document’s purpose is to gather, analyze and define high-level needs and features of the </w:t>
      </w:r>
      <w:r w:rsidR="00BE1E50">
        <w:t>Note Sharing App</w:t>
      </w:r>
      <w:r>
        <w:t xml:space="preserve">. It focuses on the capabilities needed by the stakeholders, and the target users, and why these needs exist. The details of how the </w:t>
      </w:r>
      <w:r w:rsidR="00BE1E50">
        <w:t xml:space="preserve">Note Sharing App </w:t>
      </w:r>
      <w:r>
        <w:t>fulfils these needs are detailed in the use-case and supplementary specifications.</w:t>
      </w:r>
    </w:p>
    <w:p w:rsidR="00D00599" w:rsidRPr="00D00599" w:rsidRDefault="00D00599" w:rsidP="00EC28A7">
      <w:pPr>
        <w:pStyle w:val="GvdeMetni"/>
        <w:jc w:val="both"/>
      </w:pPr>
      <w:r>
        <w:t xml:space="preserve">In the following sections this document will establish the product positioning, the involved stakeholders, and the overview and main features of the </w:t>
      </w:r>
      <w:r w:rsidR="00BE1E50">
        <w:t>Note Sharing App</w:t>
      </w:r>
      <w:r>
        <w:t>.</w:t>
      </w:r>
    </w:p>
    <w:p w:rsidR="000E2C59" w:rsidRDefault="00C56331">
      <w:pPr>
        <w:pStyle w:val="Balk1"/>
      </w:pPr>
      <w:bookmarkStart w:id="6" w:name="_Toc512930906"/>
      <w:bookmarkStart w:id="7" w:name="_Toc524313335"/>
      <w:r>
        <w:t>Positioning</w:t>
      </w:r>
      <w:bookmarkEnd w:id="4"/>
      <w:bookmarkEnd w:id="5"/>
      <w:bookmarkEnd w:id="6"/>
      <w:bookmarkEnd w:id="7"/>
    </w:p>
    <w:p w:rsidR="000E2C59" w:rsidRDefault="00C56331" w:rsidP="00D00599">
      <w:pPr>
        <w:pStyle w:val="Balk2"/>
      </w:pPr>
      <w:bookmarkStart w:id="8" w:name="_Toc436203379"/>
      <w:bookmarkStart w:id="9" w:name="_Toc452813579"/>
      <w:bookmarkStart w:id="10" w:name="_Toc512930907"/>
      <w:bookmarkStart w:id="11" w:name="_Toc524313336"/>
      <w:r>
        <w:t>Problem Statement</w:t>
      </w:r>
      <w:bookmarkEnd w:id="8"/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E2C59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C56331">
            <w:pPr>
              <w:pStyle w:val="GvdeMetni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46ED" w:rsidRPr="00DF46ED" w:rsidRDefault="00A345F7" w:rsidP="003D2450">
            <w:pPr>
              <w:pStyle w:val="GvdeMetni"/>
              <w:ind w:left="30"/>
            </w:pPr>
            <w:r>
              <w:t>n</w:t>
            </w:r>
            <w:r w:rsidR="00DF46ED">
              <w:t xml:space="preserve">ot to be able to </w:t>
            </w:r>
            <w:r w:rsidR="003D2450">
              <w:t>sharing notes easily with entire class</w:t>
            </w:r>
          </w:p>
        </w:tc>
      </w:tr>
      <w:tr w:rsidR="000E2C5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8003A0">
            <w:pPr>
              <w:pStyle w:val="GvdeMetni"/>
              <w:keepNext/>
              <w:ind w:left="72"/>
            </w:pPr>
            <w:r>
              <w:t>A</w:t>
            </w:r>
            <w:r w:rsidR="00C56331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F46ED" w:rsidRPr="00DF46ED" w:rsidRDefault="003D2450" w:rsidP="00DF46ED">
            <w:pPr>
              <w:pStyle w:val="GvdeMetni"/>
              <w:ind w:left="30"/>
            </w:pPr>
            <w:r>
              <w:t>students</w:t>
            </w:r>
            <w:r w:rsidR="00DF46ED">
              <w:t xml:space="preserve"> </w:t>
            </w:r>
          </w:p>
        </w:tc>
      </w:tr>
      <w:tr w:rsidR="000E2C5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C56331">
            <w:pPr>
              <w:pStyle w:val="GvdeMetni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F46ED" w:rsidRPr="00DF46ED" w:rsidRDefault="003D2450" w:rsidP="00DF46ED">
            <w:pPr>
              <w:pStyle w:val="GvdeMetni"/>
              <w:ind w:left="30"/>
            </w:pPr>
            <w:r>
              <w:t>helps students share notes easily</w:t>
            </w:r>
          </w:p>
        </w:tc>
      </w:tr>
      <w:tr w:rsidR="000E2C59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C56331">
            <w:pPr>
              <w:pStyle w:val="GvdeMetni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F46ED" w:rsidRPr="00DF46ED" w:rsidRDefault="00A345F7" w:rsidP="003D2450">
            <w:pPr>
              <w:pStyle w:val="GvdeMetni"/>
              <w:ind w:left="30"/>
            </w:pPr>
            <w:r>
              <w:t>a</w:t>
            </w:r>
            <w:r w:rsidR="00DF46ED">
              <w:t xml:space="preserve"> system that </w:t>
            </w:r>
            <w:r w:rsidR="003D2450">
              <w:t>allows students to take photos of the notes and share them with everyone who uses the app</w:t>
            </w:r>
          </w:p>
        </w:tc>
      </w:tr>
    </w:tbl>
    <w:p w:rsidR="000E2C59" w:rsidRDefault="00C56331" w:rsidP="00A345F7">
      <w:pPr>
        <w:pStyle w:val="Balk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52431333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0E2C59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C56331">
            <w:pPr>
              <w:pStyle w:val="GvdeMetni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F46ED" w:rsidRPr="00DF46ED" w:rsidRDefault="007F2F8B" w:rsidP="00DF46ED">
            <w:pPr>
              <w:pStyle w:val="GvdeMetni"/>
              <w:ind w:left="0"/>
            </w:pPr>
            <w:r>
              <w:t>students</w:t>
            </w:r>
          </w:p>
        </w:tc>
      </w:tr>
      <w:tr w:rsidR="000E2C5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C56331">
            <w:pPr>
              <w:pStyle w:val="GvdeMetni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F46ED" w:rsidRPr="00DF46ED" w:rsidRDefault="007F2F8B" w:rsidP="00DF46ED">
            <w:pPr>
              <w:pStyle w:val="GvdeMetni"/>
              <w:ind w:left="0"/>
            </w:pPr>
            <w:r>
              <w:t>wants to share notes and get notes from other students</w:t>
            </w:r>
          </w:p>
        </w:tc>
      </w:tr>
      <w:tr w:rsidR="000E2C5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C56331" w:rsidP="007F2F8B">
            <w:pPr>
              <w:pStyle w:val="GvdeMetni"/>
              <w:keepNext/>
              <w:ind w:left="72"/>
            </w:pPr>
            <w:r>
              <w:t xml:space="preserve">The </w:t>
            </w:r>
            <w:r w:rsidR="007F2F8B">
              <w:t>Note Sharing App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F46ED" w:rsidRPr="00DF46ED" w:rsidRDefault="003C34DA" w:rsidP="007F2F8B">
            <w:pPr>
              <w:pStyle w:val="GvdeMetni"/>
              <w:ind w:left="0"/>
            </w:pPr>
            <w:r>
              <w:t>i</w:t>
            </w:r>
            <w:r w:rsidR="00DF46ED">
              <w:t xml:space="preserve">s a </w:t>
            </w:r>
            <w:r w:rsidR="007F2F8B">
              <w:t>mobile application</w:t>
            </w:r>
          </w:p>
        </w:tc>
      </w:tr>
      <w:tr w:rsidR="000E2C59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C56331">
            <w:pPr>
              <w:pStyle w:val="GvdeMetni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45F7" w:rsidRPr="00A345F7" w:rsidRDefault="007F2F8B" w:rsidP="00A345F7">
            <w:pPr>
              <w:pStyle w:val="GvdeMetni"/>
              <w:ind w:left="0"/>
            </w:pPr>
            <w:r>
              <w:t>helps students to share notes with each other</w:t>
            </w:r>
          </w:p>
        </w:tc>
      </w:tr>
      <w:tr w:rsidR="000E2C59" w:rsidTr="00BE1E5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E2C59" w:rsidRDefault="00C56331">
            <w:pPr>
              <w:pStyle w:val="GvdeMetni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844C4" w:rsidRPr="00A345F7" w:rsidRDefault="003C34DA" w:rsidP="007F2F8B">
            <w:pPr>
              <w:pStyle w:val="GvdeMetni"/>
              <w:ind w:left="0"/>
            </w:pPr>
            <w:r>
              <w:t>i</w:t>
            </w:r>
            <w:r w:rsidR="004844C4">
              <w:t xml:space="preserve">s going to </w:t>
            </w:r>
            <w:r w:rsidR="007F2F8B">
              <w:t>help students share their notes easily</w:t>
            </w:r>
            <w:r w:rsidR="00A345F7">
              <w:t>.</w:t>
            </w:r>
          </w:p>
        </w:tc>
      </w:tr>
    </w:tbl>
    <w:p w:rsidR="000E2C59" w:rsidRDefault="00C56331" w:rsidP="00BE1E50">
      <w:pPr>
        <w:pStyle w:val="Balk1"/>
      </w:pPr>
      <w:bookmarkStart w:id="18" w:name="_Toc447960005"/>
      <w:bookmarkStart w:id="19" w:name="_Toc452813581"/>
      <w:bookmarkStart w:id="20" w:name="_Toc512930909"/>
      <w:bookmarkStart w:id="21" w:name="_Toc524313338"/>
      <w:bookmarkStart w:id="22" w:name="_Toc436203381"/>
      <w:r>
        <w:t>Stakeholder and User Descriptions</w:t>
      </w:r>
      <w:bookmarkEnd w:id="18"/>
      <w:bookmarkEnd w:id="19"/>
      <w:bookmarkEnd w:id="20"/>
      <w:bookmarkEnd w:id="21"/>
    </w:p>
    <w:p w:rsidR="000E2C59" w:rsidRDefault="00C56331" w:rsidP="00132C38">
      <w:pPr>
        <w:pStyle w:val="Balk2"/>
      </w:pPr>
      <w:bookmarkStart w:id="23" w:name="_Toc452813583"/>
      <w:bookmarkStart w:id="24" w:name="_Toc512930910"/>
      <w:bookmarkStart w:id="25" w:name="_Toc524313339"/>
      <w:r>
        <w:t>Stakeholder Summary</w:t>
      </w:r>
      <w:bookmarkEnd w:id="23"/>
      <w:bookmarkEnd w:id="24"/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0"/>
        <w:gridCol w:w="1985"/>
        <w:gridCol w:w="4536"/>
      </w:tblGrid>
      <w:tr w:rsidR="000E2C59" w:rsidTr="00132C38">
        <w:tc>
          <w:tcPr>
            <w:tcW w:w="1690" w:type="dxa"/>
            <w:shd w:val="solid" w:color="000000" w:fill="FFFFFF"/>
          </w:tcPr>
          <w:p w:rsidR="000E2C59" w:rsidRDefault="00C56331">
            <w:pPr>
              <w:pStyle w:val="GvdeMetni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5" w:type="dxa"/>
            <w:shd w:val="solid" w:color="000000" w:fill="FFFFFF"/>
          </w:tcPr>
          <w:p w:rsidR="000E2C59" w:rsidRDefault="00C56331">
            <w:pPr>
              <w:pStyle w:val="GvdeMetni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536" w:type="dxa"/>
            <w:shd w:val="solid" w:color="000000" w:fill="FFFFFF"/>
          </w:tcPr>
          <w:p w:rsidR="000E2C59" w:rsidRDefault="00C56331">
            <w:pPr>
              <w:pStyle w:val="GvdeMetni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0E2C59" w:rsidTr="00132C38">
        <w:tc>
          <w:tcPr>
            <w:tcW w:w="1690" w:type="dxa"/>
          </w:tcPr>
          <w:p w:rsidR="00BE1E50" w:rsidRPr="00A345F7" w:rsidRDefault="00BE1E50" w:rsidP="00A345F7">
            <w:pPr>
              <w:pStyle w:val="GvdeMetni"/>
              <w:ind w:left="0"/>
            </w:pPr>
            <w:r>
              <w:t>Note Sharing App Group</w:t>
            </w:r>
          </w:p>
        </w:tc>
        <w:tc>
          <w:tcPr>
            <w:tcW w:w="1985" w:type="dxa"/>
          </w:tcPr>
          <w:p w:rsidR="00A345F7" w:rsidRPr="00A345F7" w:rsidRDefault="00A345F7" w:rsidP="00BE1E50">
            <w:pPr>
              <w:pStyle w:val="GvdeMetni"/>
              <w:ind w:left="0"/>
            </w:pPr>
            <w:r>
              <w:t xml:space="preserve">Developer of the </w:t>
            </w:r>
            <w:r w:rsidR="00BE1E50">
              <w:t>app</w:t>
            </w:r>
          </w:p>
        </w:tc>
        <w:tc>
          <w:tcPr>
            <w:tcW w:w="4536" w:type="dxa"/>
          </w:tcPr>
          <w:p w:rsidR="00132C38" w:rsidRPr="00A345F7" w:rsidRDefault="00132C38" w:rsidP="00BE1E50">
            <w:pPr>
              <w:pStyle w:val="GvdeMetni"/>
              <w:ind w:left="0"/>
            </w:pPr>
            <w:r>
              <w:t xml:space="preserve">Finishes </w:t>
            </w:r>
            <w:r w:rsidR="00BE1E50">
              <w:t>project in time</w:t>
            </w:r>
            <w:r>
              <w:t xml:space="preserve"> </w:t>
            </w:r>
          </w:p>
        </w:tc>
      </w:tr>
      <w:tr w:rsidR="00132C38" w:rsidTr="00132C38">
        <w:tc>
          <w:tcPr>
            <w:tcW w:w="1690" w:type="dxa"/>
          </w:tcPr>
          <w:p w:rsidR="00132C38" w:rsidRDefault="00132C38" w:rsidP="00A345F7">
            <w:pPr>
              <w:pStyle w:val="GvdeMetni"/>
              <w:ind w:left="0"/>
            </w:pPr>
            <w:r>
              <w:t>The teacher and the assistant</w:t>
            </w:r>
          </w:p>
        </w:tc>
        <w:tc>
          <w:tcPr>
            <w:tcW w:w="1985" w:type="dxa"/>
          </w:tcPr>
          <w:p w:rsidR="00132C38" w:rsidRDefault="00132C38" w:rsidP="00132C38">
            <w:pPr>
              <w:pStyle w:val="GvdeMetni"/>
              <w:ind w:left="0"/>
            </w:pPr>
            <w:r>
              <w:t>Tracker of the project progress</w:t>
            </w:r>
          </w:p>
        </w:tc>
        <w:tc>
          <w:tcPr>
            <w:tcW w:w="4536" w:type="dxa"/>
          </w:tcPr>
          <w:p w:rsidR="00132C38" w:rsidRDefault="00132C38" w:rsidP="00132C38">
            <w:pPr>
              <w:pStyle w:val="GvdeMetni"/>
              <w:ind w:left="0"/>
            </w:pPr>
            <w:r>
              <w:t>Monitors progress of the project</w:t>
            </w:r>
          </w:p>
        </w:tc>
      </w:tr>
      <w:tr w:rsidR="00132C38" w:rsidTr="00132C38">
        <w:tc>
          <w:tcPr>
            <w:tcW w:w="1690" w:type="dxa"/>
          </w:tcPr>
          <w:p w:rsidR="00132C38" w:rsidRDefault="00132C38" w:rsidP="00A345F7">
            <w:pPr>
              <w:pStyle w:val="GvdeMetni"/>
              <w:ind w:left="0"/>
            </w:pPr>
            <w:r>
              <w:t>End-User</w:t>
            </w:r>
          </w:p>
        </w:tc>
        <w:tc>
          <w:tcPr>
            <w:tcW w:w="1985" w:type="dxa"/>
          </w:tcPr>
          <w:p w:rsidR="00132C38" w:rsidRDefault="00E05714" w:rsidP="00BE1E50">
            <w:pPr>
              <w:pStyle w:val="GvdeMetni"/>
              <w:ind w:left="0"/>
            </w:pPr>
            <w:r>
              <w:t xml:space="preserve">User of the </w:t>
            </w:r>
            <w:r w:rsidR="00BE1E50">
              <w:t>app</w:t>
            </w:r>
          </w:p>
        </w:tc>
        <w:tc>
          <w:tcPr>
            <w:tcW w:w="4536" w:type="dxa"/>
          </w:tcPr>
          <w:p w:rsidR="00132C38" w:rsidRDefault="00BE1E50" w:rsidP="00BE1E50">
            <w:pPr>
              <w:pStyle w:val="GvdeMetni"/>
              <w:ind w:left="0"/>
            </w:pPr>
            <w:r>
              <w:t>Uses app and gives feedback</w:t>
            </w:r>
          </w:p>
        </w:tc>
      </w:tr>
    </w:tbl>
    <w:p w:rsidR="000E2C59" w:rsidRDefault="00C56331" w:rsidP="00EC49A7">
      <w:pPr>
        <w:pStyle w:val="Balk2"/>
      </w:pPr>
      <w:bookmarkStart w:id="26" w:name="_Toc452813584"/>
      <w:bookmarkStart w:id="27" w:name="_Toc512930911"/>
      <w:bookmarkStart w:id="28" w:name="_Toc524313340"/>
      <w:r>
        <w:t>User Summary</w:t>
      </w:r>
      <w:bookmarkEnd w:id="26"/>
      <w:bookmarkEnd w:id="27"/>
      <w:bookmarkEnd w:id="28"/>
    </w:p>
    <w:tbl>
      <w:tblPr>
        <w:tblW w:w="8211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07"/>
        <w:gridCol w:w="2693"/>
        <w:gridCol w:w="2835"/>
        <w:gridCol w:w="1276"/>
      </w:tblGrid>
      <w:tr w:rsidR="00A345F7" w:rsidTr="007F2F8B">
        <w:trPr>
          <w:trHeight w:val="418"/>
        </w:trPr>
        <w:tc>
          <w:tcPr>
            <w:tcW w:w="1407" w:type="dxa"/>
            <w:shd w:val="solid" w:color="000000" w:fill="FFFFFF"/>
          </w:tcPr>
          <w:p w:rsidR="000E2C59" w:rsidRDefault="00C56331">
            <w:pPr>
              <w:pStyle w:val="GvdeMetni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93" w:type="dxa"/>
            <w:shd w:val="solid" w:color="000000" w:fill="FFFFFF"/>
          </w:tcPr>
          <w:p w:rsidR="000E2C59" w:rsidRDefault="00C56331">
            <w:pPr>
              <w:pStyle w:val="GvdeMetni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35" w:type="dxa"/>
            <w:shd w:val="solid" w:color="000000" w:fill="FFFFFF"/>
          </w:tcPr>
          <w:p w:rsidR="000E2C59" w:rsidRDefault="00C56331">
            <w:pPr>
              <w:pStyle w:val="GvdeMetni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1276" w:type="dxa"/>
            <w:shd w:val="solid" w:color="000000" w:fill="FFFFFF"/>
          </w:tcPr>
          <w:p w:rsidR="000E2C59" w:rsidRDefault="00C56331">
            <w:pPr>
              <w:pStyle w:val="GvdeMetni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A345F7" w:rsidTr="007F2F8B">
        <w:trPr>
          <w:trHeight w:val="976"/>
        </w:trPr>
        <w:tc>
          <w:tcPr>
            <w:tcW w:w="1407" w:type="dxa"/>
          </w:tcPr>
          <w:p w:rsidR="00EC49A7" w:rsidRPr="00EC49A7" w:rsidRDefault="007F2F8B" w:rsidP="00EC49A7">
            <w:pPr>
              <w:pStyle w:val="GvdeMetni"/>
              <w:ind w:left="23"/>
            </w:pPr>
            <w:r>
              <w:t>Users</w:t>
            </w:r>
          </w:p>
        </w:tc>
        <w:tc>
          <w:tcPr>
            <w:tcW w:w="2693" w:type="dxa"/>
          </w:tcPr>
          <w:p w:rsidR="00EC49A7" w:rsidRPr="00EC49A7" w:rsidRDefault="00F94DC9" w:rsidP="00EC49A7">
            <w:pPr>
              <w:pStyle w:val="GvdeMetni"/>
              <w:ind w:left="0"/>
            </w:pPr>
            <w:r>
              <w:t>The person who uses the app</w:t>
            </w:r>
          </w:p>
        </w:tc>
        <w:tc>
          <w:tcPr>
            <w:tcW w:w="2835" w:type="dxa"/>
          </w:tcPr>
          <w:p w:rsidR="00EC49A7" w:rsidRPr="00EC49A7" w:rsidRDefault="00F94DC9" w:rsidP="008003A0">
            <w:pPr>
              <w:pStyle w:val="GvdeMetni"/>
              <w:ind w:left="0"/>
            </w:pPr>
            <w:r>
              <w:t>To register and use the app</w:t>
            </w:r>
          </w:p>
        </w:tc>
        <w:tc>
          <w:tcPr>
            <w:tcW w:w="1276" w:type="dxa"/>
          </w:tcPr>
          <w:p w:rsidR="00EC49A7" w:rsidRPr="00EC49A7" w:rsidRDefault="00E05714" w:rsidP="00EC49A7">
            <w:pPr>
              <w:pStyle w:val="GvdeMetni"/>
              <w:ind w:left="15"/>
            </w:pPr>
            <w:r>
              <w:t>End-User</w:t>
            </w:r>
          </w:p>
        </w:tc>
        <w:bookmarkStart w:id="29" w:name="_GoBack"/>
        <w:bookmarkEnd w:id="29"/>
      </w:tr>
      <w:tr w:rsidR="00014413" w:rsidTr="007F2F8B">
        <w:trPr>
          <w:trHeight w:val="976"/>
        </w:trPr>
        <w:tc>
          <w:tcPr>
            <w:tcW w:w="1407" w:type="dxa"/>
          </w:tcPr>
          <w:p w:rsidR="00014413" w:rsidRDefault="00014413" w:rsidP="00EC49A7">
            <w:pPr>
              <w:pStyle w:val="GvdeMetni"/>
              <w:ind w:left="23"/>
            </w:pPr>
            <w:r>
              <w:lastRenderedPageBreak/>
              <w:t>Administrator</w:t>
            </w:r>
          </w:p>
        </w:tc>
        <w:tc>
          <w:tcPr>
            <w:tcW w:w="2693" w:type="dxa"/>
          </w:tcPr>
          <w:p w:rsidR="00014413" w:rsidRDefault="00014413" w:rsidP="00180D45">
            <w:pPr>
              <w:pStyle w:val="GvdeMetni"/>
              <w:ind w:left="0"/>
            </w:pPr>
            <w:r>
              <w:t>The person who check</w:t>
            </w:r>
            <w:r w:rsidR="00180D45">
              <w:t>s and corrects</w:t>
            </w:r>
            <w:r>
              <w:t xml:space="preserve"> the notes</w:t>
            </w:r>
          </w:p>
        </w:tc>
        <w:tc>
          <w:tcPr>
            <w:tcW w:w="2835" w:type="dxa"/>
          </w:tcPr>
          <w:p w:rsidR="00014413" w:rsidRDefault="00180D45" w:rsidP="008003A0">
            <w:pPr>
              <w:pStyle w:val="GvdeMetni"/>
              <w:ind w:left="0"/>
            </w:pPr>
            <w:r>
              <w:t>To keep track of the uploaded notes</w:t>
            </w:r>
          </w:p>
        </w:tc>
        <w:tc>
          <w:tcPr>
            <w:tcW w:w="1276" w:type="dxa"/>
          </w:tcPr>
          <w:p w:rsidR="00014413" w:rsidRDefault="00180D45" w:rsidP="00EC49A7">
            <w:pPr>
              <w:pStyle w:val="GvdeMetni"/>
              <w:ind w:left="15"/>
            </w:pPr>
            <w:r>
              <w:t>End-User</w:t>
            </w:r>
          </w:p>
        </w:tc>
      </w:tr>
    </w:tbl>
    <w:p w:rsidR="000E2C59" w:rsidRDefault="000E2C59">
      <w:pPr>
        <w:pStyle w:val="GvdeMetni"/>
      </w:pPr>
    </w:p>
    <w:p w:rsidR="000E2C59" w:rsidRDefault="00C56331" w:rsidP="00EC28A7">
      <w:pPr>
        <w:pStyle w:val="Balk2"/>
        <w:jc w:val="both"/>
      </w:pPr>
      <w:bookmarkStart w:id="30" w:name="_Toc425054386"/>
      <w:bookmarkStart w:id="31" w:name="_Toc342757864"/>
      <w:bookmarkStart w:id="32" w:name="_Toc346297773"/>
      <w:bookmarkStart w:id="33" w:name="_Toc422186479"/>
      <w:bookmarkStart w:id="34" w:name="_Toc436203384"/>
      <w:bookmarkStart w:id="35" w:name="_Toc452813585"/>
      <w:bookmarkStart w:id="36" w:name="_Toc512930912"/>
      <w:bookmarkStart w:id="37" w:name="_Toc524313341"/>
      <w:r>
        <w:t>User Environment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0E2C59" w:rsidRDefault="006B20E3" w:rsidP="00BD1F64">
      <w:pPr>
        <w:pStyle w:val="GvdeMetni"/>
        <w:jc w:val="both"/>
      </w:pPr>
      <w:r>
        <w:t xml:space="preserve">Users are expected to use smartphones that runs Android operating system. </w:t>
      </w:r>
    </w:p>
    <w:p w:rsidR="000E2C59" w:rsidRDefault="00C56331" w:rsidP="00EC28A7">
      <w:pPr>
        <w:pStyle w:val="Balk2"/>
        <w:jc w:val="both"/>
      </w:pPr>
      <w:bookmarkStart w:id="38" w:name="_Toc452813589"/>
      <w:bookmarkStart w:id="39" w:name="_Toc512930914"/>
      <w:bookmarkStart w:id="40" w:name="_Toc524313343"/>
      <w:r>
        <w:t>Alternatives and Competition</w:t>
      </w:r>
      <w:bookmarkEnd w:id="38"/>
      <w:bookmarkEnd w:id="39"/>
      <w:bookmarkEnd w:id="40"/>
    </w:p>
    <w:p w:rsidR="003575A8" w:rsidRPr="003575A8" w:rsidRDefault="003575A8" w:rsidP="00EC28A7">
      <w:pPr>
        <w:pStyle w:val="GvdeMetni"/>
        <w:jc w:val="both"/>
      </w:pPr>
      <w:r>
        <w:t>There are many products in the market that does the same job. But since this is a class project, there is no competition.</w:t>
      </w:r>
    </w:p>
    <w:p w:rsidR="000E2C59" w:rsidRDefault="00C56331" w:rsidP="00EC28A7">
      <w:pPr>
        <w:pStyle w:val="Balk1"/>
        <w:jc w:val="both"/>
      </w:pPr>
      <w:bookmarkStart w:id="41" w:name="_Toc436203387"/>
      <w:bookmarkStart w:id="42" w:name="_Toc452813590"/>
      <w:bookmarkStart w:id="43" w:name="_Toc512930915"/>
      <w:bookmarkStart w:id="44" w:name="_Toc524313344"/>
      <w:bookmarkEnd w:id="22"/>
      <w:r>
        <w:t>Product Overview</w:t>
      </w:r>
      <w:bookmarkEnd w:id="41"/>
      <w:bookmarkEnd w:id="42"/>
      <w:bookmarkEnd w:id="43"/>
      <w:bookmarkEnd w:id="44"/>
    </w:p>
    <w:p w:rsidR="000E2C59" w:rsidRDefault="00C56331" w:rsidP="00EC28A7">
      <w:pPr>
        <w:pStyle w:val="Balk2"/>
        <w:jc w:val="both"/>
      </w:pPr>
      <w:bookmarkStart w:id="45" w:name="_Toc425054391"/>
      <w:bookmarkStart w:id="46" w:name="_Toc318088998"/>
      <w:bookmarkStart w:id="47" w:name="_Toc320274603"/>
      <w:bookmarkStart w:id="48" w:name="_Toc320279476"/>
      <w:bookmarkStart w:id="49" w:name="_Toc323533353"/>
      <w:bookmarkStart w:id="50" w:name="_Toc339783677"/>
      <w:bookmarkStart w:id="51" w:name="_Toc339784266"/>
      <w:bookmarkStart w:id="52" w:name="_Toc342757867"/>
      <w:bookmarkStart w:id="53" w:name="_Toc346297778"/>
      <w:bookmarkStart w:id="54" w:name="_Toc422186484"/>
      <w:bookmarkStart w:id="55" w:name="_Toc436203388"/>
      <w:bookmarkStart w:id="56" w:name="_Toc452813591"/>
      <w:bookmarkStart w:id="57" w:name="_Toc512930916"/>
      <w:bookmarkStart w:id="58" w:name="_Toc524313345"/>
      <w:r>
        <w:t>Product Perspective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A715F1" w:rsidRDefault="0034646D" w:rsidP="00285F00">
      <w:pPr>
        <w:pStyle w:val="GvdeMetni"/>
        <w:jc w:val="both"/>
      </w:pPr>
      <w:r>
        <w:t xml:space="preserve">This </w:t>
      </w:r>
      <w:r w:rsidR="00285F00">
        <w:t xml:space="preserve">app </w:t>
      </w:r>
      <w:r w:rsidR="00A715F1">
        <w:t>help</w:t>
      </w:r>
      <w:r w:rsidR="00285F00">
        <w:t>s students to share their notes</w:t>
      </w:r>
      <w:r w:rsidR="00A715F1">
        <w:t xml:space="preserve"> as files</w:t>
      </w:r>
      <w:r w:rsidR="00285F00">
        <w:t xml:space="preserve"> (.txt, .</w:t>
      </w:r>
      <w:r w:rsidR="00A715F1">
        <w:t>jpg, etc.</w:t>
      </w:r>
      <w:r w:rsidR="00285F00">
        <w:t>)</w:t>
      </w:r>
      <w:r w:rsidR="00A715F1">
        <w:t xml:space="preserve"> and allows them to take photos of their notes and share immediately. The notes will be categorized according to the lecture they belong to. </w:t>
      </w:r>
    </w:p>
    <w:p w:rsidR="00264FA7" w:rsidRDefault="00264FA7" w:rsidP="00285F00">
      <w:pPr>
        <w:pStyle w:val="GvdeMetni"/>
        <w:jc w:val="both"/>
      </w:pPr>
      <w:r>
        <w:t>To use the app user must have an email address containing the “.edu” so that only students will be able to use the app.</w:t>
      </w:r>
    </w:p>
    <w:p w:rsidR="00264FA7" w:rsidRDefault="00264FA7" w:rsidP="00285F00">
      <w:pPr>
        <w:pStyle w:val="GvdeMetni"/>
        <w:jc w:val="both"/>
      </w:pPr>
      <w:r>
        <w:t>The users will be able to send messages using this app’s message board</w:t>
      </w:r>
      <w:r w:rsidR="00014413">
        <w:t xml:space="preserve"> so that they can request notes from other students and can notify other students about the note they uploaded.</w:t>
      </w:r>
      <w:r w:rsidR="004B48E4">
        <w:t xml:space="preserve"> The users will receive a notification when a new message is written in message board.</w:t>
      </w:r>
    </w:p>
    <w:p w:rsidR="004844C4" w:rsidRDefault="004844C4" w:rsidP="00EC28A7">
      <w:pPr>
        <w:pStyle w:val="Balk2"/>
        <w:jc w:val="both"/>
      </w:pPr>
      <w:bookmarkStart w:id="59" w:name="_Toc425054394"/>
      <w:bookmarkStart w:id="60" w:name="_Toc318089002"/>
      <w:bookmarkStart w:id="61" w:name="_Toc320274637"/>
      <w:bookmarkStart w:id="62" w:name="_Toc320279510"/>
      <w:bookmarkStart w:id="63" w:name="_Toc323533379"/>
      <w:bookmarkStart w:id="64" w:name="_Toc339783689"/>
      <w:bookmarkStart w:id="65" w:name="_Toc339784278"/>
      <w:bookmarkStart w:id="66" w:name="_Toc342757869"/>
      <w:bookmarkStart w:id="67" w:name="_Toc346297780"/>
      <w:bookmarkStart w:id="68" w:name="_Toc422186487"/>
      <w:bookmarkStart w:id="69" w:name="_Toc436203390"/>
      <w:bookmarkStart w:id="70" w:name="_Toc452813593"/>
      <w:bookmarkStart w:id="71" w:name="_Toc512930917"/>
      <w:bookmarkStart w:id="72" w:name="_Toc524313346"/>
      <w:r>
        <w:t>Assumptions and Dependencies</w:t>
      </w:r>
    </w:p>
    <w:p w:rsidR="004844C4" w:rsidRDefault="004844C4" w:rsidP="00A715F1">
      <w:pPr>
        <w:pStyle w:val="GvdeMetni"/>
        <w:jc w:val="both"/>
      </w:pPr>
      <w:r>
        <w:t>Users must have a smartphone which ha</w:t>
      </w:r>
      <w:r w:rsidR="00A715F1">
        <w:t>s Android operating system.</w:t>
      </w:r>
    </w:p>
    <w:p w:rsidR="00A715F1" w:rsidRDefault="00A715F1" w:rsidP="00A715F1">
      <w:pPr>
        <w:pStyle w:val="GvdeMetni"/>
        <w:jc w:val="both"/>
      </w:pPr>
      <w:r>
        <w:t>Users must have access to internet to use the app.</w:t>
      </w:r>
    </w:p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p w:rsidR="000E2C59" w:rsidRDefault="004844C4" w:rsidP="00EC28A7">
      <w:pPr>
        <w:pStyle w:val="Balk2"/>
        <w:jc w:val="both"/>
      </w:pPr>
      <w:r>
        <w:t>Cost and Pricing</w:t>
      </w:r>
    </w:p>
    <w:p w:rsidR="00A65031" w:rsidRDefault="001E1824" w:rsidP="00EC28A7">
      <w:pPr>
        <w:pStyle w:val="GvdeMetni"/>
        <w:jc w:val="both"/>
      </w:pPr>
      <w:r>
        <w:t xml:space="preserve">Cost of this product is </w:t>
      </w:r>
      <w:r w:rsidR="00DB0E86">
        <w:t>8</w:t>
      </w:r>
      <w:r w:rsidR="004844C4">
        <w:t xml:space="preserve"> weeks (time).</w:t>
      </w:r>
    </w:p>
    <w:p w:rsidR="00FB742B" w:rsidRDefault="00264FA7" w:rsidP="00264FA7">
      <w:pPr>
        <w:pStyle w:val="GvdeMetni"/>
        <w:jc w:val="both"/>
      </w:pPr>
      <w:r>
        <w:t>The app will be free to students.</w:t>
      </w:r>
    </w:p>
    <w:p w:rsidR="000E2C59" w:rsidRDefault="00C56331" w:rsidP="00EC28A7">
      <w:pPr>
        <w:pStyle w:val="Balk1"/>
        <w:jc w:val="both"/>
      </w:pPr>
      <w:bookmarkStart w:id="73" w:name="_Toc436203402"/>
      <w:bookmarkStart w:id="74" w:name="_Toc452813596"/>
      <w:bookmarkStart w:id="75" w:name="_Toc512930918"/>
      <w:bookmarkStart w:id="76" w:name="_Toc524313347"/>
      <w:r>
        <w:t>Product Features</w:t>
      </w:r>
      <w:bookmarkEnd w:id="73"/>
      <w:bookmarkEnd w:id="74"/>
      <w:bookmarkEnd w:id="75"/>
      <w:bookmarkEnd w:id="76"/>
    </w:p>
    <w:p w:rsidR="00DD5356" w:rsidRDefault="00264FA7" w:rsidP="00EC28A7">
      <w:pPr>
        <w:pStyle w:val="GvdeMetni"/>
        <w:numPr>
          <w:ilvl w:val="0"/>
          <w:numId w:val="31"/>
        </w:numPr>
        <w:jc w:val="both"/>
        <w:rPr>
          <w:b/>
        </w:rPr>
      </w:pPr>
      <w:r>
        <w:rPr>
          <w:b/>
        </w:rPr>
        <w:t>Adding a note</w:t>
      </w:r>
    </w:p>
    <w:p w:rsidR="00DD5356" w:rsidRDefault="00DD5356" w:rsidP="00EC28A7">
      <w:pPr>
        <w:pStyle w:val="GvdeMetni"/>
        <w:ind w:firstLine="360"/>
        <w:jc w:val="both"/>
      </w:pPr>
      <w:r>
        <w:t xml:space="preserve">This feature allows </w:t>
      </w:r>
      <w:r w:rsidR="00264FA7">
        <w:t>students to add upload their notes</w:t>
      </w:r>
    </w:p>
    <w:p w:rsidR="00DD5356" w:rsidRPr="00DD5356" w:rsidRDefault="00264FA7" w:rsidP="00EC28A7">
      <w:pPr>
        <w:pStyle w:val="GvdeMetni"/>
        <w:numPr>
          <w:ilvl w:val="0"/>
          <w:numId w:val="31"/>
        </w:numPr>
        <w:jc w:val="both"/>
        <w:rPr>
          <w:b/>
        </w:rPr>
      </w:pPr>
      <w:r>
        <w:rPr>
          <w:b/>
        </w:rPr>
        <w:t xml:space="preserve">Deleting a note </w:t>
      </w:r>
    </w:p>
    <w:p w:rsidR="00E8684D" w:rsidRPr="00BD1F64" w:rsidRDefault="00DD5356" w:rsidP="00BD1F64">
      <w:pPr>
        <w:pStyle w:val="GvdeMetni"/>
        <w:ind w:firstLine="360"/>
        <w:jc w:val="both"/>
      </w:pPr>
      <w:r>
        <w:t xml:space="preserve">This feature allows </w:t>
      </w:r>
      <w:r w:rsidR="00264FA7">
        <w:t>students to remove a note they uploaded before</w:t>
      </w:r>
      <w:r>
        <w:t>.</w:t>
      </w:r>
      <w:r w:rsidR="00264FA7">
        <w:t xml:space="preserve"> Admin will also be able to delete notes.</w:t>
      </w:r>
    </w:p>
    <w:p w:rsidR="0070295F" w:rsidRPr="0070295F" w:rsidRDefault="00014413" w:rsidP="00EC28A7">
      <w:pPr>
        <w:pStyle w:val="GvdeMetni"/>
        <w:numPr>
          <w:ilvl w:val="0"/>
          <w:numId w:val="31"/>
        </w:numPr>
        <w:jc w:val="both"/>
        <w:rPr>
          <w:b/>
        </w:rPr>
      </w:pPr>
      <w:r>
        <w:rPr>
          <w:b/>
        </w:rPr>
        <w:t>Downloading notes</w:t>
      </w:r>
    </w:p>
    <w:p w:rsidR="00DD5356" w:rsidRDefault="0070295F" w:rsidP="00EC28A7">
      <w:pPr>
        <w:pStyle w:val="GvdeMetni"/>
        <w:ind w:firstLine="360"/>
        <w:jc w:val="both"/>
      </w:pPr>
      <w:r>
        <w:t>This feature allows</w:t>
      </w:r>
      <w:r w:rsidR="00014413">
        <w:t xml:space="preserve"> users to download the notes shared by other users.</w:t>
      </w:r>
    </w:p>
    <w:p w:rsidR="0070295F" w:rsidRPr="0070295F" w:rsidRDefault="00E8684D" w:rsidP="00EC28A7">
      <w:pPr>
        <w:pStyle w:val="GvdeMetni"/>
        <w:numPr>
          <w:ilvl w:val="0"/>
          <w:numId w:val="31"/>
        </w:numPr>
        <w:jc w:val="both"/>
        <w:rPr>
          <w:b/>
        </w:rPr>
      </w:pPr>
      <w:r>
        <w:rPr>
          <w:b/>
        </w:rPr>
        <w:t>Sending messages</w:t>
      </w:r>
    </w:p>
    <w:p w:rsidR="0070295F" w:rsidRDefault="00E8684D" w:rsidP="00EC28A7">
      <w:pPr>
        <w:pStyle w:val="GvdeMetni"/>
        <w:ind w:firstLine="360"/>
        <w:jc w:val="both"/>
      </w:pPr>
      <w:r>
        <w:t>This feature allows users to send messages using the app.</w:t>
      </w:r>
    </w:p>
    <w:p w:rsidR="0070295F" w:rsidRPr="0070295F" w:rsidRDefault="00E8684D" w:rsidP="00EC28A7">
      <w:pPr>
        <w:pStyle w:val="GvdeMetni"/>
        <w:numPr>
          <w:ilvl w:val="0"/>
          <w:numId w:val="31"/>
        </w:numPr>
        <w:jc w:val="both"/>
        <w:rPr>
          <w:b/>
        </w:rPr>
      </w:pPr>
      <w:r>
        <w:rPr>
          <w:b/>
        </w:rPr>
        <w:t>Taking photos</w:t>
      </w:r>
    </w:p>
    <w:p w:rsidR="00DD5356" w:rsidRPr="0070295F" w:rsidRDefault="0070295F" w:rsidP="00EC28A7">
      <w:pPr>
        <w:pStyle w:val="GvdeMetni"/>
        <w:ind w:firstLine="360"/>
        <w:jc w:val="both"/>
      </w:pPr>
      <w:r>
        <w:t xml:space="preserve">This feature allows </w:t>
      </w:r>
      <w:r w:rsidR="00E8684D">
        <w:t>users to take photos of their notes using phone’s camera.</w:t>
      </w:r>
    </w:p>
    <w:p w:rsidR="008A2D0A" w:rsidRPr="008A2D0A" w:rsidRDefault="00C56331" w:rsidP="002F68E9">
      <w:pPr>
        <w:pStyle w:val="Balk1"/>
        <w:jc w:val="both"/>
      </w:pPr>
      <w:bookmarkStart w:id="77" w:name="_Toc436203408"/>
      <w:bookmarkStart w:id="78" w:name="_Toc452813602"/>
      <w:bookmarkStart w:id="79" w:name="_Toc512930919"/>
      <w:bookmarkStart w:id="80" w:name="_Toc524313348"/>
      <w:r>
        <w:lastRenderedPageBreak/>
        <w:t>Other</w:t>
      </w:r>
      <w:r w:rsidR="002F68E9">
        <w:t xml:space="preserve"> </w:t>
      </w:r>
      <w:r w:rsidR="008A2D0A">
        <w:t xml:space="preserve"> </w:t>
      </w:r>
      <w:r>
        <w:t>Product Requirements</w:t>
      </w:r>
      <w:bookmarkEnd w:id="77"/>
      <w:bookmarkEnd w:id="78"/>
      <w:bookmarkEnd w:id="79"/>
      <w:bookmarkEnd w:id="80"/>
    </w:p>
    <w:p w:rsidR="003C34DA" w:rsidRDefault="003C34DA" w:rsidP="00EC28A7">
      <w:pPr>
        <w:pStyle w:val="Balk2"/>
        <w:jc w:val="both"/>
      </w:pPr>
      <w:r>
        <w:t>System Requirements</w:t>
      </w:r>
    </w:p>
    <w:p w:rsidR="003C34DA" w:rsidRDefault="003C34DA" w:rsidP="00AE270C">
      <w:pPr>
        <w:pStyle w:val="GvdeMetni"/>
        <w:jc w:val="both"/>
      </w:pPr>
      <w:r>
        <w:t xml:space="preserve">The </w:t>
      </w:r>
      <w:r w:rsidR="00AE270C">
        <w:t>system should be available 24/7</w:t>
      </w:r>
      <w:r>
        <w:t>.</w:t>
      </w:r>
    </w:p>
    <w:p w:rsidR="003C34DA" w:rsidRDefault="003C34DA" w:rsidP="00EC28A7">
      <w:pPr>
        <w:pStyle w:val="Balk2"/>
        <w:jc w:val="both"/>
      </w:pPr>
      <w:r>
        <w:t>Non-functional Requirements</w:t>
      </w:r>
    </w:p>
    <w:p w:rsidR="003C34DA" w:rsidRDefault="003C34DA" w:rsidP="00EC28A7">
      <w:pPr>
        <w:pStyle w:val="GvdeMetni"/>
        <w:jc w:val="both"/>
      </w:pPr>
      <w:r>
        <w:t>The system should be very easy to use and the user interface should rely as much as possible on existing concepts.</w:t>
      </w:r>
    </w:p>
    <w:p w:rsidR="003C34DA" w:rsidRDefault="003C34DA" w:rsidP="00EC28A7">
      <w:pPr>
        <w:pStyle w:val="GvdeMetni"/>
        <w:jc w:val="both"/>
      </w:pPr>
      <w:r>
        <w:t>The manual should be available online.</w:t>
      </w:r>
    </w:p>
    <w:p w:rsidR="003C34DA" w:rsidRPr="003C34DA" w:rsidRDefault="003C34DA" w:rsidP="00EC28A7">
      <w:pPr>
        <w:pStyle w:val="GvdeMetni"/>
        <w:jc w:val="both"/>
      </w:pPr>
      <w:r>
        <w:t>The documentation should be available in English.</w:t>
      </w:r>
    </w:p>
    <w:p w:rsidR="003C34DA" w:rsidRPr="003C34DA" w:rsidRDefault="003C34DA" w:rsidP="003C34DA">
      <w:pPr>
        <w:pStyle w:val="GvdeMetni"/>
      </w:pPr>
    </w:p>
    <w:sectPr w:rsidR="003C34DA" w:rsidRPr="003C34DA" w:rsidSect="00C22BC7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0D6" w:rsidRDefault="00A440D6">
      <w:pPr>
        <w:spacing w:line="240" w:lineRule="auto"/>
      </w:pPr>
      <w:r>
        <w:separator/>
      </w:r>
    </w:p>
  </w:endnote>
  <w:endnote w:type="continuationSeparator" w:id="0">
    <w:p w:rsidR="00A440D6" w:rsidRDefault="00A44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0E2C59" w:rsidTr="00111DEE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0E2C59" w:rsidRDefault="00C56331">
          <w:pPr>
            <w:ind w:right="360"/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0E2C59" w:rsidRDefault="00C56331" w:rsidP="00952BC4">
          <w:pPr>
            <w:jc w:val="center"/>
          </w:pPr>
          <w:r>
            <w:sym w:font="Symbol" w:char="F0D3"/>
          </w:r>
          <w:r w:rsidR="00952BC4">
            <w:t xml:space="preserve">Note Sharing App </w:t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0E2C59" w:rsidRDefault="00C56331">
          <w:pPr>
            <w:jc w:val="right"/>
          </w:pPr>
          <w:r>
            <w:t xml:space="preserve">Page </w:t>
          </w:r>
          <w:r w:rsidR="003B1727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 w:rsidR="003B1727">
            <w:rPr>
              <w:rStyle w:val="SayfaNumaras"/>
            </w:rPr>
            <w:fldChar w:fldCharType="separate"/>
          </w:r>
          <w:r w:rsidR="00D51DF5">
            <w:rPr>
              <w:rStyle w:val="SayfaNumaras"/>
              <w:noProof/>
            </w:rPr>
            <w:t>4</w:t>
          </w:r>
          <w:r w:rsidR="003B1727">
            <w:rPr>
              <w:rStyle w:val="SayfaNumaras"/>
            </w:rPr>
            <w:fldChar w:fldCharType="end"/>
          </w:r>
        </w:p>
      </w:tc>
    </w:tr>
  </w:tbl>
  <w:p w:rsidR="000E2C59" w:rsidRDefault="000E2C5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0D6" w:rsidRDefault="00A440D6">
      <w:pPr>
        <w:spacing w:line="240" w:lineRule="auto"/>
      </w:pPr>
      <w:r>
        <w:separator/>
      </w:r>
    </w:p>
  </w:footnote>
  <w:footnote w:type="continuationSeparator" w:id="0">
    <w:p w:rsidR="00A440D6" w:rsidRDefault="00A44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C59" w:rsidRDefault="000E2C59">
    <w:pPr>
      <w:rPr>
        <w:sz w:val="24"/>
      </w:rPr>
    </w:pPr>
  </w:p>
  <w:p w:rsidR="000E2C59" w:rsidRDefault="000E2C59">
    <w:pPr>
      <w:pBdr>
        <w:top w:val="single" w:sz="6" w:space="1" w:color="auto"/>
      </w:pBdr>
      <w:rPr>
        <w:sz w:val="24"/>
      </w:rPr>
    </w:pPr>
  </w:p>
  <w:p w:rsidR="000E2C59" w:rsidRDefault="00DF05E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Note Sharing App</w:t>
    </w:r>
  </w:p>
  <w:p w:rsidR="000E2C59" w:rsidRDefault="000E2C59">
    <w:pPr>
      <w:pBdr>
        <w:bottom w:val="single" w:sz="6" w:space="1" w:color="auto"/>
      </w:pBdr>
      <w:jc w:val="right"/>
      <w:rPr>
        <w:sz w:val="24"/>
      </w:rPr>
    </w:pPr>
  </w:p>
  <w:p w:rsidR="000E2C59" w:rsidRDefault="000E2C59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E2C59">
      <w:tc>
        <w:tcPr>
          <w:tcW w:w="6379" w:type="dxa"/>
        </w:tcPr>
        <w:p w:rsidR="000E2C59" w:rsidRDefault="00952BC4" w:rsidP="00952BC4">
          <w:r>
            <w:rPr>
              <w:b/>
            </w:rPr>
            <w:t>Note Sharing App</w:t>
          </w:r>
        </w:p>
      </w:tc>
      <w:tc>
        <w:tcPr>
          <w:tcW w:w="3179" w:type="dxa"/>
        </w:tcPr>
        <w:p w:rsidR="000E2C59" w:rsidRDefault="00C56331" w:rsidP="00D005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E2C59">
      <w:tc>
        <w:tcPr>
          <w:tcW w:w="6379" w:type="dxa"/>
        </w:tcPr>
        <w:p w:rsidR="000E2C59" w:rsidRDefault="00B91F77" w:rsidP="00D00599">
          <w:fldSimple w:instr=" TITLE  \* MERGEFORMAT ">
            <w:r w:rsidR="00D51DF5">
              <w:t>Vision</w:t>
            </w:r>
          </w:fldSimple>
        </w:p>
      </w:tc>
      <w:tc>
        <w:tcPr>
          <w:tcW w:w="3179" w:type="dxa"/>
        </w:tcPr>
        <w:p w:rsidR="000E2C59" w:rsidRDefault="00D00599" w:rsidP="00285F00">
          <w:r>
            <w:t xml:space="preserve">  Date:  </w:t>
          </w:r>
          <w:r w:rsidR="00285F00">
            <w:t>03</w:t>
          </w:r>
          <w:r w:rsidR="00C56331">
            <w:t>/</w:t>
          </w:r>
          <w:r w:rsidR="00952BC4">
            <w:t>0</w:t>
          </w:r>
          <w:r w:rsidR="00285F00">
            <w:t>4</w:t>
          </w:r>
          <w:r w:rsidR="00C56331">
            <w:t>/</w:t>
          </w:r>
          <w:r>
            <w:t>201</w:t>
          </w:r>
          <w:r w:rsidR="00952BC4">
            <w:t>5</w:t>
          </w:r>
        </w:p>
      </w:tc>
    </w:tr>
  </w:tbl>
  <w:p w:rsidR="000E2C59" w:rsidRDefault="000E2C5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A7697"/>
    <w:multiLevelType w:val="multilevel"/>
    <w:tmpl w:val="B02027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1AB6575"/>
    <w:multiLevelType w:val="hybridMultilevel"/>
    <w:tmpl w:val="18DE76A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21727D6"/>
    <w:multiLevelType w:val="hybridMultilevel"/>
    <w:tmpl w:val="AECA2A7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5"/>
  </w:num>
  <w:num w:numId="5">
    <w:abstractNumId w:val="29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5"/>
  </w:num>
  <w:num w:numId="12">
    <w:abstractNumId w:val="16"/>
  </w:num>
  <w:num w:numId="13">
    <w:abstractNumId w:val="14"/>
  </w:num>
  <w:num w:numId="14">
    <w:abstractNumId w:val="27"/>
  </w:num>
  <w:num w:numId="15">
    <w:abstractNumId w:val="13"/>
  </w:num>
  <w:num w:numId="16">
    <w:abstractNumId w:val="6"/>
  </w:num>
  <w:num w:numId="17">
    <w:abstractNumId w:val="25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4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30"/>
  </w:num>
  <w:num w:numId="29">
    <w:abstractNumId w:val="17"/>
  </w:num>
  <w:num w:numId="30">
    <w:abstractNumId w:val="7"/>
  </w:num>
  <w:num w:numId="31">
    <w:abstractNumId w:val="2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B2AAD"/>
    <w:rsid w:val="000029EC"/>
    <w:rsid w:val="00014413"/>
    <w:rsid w:val="0007076E"/>
    <w:rsid w:val="000D032B"/>
    <w:rsid w:val="000E2C59"/>
    <w:rsid w:val="00111DEE"/>
    <w:rsid w:val="00112BDF"/>
    <w:rsid w:val="00132C38"/>
    <w:rsid w:val="00180D45"/>
    <w:rsid w:val="001D38D1"/>
    <w:rsid w:val="001E1824"/>
    <w:rsid w:val="00206210"/>
    <w:rsid w:val="00264FA7"/>
    <w:rsid w:val="00285F00"/>
    <w:rsid w:val="002F68E9"/>
    <w:rsid w:val="0034646D"/>
    <w:rsid w:val="003575A8"/>
    <w:rsid w:val="003655D7"/>
    <w:rsid w:val="00366CAC"/>
    <w:rsid w:val="003B1727"/>
    <w:rsid w:val="003C295A"/>
    <w:rsid w:val="003C34DA"/>
    <w:rsid w:val="003D2450"/>
    <w:rsid w:val="004844C4"/>
    <w:rsid w:val="00496813"/>
    <w:rsid w:val="00497C28"/>
    <w:rsid w:val="004B48E4"/>
    <w:rsid w:val="004F23CE"/>
    <w:rsid w:val="004F6179"/>
    <w:rsid w:val="00606822"/>
    <w:rsid w:val="006B20E3"/>
    <w:rsid w:val="0070295F"/>
    <w:rsid w:val="00782B3A"/>
    <w:rsid w:val="007D1E1E"/>
    <w:rsid w:val="007F2F8B"/>
    <w:rsid w:val="008003A0"/>
    <w:rsid w:val="008A2D0A"/>
    <w:rsid w:val="00952BC4"/>
    <w:rsid w:val="009636AE"/>
    <w:rsid w:val="00A345F7"/>
    <w:rsid w:val="00A440D6"/>
    <w:rsid w:val="00A62E22"/>
    <w:rsid w:val="00A65031"/>
    <w:rsid w:val="00A715F1"/>
    <w:rsid w:val="00A962E2"/>
    <w:rsid w:val="00AE270C"/>
    <w:rsid w:val="00B91F77"/>
    <w:rsid w:val="00BD1F64"/>
    <w:rsid w:val="00BE1E50"/>
    <w:rsid w:val="00C22BC7"/>
    <w:rsid w:val="00C3195D"/>
    <w:rsid w:val="00C56331"/>
    <w:rsid w:val="00C62C15"/>
    <w:rsid w:val="00CB2AAD"/>
    <w:rsid w:val="00D00599"/>
    <w:rsid w:val="00D07652"/>
    <w:rsid w:val="00D51DF5"/>
    <w:rsid w:val="00D87E7B"/>
    <w:rsid w:val="00DB0E86"/>
    <w:rsid w:val="00DD5356"/>
    <w:rsid w:val="00DF05E6"/>
    <w:rsid w:val="00DF29A1"/>
    <w:rsid w:val="00DF46ED"/>
    <w:rsid w:val="00E05714"/>
    <w:rsid w:val="00E27268"/>
    <w:rsid w:val="00E3389F"/>
    <w:rsid w:val="00E8684D"/>
    <w:rsid w:val="00EC28A7"/>
    <w:rsid w:val="00EC49A7"/>
    <w:rsid w:val="00F23655"/>
    <w:rsid w:val="00F27555"/>
    <w:rsid w:val="00F94DC9"/>
    <w:rsid w:val="00FA16F1"/>
    <w:rsid w:val="00FB742B"/>
    <w:rsid w:val="00FC7FA3"/>
    <w:rsid w:val="00FD43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41F77670-A552-44BD-900E-E267F6D4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BC7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C22BC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link w:val="Balk2Char"/>
    <w:qFormat/>
    <w:rsid w:val="00C22BC7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C22BC7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C22BC7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C22BC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C22BC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C22BC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C22BC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C22BC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2BC7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C22BC7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C22BC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C22BC7"/>
    <w:pPr>
      <w:ind w:left="900" w:hanging="900"/>
    </w:pPr>
  </w:style>
  <w:style w:type="paragraph" w:styleId="T1">
    <w:name w:val="toc 1"/>
    <w:basedOn w:val="Normal"/>
    <w:next w:val="Normal"/>
    <w:semiHidden/>
    <w:rsid w:val="00C22BC7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rsid w:val="00C22BC7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rsid w:val="00C22BC7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C22BC7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C22BC7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C22BC7"/>
  </w:style>
  <w:style w:type="paragraph" w:customStyle="1" w:styleId="Bullet2">
    <w:name w:val="Bullet2"/>
    <w:basedOn w:val="Normal"/>
    <w:rsid w:val="00C22BC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22BC7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22BC7"/>
    <w:pPr>
      <w:keepLines/>
      <w:spacing w:after="120"/>
    </w:pPr>
  </w:style>
  <w:style w:type="paragraph" w:styleId="GvdeMetni">
    <w:name w:val="Body Text"/>
    <w:basedOn w:val="Normal"/>
    <w:link w:val="GvdeMetniChar"/>
    <w:semiHidden/>
    <w:rsid w:val="00C22BC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22BC7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22BC7"/>
    <w:pPr>
      <w:ind w:left="720" w:hanging="432"/>
    </w:pPr>
  </w:style>
  <w:style w:type="character" w:styleId="DipnotBavurusu">
    <w:name w:val="footnote reference"/>
    <w:semiHidden/>
    <w:rsid w:val="00C22BC7"/>
    <w:rPr>
      <w:sz w:val="20"/>
      <w:vertAlign w:val="superscript"/>
    </w:rPr>
  </w:style>
  <w:style w:type="paragraph" w:styleId="DipnotMetni">
    <w:name w:val="footnote text"/>
    <w:basedOn w:val="Normal"/>
    <w:semiHidden/>
    <w:rsid w:val="00C22BC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elgeBalantlar">
    <w:name w:val="Document Map"/>
    <w:basedOn w:val="Normal"/>
    <w:semiHidden/>
    <w:rsid w:val="00C22BC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22BC7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semiHidden/>
    <w:rsid w:val="00C22BC7"/>
    <w:pPr>
      <w:ind w:left="600"/>
    </w:pPr>
  </w:style>
  <w:style w:type="paragraph" w:styleId="T5">
    <w:name w:val="toc 5"/>
    <w:basedOn w:val="Normal"/>
    <w:next w:val="Normal"/>
    <w:semiHidden/>
    <w:rsid w:val="00C22BC7"/>
    <w:pPr>
      <w:ind w:left="800"/>
    </w:pPr>
  </w:style>
  <w:style w:type="paragraph" w:styleId="T6">
    <w:name w:val="toc 6"/>
    <w:basedOn w:val="Normal"/>
    <w:next w:val="Normal"/>
    <w:semiHidden/>
    <w:rsid w:val="00C22BC7"/>
    <w:pPr>
      <w:ind w:left="1000"/>
    </w:pPr>
  </w:style>
  <w:style w:type="paragraph" w:styleId="T7">
    <w:name w:val="toc 7"/>
    <w:basedOn w:val="Normal"/>
    <w:next w:val="Normal"/>
    <w:semiHidden/>
    <w:rsid w:val="00C22BC7"/>
    <w:pPr>
      <w:ind w:left="1200"/>
    </w:pPr>
  </w:style>
  <w:style w:type="paragraph" w:styleId="T8">
    <w:name w:val="toc 8"/>
    <w:basedOn w:val="Normal"/>
    <w:next w:val="Normal"/>
    <w:semiHidden/>
    <w:rsid w:val="00C22BC7"/>
    <w:pPr>
      <w:ind w:left="1400"/>
    </w:pPr>
  </w:style>
  <w:style w:type="paragraph" w:styleId="T9">
    <w:name w:val="toc 9"/>
    <w:basedOn w:val="Normal"/>
    <w:next w:val="Normal"/>
    <w:semiHidden/>
    <w:rsid w:val="00C22BC7"/>
    <w:pPr>
      <w:ind w:left="1600"/>
    </w:pPr>
  </w:style>
  <w:style w:type="paragraph" w:customStyle="1" w:styleId="MainTitle">
    <w:name w:val="Main Title"/>
    <w:basedOn w:val="Normal"/>
    <w:rsid w:val="00C22BC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GvdeMetni2">
    <w:name w:val="Body Text 2"/>
    <w:basedOn w:val="Normal"/>
    <w:semiHidden/>
    <w:rsid w:val="00C22BC7"/>
    <w:rPr>
      <w:i/>
      <w:color w:val="0000FF"/>
    </w:rPr>
  </w:style>
  <w:style w:type="paragraph" w:styleId="GvdeMetniGirintisi">
    <w:name w:val="Body Text Indent"/>
    <w:basedOn w:val="Normal"/>
    <w:semiHidden/>
    <w:rsid w:val="00C22BC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22BC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22BC7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C22BC7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Kpr">
    <w:name w:val="Hyperlink"/>
    <w:semiHidden/>
    <w:rsid w:val="00C22BC7"/>
    <w:rPr>
      <w:color w:val="0000FF"/>
      <w:u w:val="single"/>
    </w:rPr>
  </w:style>
  <w:style w:type="paragraph" w:customStyle="1" w:styleId="infoblue">
    <w:name w:val="infoblue"/>
    <w:basedOn w:val="Normal"/>
    <w:rsid w:val="00C22BC7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Balk2Char">
    <w:name w:val="Başlık 2 Char"/>
    <w:link w:val="Balk2"/>
    <w:rsid w:val="003C34DA"/>
    <w:rPr>
      <w:rFonts w:ascii="Arial" w:hAnsi="Arial"/>
      <w:b/>
      <w:lang w:val="en-US" w:eastAsia="en-US"/>
    </w:rPr>
  </w:style>
  <w:style w:type="character" w:customStyle="1" w:styleId="GvdeMetniChar">
    <w:name w:val="Gövde Metni Char"/>
    <w:link w:val="GvdeMetni"/>
    <w:semiHidden/>
    <w:rsid w:val="003C34DA"/>
    <w:rPr>
      <w:lang w:val="en-US"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338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E3389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t\Desktop\rup_vision_sp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64830-2234-4CB9-8ACA-B0F89E847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</Template>
  <TotalTime>103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 (Small Project)</vt:lpstr>
    </vt:vector>
  </TitlesOfParts>
  <Company>&lt;Company Name&gt;</Company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creator>Ali</dc:creator>
  <cp:lastModifiedBy>Windows User</cp:lastModifiedBy>
  <cp:revision>21</cp:revision>
  <cp:lastPrinted>2015-04-03T17:24:00Z</cp:lastPrinted>
  <dcterms:created xsi:type="dcterms:W3CDTF">2015-03-30T07:03:00Z</dcterms:created>
  <dcterms:modified xsi:type="dcterms:W3CDTF">2015-04-03T17:24:00Z</dcterms:modified>
</cp:coreProperties>
</file>