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0C86" w14:textId="77777777" w:rsidR="00C437E1" w:rsidRDefault="0038701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Расшифровка по таблице для пунктов 1, 2, 3</w:t>
      </w:r>
    </w:p>
    <w:p w14:paraId="4DBE3311" w14:textId="77777777" w:rsidR="00C437E1" w:rsidRDefault="00387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 таблице 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pictures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market</w:t>
      </w:r>
      <w:r>
        <w:rPr>
          <w:rFonts w:ascii="Times New Roman" w:eastAsia="Times New Roman" w:hAnsi="Times New Roman" w:cs="Times New Roman"/>
          <w:lang w:eastAsia="ru-RU"/>
        </w:rPr>
        <w:t xml:space="preserve"> представлены вердикты для фото (эти фото подойдут для пунктов 1, 2 и 3 из кейса):</w:t>
      </w:r>
    </w:p>
    <w:p w14:paraId="14B9EA78" w14:textId="77777777" w:rsidR="00C437E1" w:rsidRDefault="0038701D">
      <w:pPr>
        <w:pStyle w:val="afa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«хорошая инфографика» (</w:t>
      </w:r>
      <w:r>
        <w:rPr>
          <w:rFonts w:ascii="Times New Roman" w:hAnsi="Times New Roman" w:cs="Times New Roman"/>
        </w:rPr>
        <w:t>одна или несколько понятных и информативных характеристик товара в текстовом или визуальном оформлении, изображение качественное, понятно, что за товар</w:t>
      </w:r>
      <w:r>
        <w:rPr>
          <w:rFonts w:ascii="Times New Roman" w:eastAsia="Times New Roman" w:hAnsi="Times New Roman" w:cs="Times New Roman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good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infographics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</w:p>
    <w:p w14:paraId="3B64C886" w14:textId="77777777" w:rsidR="00C437E1" w:rsidRDefault="0038701D">
      <w:pPr>
        <w:pStyle w:val="afa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«плохая инфографика» (</w:t>
      </w:r>
      <w:r>
        <w:rPr>
          <w:rFonts w:ascii="Times New Roman" w:hAnsi="Times New Roman" w:cs="Times New Roman"/>
        </w:rPr>
        <w:t>когда текст без визуального оформления/сложные термины/непо</w:t>
      </w:r>
      <w:r>
        <w:rPr>
          <w:rFonts w:ascii="Times New Roman" w:hAnsi="Times New Roman" w:cs="Times New Roman"/>
        </w:rPr>
        <w:t xml:space="preserve">нятные символы/только иностранный язык и </w:t>
      </w:r>
      <w:proofErr w:type="spellStart"/>
      <w:r>
        <w:rPr>
          <w:rFonts w:ascii="Times New Roman" w:hAnsi="Times New Roman" w:cs="Times New Roman"/>
        </w:rPr>
        <w:t>т.д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bad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infographics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</w:p>
    <w:p w14:paraId="246D88BC" w14:textId="77777777" w:rsidR="00C437E1" w:rsidRDefault="0038701D">
      <w:pPr>
        <w:pStyle w:val="afa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«фото без инфографики с хорошим однотонным фоном» -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clean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photo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good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background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92355C9" w14:textId="77777777" w:rsidR="00C437E1" w:rsidRDefault="0038701D">
      <w:pPr>
        <w:pStyle w:val="afa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фото без инфографики с хорошим интерьерным фоном»» -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clean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photo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image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background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</w:p>
    <w:p w14:paraId="7B9ED06A" w14:textId="77777777" w:rsidR="00C437E1" w:rsidRDefault="0038701D">
      <w:pPr>
        <w:pStyle w:val="afa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«фото без инфографики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 плохим фоном»</w:t>
      </w:r>
      <w:r>
        <w:rPr>
          <w:rFonts w:ascii="Times New Roman" w:eastAsia="Times New Roman" w:hAnsi="Times New Roman" w:cs="Times New Roman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clean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photo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bad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background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</w:p>
    <w:p w14:paraId="16AE6EE4" w14:textId="77777777" w:rsidR="00C437E1" w:rsidRDefault="0038701D">
      <w:pPr>
        <w:pStyle w:val="afa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«не относим ни к плохой/ни к хорошей инфографике» -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other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infographics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</w:p>
    <w:p w14:paraId="3CE0E863" w14:textId="77777777" w:rsidR="00C437E1" w:rsidRDefault="0038701D">
      <w:pPr>
        <w:pStyle w:val="afa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«не относим к фото товара без инфографики» -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clean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photo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other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background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"</w:t>
      </w:r>
    </w:p>
    <w:p w14:paraId="1B3FE35A" w14:textId="77777777" w:rsidR="00C437E1" w:rsidRDefault="00C437E1">
      <w:pPr>
        <w:rPr>
          <w:rFonts w:ascii="Times New Roman" w:eastAsia="Times New Roman" w:hAnsi="Times New Roman" w:cs="Times New Roman"/>
          <w:lang w:eastAsia="ru-RU"/>
        </w:rPr>
      </w:pPr>
    </w:p>
    <w:p w14:paraId="7D01AECF" w14:textId="77777777" w:rsidR="00C437E1" w:rsidRDefault="0038701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Данная разметка на вердикты сделана внешними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толокерами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(здесь можно посмотреть инструкцию по разметку Инфографики - </w:t>
      </w:r>
      <w:hyperlink r:id="rId7" w:tooltip="file:///Users/eastar/Downloads/Инфографика.html" w:history="1">
        <w:r>
          <w:rPr>
            <w:rStyle w:val="afb"/>
            <w:rFonts w:ascii="Times New Roman" w:eastAsia="Times New Roman" w:hAnsi="Times New Roman" w:cs="Times New Roman"/>
            <w:lang w:eastAsia="ru-RU"/>
          </w:rPr>
          <w:t>file:///Users/eastar/D</w:t>
        </w:r>
        <w:r>
          <w:rPr>
            <w:rStyle w:val="afb"/>
            <w:rFonts w:ascii="Times New Roman" w:eastAsia="Times New Roman" w:hAnsi="Times New Roman" w:cs="Times New Roman"/>
            <w:lang w:eastAsia="ru-RU"/>
          </w:rPr>
          <w:t>ownloads/Инфографика.html</w:t>
        </w:r>
      </w:hyperlink>
      <w:r>
        <w:rPr>
          <w:rFonts w:ascii="Times New Roman" w:eastAsia="Times New Roman" w:hAnsi="Times New Roman" w:cs="Times New Roman"/>
          <w:lang w:eastAsia="ru-RU"/>
        </w:rPr>
        <w:t xml:space="preserve">, а здесь можно посмотреть инструкцию по разметке Фона у фото без инфографики - </w:t>
      </w:r>
      <w:hyperlink r:id="rId8" w:tooltip="file:///Users/eastar/Downloads/Фон.html" w:history="1">
        <w:r>
          <w:rPr>
            <w:rStyle w:val="afb"/>
            <w:rFonts w:ascii="Times New Roman" w:eastAsia="Times New Roman" w:hAnsi="Times New Roman" w:cs="Times New Roman"/>
            <w:lang w:eastAsia="ru-RU"/>
          </w:rPr>
          <w:t>file:///Users/eastar/Downloads/Фон.html</w:t>
        </w:r>
      </w:hyperlink>
      <w:r>
        <w:rPr>
          <w:rFonts w:ascii="Times New Roman" w:eastAsia="Times New Roman" w:hAnsi="Times New Roman" w:cs="Times New Roman"/>
          <w:lang w:eastAsia="ru-RU"/>
        </w:rPr>
        <w:t xml:space="preserve">) и иногда </w:t>
      </w:r>
      <w:r>
        <w:rPr>
          <w:rFonts w:ascii="Times New Roman" w:eastAsia="Times New Roman" w:hAnsi="Times New Roman" w:cs="Times New Roman"/>
          <w:lang w:eastAsia="ru-RU"/>
        </w:rPr>
        <w:t>похожие/аналогичные картинки могут лежать в разных вердиктах. Это связано с тем, что в целом бывает сложно провести формальную грань между некоторыми вердиктами.</w:t>
      </w:r>
    </w:p>
    <w:p w14:paraId="449C4777" w14:textId="77777777" w:rsidR="00C437E1" w:rsidRDefault="0038701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Чаще всего можно заметить, что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картинки  «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плавают» между:</w:t>
      </w:r>
    </w:p>
    <w:p w14:paraId="3A6E7B45" w14:textId="77777777" w:rsidR="00C437E1" w:rsidRDefault="0038701D">
      <w:pPr>
        <w:pStyle w:val="afa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«хорошей» и «плохой» инфографикой (б</w:t>
      </w:r>
      <w:r>
        <w:rPr>
          <w:rFonts w:ascii="Times New Roman" w:eastAsia="Times New Roman" w:hAnsi="Times New Roman" w:cs="Times New Roman"/>
          <w:lang w:eastAsia="ru-RU"/>
        </w:rPr>
        <w:t>ольшую роль здесь играет визуальное восприятие при разметке/насколько «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продающе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» выглядит фото / не слишком ли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ляписто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/ не слишком ли мелкий шрифт)</w:t>
      </w:r>
    </w:p>
    <w:p w14:paraId="3B7BD424" w14:textId="77777777" w:rsidR="00C437E1" w:rsidRDefault="0038701D">
      <w:pPr>
        <w:pStyle w:val="afa"/>
        <w:numPr>
          <w:ilvl w:val="0"/>
          <w:numId w:val="1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«фото без инфографики с хорошим интерьерным фоном» и «фото без инфографики с плохим фоном» (в данном случае </w:t>
      </w:r>
      <w:r>
        <w:rPr>
          <w:rFonts w:ascii="Times New Roman" w:eastAsia="Times New Roman" w:hAnsi="Times New Roman" w:cs="Times New Roman"/>
          <w:lang w:eastAsia="ru-RU"/>
        </w:rPr>
        <w:t>тонкая грань проводится тоже на уровне «красивости» интерьерного фона – когда это профессиональная съемка на интерьерном фоне – считаем хорошим фоном / а когда фото выглядит «грязным», неаккуратным, непрофессионально отснятым – это уже плохой фон)</w:t>
      </w:r>
    </w:p>
    <w:p w14:paraId="18864D43" w14:textId="77777777" w:rsidR="00C437E1" w:rsidRDefault="00C437E1">
      <w:pPr>
        <w:rPr>
          <w:rFonts w:ascii="Times New Roman" w:eastAsia="Times New Roman" w:hAnsi="Times New Roman" w:cs="Times New Roman"/>
          <w:lang w:eastAsia="ru-RU"/>
        </w:rPr>
      </w:pPr>
    </w:p>
    <w:p w14:paraId="734EB131" w14:textId="77777777" w:rsidR="00C437E1" w:rsidRDefault="0038701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Также в</w:t>
      </w:r>
      <w:r>
        <w:rPr>
          <w:rFonts w:ascii="Times New Roman" w:eastAsia="Times New Roman" w:hAnsi="Times New Roman" w:cs="Times New Roman"/>
          <w:lang w:eastAsia="ru-RU"/>
        </w:rPr>
        <w:t xml:space="preserve"> разметке приложены фото с вердиктами «не относим ни к плохой/ни к хорошей инфографике» и «не относим к фото товара без инфографики». </w:t>
      </w:r>
    </w:p>
    <w:p w14:paraId="2CF0AB4C" w14:textId="77777777" w:rsidR="00C437E1" w:rsidRDefault="0038701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Как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ru-RU"/>
        </w:rPr>
        <w:t>правило,сюда</w:t>
      </w:r>
      <w:proofErr w:type="spellEnd"/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попадали случаи, когда:</w:t>
      </w:r>
    </w:p>
    <w:p w14:paraId="27E85E40" w14:textId="77777777" w:rsidR="00C437E1" w:rsidRDefault="0038701D">
      <w:pPr>
        <w:pStyle w:val="afa"/>
        <w:numPr>
          <w:ilvl w:val="0"/>
          <w:numId w:val="10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фото товара есть вотермарка (это водяные знаки с названием магазина, пример -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9" w:tooltip="https://www.visualwatermark.com/images/pdf/watermark-example.webp" w:history="1">
        <w:r>
          <w:rPr>
            <w:rStyle w:val="afb"/>
            <w:rFonts w:ascii="Times New Roman" w:eastAsia="Times New Roman" w:hAnsi="Times New Roman" w:cs="Times New Roman"/>
            <w:lang w:eastAsia="ru-RU"/>
          </w:rPr>
          <w:t>https://www.visualwatermark.com/images/pdf/watermark-example.webp</w:t>
        </w:r>
      </w:hyperlink>
      <w:r>
        <w:rPr>
          <w:rFonts w:ascii="Times New Roman" w:eastAsia="Times New Roman" w:hAnsi="Times New Roman" w:cs="Times New Roman"/>
          <w:lang w:eastAsia="ru-RU"/>
        </w:rPr>
        <w:t>)</w:t>
      </w:r>
    </w:p>
    <w:p w14:paraId="18747659" w14:textId="77777777" w:rsidR="00C437E1" w:rsidRDefault="0038701D">
      <w:pPr>
        <w:pStyle w:val="afa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фото товара указаны условия прод</w:t>
      </w:r>
      <w:r>
        <w:rPr>
          <w:rFonts w:ascii="Times New Roman" w:eastAsia="Times New Roman" w:hAnsi="Times New Roman" w:cs="Times New Roman"/>
          <w:lang w:eastAsia="ru-RU"/>
        </w:rPr>
        <w:t xml:space="preserve">ажи этого товара конкретным магазином (например: «Гарантия 1 год», «Доставка 2 дня», «Лучшая цена», «Акция») </w:t>
      </w:r>
    </w:p>
    <w:p w14:paraId="46ECF78B" w14:textId="77777777" w:rsidR="00C437E1" w:rsidRDefault="0038701D">
      <w:pPr>
        <w:pStyle w:val="afa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фото вообще нет товара, там только текст</w:t>
      </w:r>
    </w:p>
    <w:p w14:paraId="0BE166B7" w14:textId="77777777" w:rsidR="00C437E1" w:rsidRDefault="0038701D">
      <w:pPr>
        <w:pStyle w:val="afa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толокеры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не смогли определить разницу между «хорошей» и «плохой» инфографикой или «хорошим» и «плохим»</w:t>
      </w:r>
      <w:r>
        <w:rPr>
          <w:rFonts w:ascii="Times New Roman" w:eastAsia="Times New Roman" w:hAnsi="Times New Roman" w:cs="Times New Roman"/>
          <w:lang w:eastAsia="ru-RU"/>
        </w:rPr>
        <w:t xml:space="preserve"> фоном – и для подстраховки отправляли такие фото в вердикт «Другое» (чтобы не портить качество ответов в основных вердиктах на разбивку хороших/плохих фото)</w:t>
      </w:r>
    </w:p>
    <w:p w14:paraId="612E3E70" w14:textId="77777777" w:rsidR="00C437E1" w:rsidRDefault="0038701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Вы можете использовать эти вердикты про «другое» на свое усмотрение в рамках дообучения модели. </w:t>
      </w:r>
    </w:p>
    <w:p w14:paraId="461E4539" w14:textId="0F628EDB" w:rsidR="00C437E1" w:rsidRDefault="0038701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</w:t>
      </w:r>
      <w:r>
        <w:rPr>
          <w:rFonts w:ascii="Times New Roman" w:eastAsia="Times New Roman" w:hAnsi="Times New Roman" w:cs="Times New Roman"/>
          <w:lang w:eastAsia="ru-RU"/>
        </w:rPr>
        <w:t xml:space="preserve">ри принятии задания по классификации товаров на инфографику/не инфографику может попасться пример – когда отдадим на входе картинку вообще без фото товара – и </w:t>
      </w:r>
      <w:r>
        <w:rPr>
          <w:rFonts w:ascii="Times New Roman" w:eastAsia="Times New Roman" w:hAnsi="Times New Roman" w:cs="Times New Roman"/>
          <w:lang w:eastAsia="ru-RU"/>
        </w:rPr>
        <w:lastRenderedPageBreak/>
        <w:t>ожидается, что в данном случае модель не отдаст такому фото ни «хорошего», ни «плохого» вердикта.</w:t>
      </w:r>
    </w:p>
    <w:p w14:paraId="530F2825" w14:textId="07840350" w:rsidR="00D911AC" w:rsidRDefault="00D911AC">
      <w:pPr>
        <w:rPr>
          <w:rFonts w:ascii="Times New Roman" w:eastAsia="Times New Roman" w:hAnsi="Times New Roman" w:cs="Times New Roman"/>
          <w:lang w:eastAsia="ru-RU"/>
        </w:rPr>
      </w:pPr>
    </w:p>
    <w:p w14:paraId="6E7FCECE" w14:textId="382D9E43" w:rsidR="00D911AC" w:rsidRDefault="00D911AC">
      <w:pPr>
        <w:rPr>
          <w:rFonts w:ascii="Times New Roman" w:eastAsia="Times New Roman" w:hAnsi="Times New Roman" w:cs="Times New Roman"/>
          <w:lang w:eastAsia="ru-RU"/>
        </w:rPr>
      </w:pPr>
    </w:p>
    <w:p w14:paraId="013B34D7" w14:textId="77777777" w:rsidR="00D911AC" w:rsidRPr="0045675B" w:rsidRDefault="00D911AC" w:rsidP="00D911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567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Расшифровка по таблиц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ам</w:t>
      </w:r>
      <w:r w:rsidRPr="004567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 xml:space="preserve"> для пункт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а 4</w:t>
      </w:r>
    </w:p>
    <w:p w14:paraId="5766C10B" w14:textId="77777777" w:rsidR="00D911AC" w:rsidRDefault="00D911AC" w:rsidP="00D911A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5675B">
        <w:rPr>
          <w:rFonts w:ascii="Times New Roman" w:eastAsia="Times New Roman" w:hAnsi="Times New Roman" w:cs="Times New Roman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lang w:eastAsia="ru-RU"/>
        </w:rPr>
        <w:t xml:space="preserve">папке </w:t>
      </w:r>
      <w:r w:rsidRPr="00D911AC">
        <w:rPr>
          <w:rFonts w:ascii="Times New Roman" w:eastAsia="Times New Roman" w:hAnsi="Times New Roman" w:cs="Times New Roman"/>
          <w:highlight w:val="yellow"/>
          <w:lang w:eastAsia="ru-RU"/>
        </w:rPr>
        <w:t>«Параметры по фото»</w:t>
      </w:r>
      <w:r>
        <w:rPr>
          <w:rFonts w:ascii="Times New Roman" w:eastAsia="Times New Roman" w:hAnsi="Times New Roman" w:cs="Times New Roman"/>
          <w:lang w:eastAsia="ru-RU"/>
        </w:rPr>
        <w:t xml:space="preserve"> есть 10 таблиц – 1 таблица на 1 товарную категорию</w:t>
      </w:r>
      <w:r w:rsidRPr="001B4F82">
        <w:rPr>
          <w:rFonts w:ascii="Times New Roman" w:eastAsia="Times New Roman" w:hAnsi="Times New Roman" w:cs="Times New Roman"/>
          <w:lang w:eastAsia="ru-RU"/>
        </w:rPr>
        <w:t>.</w:t>
      </w:r>
    </w:p>
    <w:p w14:paraId="1C08B1E5" w14:textId="70B6E228" w:rsidR="00D911AC" w:rsidRDefault="00D911AC" w:rsidP="00D911A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каждой категории операторы Маркета извлекали по фото на входе определенные характеристики товара (названия характеристик находятся в первой строке, а в остальных строках заполнены значения этих характеристик; почитать поподробнее про сами характеристики</w:t>
      </w:r>
      <w:r w:rsidR="002124FE">
        <w:rPr>
          <w:rFonts w:ascii="Times New Roman" w:eastAsia="Times New Roman" w:hAnsi="Times New Roman" w:cs="Times New Roman"/>
          <w:lang w:eastAsia="ru-RU"/>
        </w:rPr>
        <w:t xml:space="preserve"> и их значения</w:t>
      </w:r>
      <w:r>
        <w:rPr>
          <w:rFonts w:ascii="Times New Roman" w:eastAsia="Times New Roman" w:hAnsi="Times New Roman" w:cs="Times New Roman"/>
          <w:lang w:eastAsia="ru-RU"/>
        </w:rPr>
        <w:t xml:space="preserve"> можно из доп</w:t>
      </w:r>
      <w:r w:rsidRPr="001B4F82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таблички «Характеристики в категориях»</w:t>
      </w:r>
      <w:r w:rsidR="002124FE">
        <w:rPr>
          <w:rFonts w:ascii="Times New Roman" w:eastAsia="Times New Roman" w:hAnsi="Times New Roman" w:cs="Times New Roman"/>
          <w:lang w:eastAsia="ru-RU"/>
        </w:rPr>
        <w:t xml:space="preserve">; искать параметры по полю </w:t>
      </w:r>
      <w:r w:rsidR="002124FE">
        <w:rPr>
          <w:rFonts w:ascii="Times New Roman" w:eastAsia="Times New Roman" w:hAnsi="Times New Roman" w:cs="Times New Roman"/>
          <w:lang w:val="en-US" w:eastAsia="ru-RU"/>
        </w:rPr>
        <w:t>category</w:t>
      </w:r>
      <w:r w:rsidR="002124FE" w:rsidRPr="002124FE">
        <w:rPr>
          <w:rFonts w:ascii="Times New Roman" w:eastAsia="Times New Roman" w:hAnsi="Times New Roman" w:cs="Times New Roman"/>
          <w:lang w:eastAsia="ru-RU"/>
        </w:rPr>
        <w:t>_</w:t>
      </w:r>
      <w:r w:rsidR="002124FE">
        <w:rPr>
          <w:rFonts w:ascii="Times New Roman" w:eastAsia="Times New Roman" w:hAnsi="Times New Roman" w:cs="Times New Roman"/>
          <w:lang w:val="en-US" w:eastAsia="ru-RU"/>
        </w:rPr>
        <w:t>id</w:t>
      </w:r>
      <w:r w:rsidR="002124FE" w:rsidRPr="002124FE">
        <w:rPr>
          <w:rFonts w:ascii="Times New Roman" w:eastAsia="Times New Roman" w:hAnsi="Times New Roman" w:cs="Times New Roman"/>
          <w:lang w:eastAsia="ru-RU"/>
        </w:rPr>
        <w:t xml:space="preserve"> + </w:t>
      </w:r>
      <w:proofErr w:type="spellStart"/>
      <w:r w:rsidR="002124FE">
        <w:rPr>
          <w:rFonts w:ascii="Times New Roman" w:eastAsia="Times New Roman" w:hAnsi="Times New Roman" w:cs="Times New Roman"/>
          <w:lang w:val="en-US" w:eastAsia="ru-RU"/>
        </w:rPr>
        <w:t>xsl</w:t>
      </w:r>
      <w:proofErr w:type="spellEnd"/>
      <w:r w:rsidR="002124FE" w:rsidRPr="002124FE">
        <w:rPr>
          <w:rFonts w:ascii="Times New Roman" w:eastAsia="Times New Roman" w:hAnsi="Times New Roman" w:cs="Times New Roman"/>
          <w:lang w:eastAsia="ru-RU"/>
        </w:rPr>
        <w:t>_</w:t>
      </w:r>
      <w:proofErr w:type="spellStart"/>
      <w:r w:rsidR="002124FE">
        <w:rPr>
          <w:rFonts w:ascii="Times New Roman" w:eastAsia="Times New Roman" w:hAnsi="Times New Roman" w:cs="Times New Roman"/>
          <w:lang w:val="en-US"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  <w:r w:rsidRPr="001B4F82">
        <w:rPr>
          <w:rFonts w:ascii="Times New Roman" w:eastAsia="Times New Roman" w:hAnsi="Times New Roman" w:cs="Times New Roman"/>
          <w:lang w:eastAsia="ru-RU"/>
        </w:rPr>
        <w:t>.</w:t>
      </w:r>
    </w:p>
    <w:p w14:paraId="149D568A" w14:textId="77777777" w:rsidR="00D911AC" w:rsidRPr="001B4F82" w:rsidRDefault="00D911AC" w:rsidP="00D911A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Если оператор по фото на входе не смог заполнить значения в параметре – оставалась пустота в ячейке. В файлах можно найти строки</w:t>
      </w:r>
      <w:r w:rsidRPr="001B4F82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где по фото не удалось заполнить вообще ни одного параметра</w:t>
      </w:r>
      <w:r w:rsidRPr="001B4F82">
        <w:rPr>
          <w:rFonts w:ascii="Times New Roman" w:eastAsia="Times New Roman" w:hAnsi="Times New Roman" w:cs="Times New Roman"/>
          <w:lang w:eastAsia="ru-RU"/>
        </w:rPr>
        <w:t>.</w:t>
      </w:r>
    </w:p>
    <w:p w14:paraId="491D39B2" w14:textId="77777777" w:rsidR="00D911AC" w:rsidRDefault="00D911AC">
      <w:pPr>
        <w:rPr>
          <w:rFonts w:ascii="Times New Roman" w:eastAsia="Times New Roman" w:hAnsi="Times New Roman" w:cs="Times New Roman"/>
          <w:lang w:eastAsia="ru-RU"/>
        </w:rPr>
      </w:pPr>
    </w:p>
    <w:sectPr w:rsidR="00D9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0277" w14:textId="77777777" w:rsidR="0038701D" w:rsidRDefault="0038701D">
      <w:r>
        <w:separator/>
      </w:r>
    </w:p>
  </w:endnote>
  <w:endnote w:type="continuationSeparator" w:id="0">
    <w:p w14:paraId="3690F0C5" w14:textId="77777777" w:rsidR="0038701D" w:rsidRDefault="0038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B7F0" w14:textId="77777777" w:rsidR="0038701D" w:rsidRDefault="0038701D">
      <w:r>
        <w:separator/>
      </w:r>
    </w:p>
  </w:footnote>
  <w:footnote w:type="continuationSeparator" w:id="0">
    <w:p w14:paraId="71FAEE50" w14:textId="77777777" w:rsidR="0038701D" w:rsidRDefault="0038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F6C"/>
    <w:multiLevelType w:val="hybridMultilevel"/>
    <w:tmpl w:val="88988F6C"/>
    <w:lvl w:ilvl="0" w:tplc="9230A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DD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B29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6B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61A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D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E4A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8CA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24F00"/>
    <w:multiLevelType w:val="hybridMultilevel"/>
    <w:tmpl w:val="0FFC8932"/>
    <w:lvl w:ilvl="0" w:tplc="EECC8F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EA0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585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9426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00E9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984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9619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229A7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744A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872D5"/>
    <w:multiLevelType w:val="hybridMultilevel"/>
    <w:tmpl w:val="5A2CDCE0"/>
    <w:lvl w:ilvl="0" w:tplc="3B4C4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C9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E4D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A9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64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EB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611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42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E796E"/>
    <w:multiLevelType w:val="hybridMultilevel"/>
    <w:tmpl w:val="AC3E62BA"/>
    <w:lvl w:ilvl="0" w:tplc="FB162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8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FCF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42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CA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323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66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CDE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C1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F4432"/>
    <w:multiLevelType w:val="hybridMultilevel"/>
    <w:tmpl w:val="DF38F21C"/>
    <w:lvl w:ilvl="0" w:tplc="CAACB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B8C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3A0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C4705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5AF4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DC16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D0B4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2C03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89CA4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C736B"/>
    <w:multiLevelType w:val="hybridMultilevel"/>
    <w:tmpl w:val="33F23320"/>
    <w:lvl w:ilvl="0" w:tplc="A5485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49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66B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A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B0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8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8DA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00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30BF0"/>
    <w:multiLevelType w:val="hybridMultilevel"/>
    <w:tmpl w:val="72CEDDE6"/>
    <w:lvl w:ilvl="0" w:tplc="3D100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E48D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7606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846D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B05E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DAF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D019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EE820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DC94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76DE2"/>
    <w:multiLevelType w:val="hybridMultilevel"/>
    <w:tmpl w:val="AC68A4AA"/>
    <w:lvl w:ilvl="0" w:tplc="B3FA0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C82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CCD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84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C3E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A3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01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0E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84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3A50"/>
    <w:multiLevelType w:val="hybridMultilevel"/>
    <w:tmpl w:val="9CEA5212"/>
    <w:lvl w:ilvl="0" w:tplc="179C3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2E9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84CE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A0B7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7FE076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6A64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9EBD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2A31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3869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379E1"/>
    <w:multiLevelType w:val="hybridMultilevel"/>
    <w:tmpl w:val="FCCE2A20"/>
    <w:lvl w:ilvl="0" w:tplc="87BC9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C33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7EC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6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4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326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6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6C0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301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062B0"/>
    <w:multiLevelType w:val="hybridMultilevel"/>
    <w:tmpl w:val="9C643E10"/>
    <w:lvl w:ilvl="0" w:tplc="35DE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E49F2">
      <w:start w:val="1"/>
      <w:numFmt w:val="lowerLetter"/>
      <w:lvlText w:val="%2."/>
      <w:lvlJc w:val="left"/>
      <w:pPr>
        <w:ind w:left="1440" w:hanging="360"/>
      </w:pPr>
    </w:lvl>
    <w:lvl w:ilvl="2" w:tplc="4018566C">
      <w:start w:val="1"/>
      <w:numFmt w:val="lowerRoman"/>
      <w:lvlText w:val="%3."/>
      <w:lvlJc w:val="right"/>
      <w:pPr>
        <w:ind w:left="2160" w:hanging="180"/>
      </w:pPr>
    </w:lvl>
    <w:lvl w:ilvl="3" w:tplc="F6A6FA00">
      <w:start w:val="1"/>
      <w:numFmt w:val="decimal"/>
      <w:lvlText w:val="%4."/>
      <w:lvlJc w:val="left"/>
      <w:pPr>
        <w:ind w:left="2880" w:hanging="360"/>
      </w:pPr>
    </w:lvl>
    <w:lvl w:ilvl="4" w:tplc="9F1C870A">
      <w:start w:val="1"/>
      <w:numFmt w:val="lowerLetter"/>
      <w:lvlText w:val="%5."/>
      <w:lvlJc w:val="left"/>
      <w:pPr>
        <w:ind w:left="3600" w:hanging="360"/>
      </w:pPr>
    </w:lvl>
    <w:lvl w:ilvl="5" w:tplc="FCFA9640">
      <w:start w:val="1"/>
      <w:numFmt w:val="lowerRoman"/>
      <w:lvlText w:val="%6."/>
      <w:lvlJc w:val="right"/>
      <w:pPr>
        <w:ind w:left="4320" w:hanging="180"/>
      </w:pPr>
    </w:lvl>
    <w:lvl w:ilvl="6" w:tplc="BD88B7C2">
      <w:start w:val="1"/>
      <w:numFmt w:val="decimal"/>
      <w:lvlText w:val="%7."/>
      <w:lvlJc w:val="left"/>
      <w:pPr>
        <w:ind w:left="5040" w:hanging="360"/>
      </w:pPr>
    </w:lvl>
    <w:lvl w:ilvl="7" w:tplc="2424C04A">
      <w:start w:val="1"/>
      <w:numFmt w:val="lowerLetter"/>
      <w:lvlText w:val="%8."/>
      <w:lvlJc w:val="left"/>
      <w:pPr>
        <w:ind w:left="5760" w:hanging="360"/>
      </w:pPr>
    </w:lvl>
    <w:lvl w:ilvl="8" w:tplc="7A5CB8E6">
      <w:start w:val="1"/>
      <w:numFmt w:val="lowerRoman"/>
      <w:lvlText w:val="%9."/>
      <w:lvlJc w:val="right"/>
      <w:pPr>
        <w:ind w:left="6480" w:hanging="180"/>
      </w:pPr>
    </w:lvl>
  </w:abstractNum>
  <w:num w:numId="1" w16cid:durableId="433671658">
    <w:abstractNumId w:val="1"/>
  </w:num>
  <w:num w:numId="2" w16cid:durableId="876234513">
    <w:abstractNumId w:val="4"/>
  </w:num>
  <w:num w:numId="3" w16cid:durableId="1099373788">
    <w:abstractNumId w:val="6"/>
  </w:num>
  <w:num w:numId="4" w16cid:durableId="866717191">
    <w:abstractNumId w:val="8"/>
  </w:num>
  <w:num w:numId="5" w16cid:durableId="1125461102">
    <w:abstractNumId w:val="10"/>
  </w:num>
  <w:num w:numId="6" w16cid:durableId="1746948252">
    <w:abstractNumId w:val="7"/>
  </w:num>
  <w:num w:numId="7" w16cid:durableId="1499298880">
    <w:abstractNumId w:val="3"/>
  </w:num>
  <w:num w:numId="8" w16cid:durableId="1554845905">
    <w:abstractNumId w:val="2"/>
  </w:num>
  <w:num w:numId="9" w16cid:durableId="253590025">
    <w:abstractNumId w:val="9"/>
  </w:num>
  <w:num w:numId="10" w16cid:durableId="1478301533">
    <w:abstractNumId w:val="0"/>
  </w:num>
  <w:num w:numId="11" w16cid:durableId="329337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E1"/>
    <w:rsid w:val="002124FE"/>
    <w:rsid w:val="0038701D"/>
    <w:rsid w:val="00C437E1"/>
    <w:rsid w:val="00D9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DBF2"/>
  <w15:docId w15:val="{3DC9A4AA-2385-D84E-AEA5-CBB404F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character" w:customStyle="1" w:styleId="QuoteChar">
    <w:name w:val="Quote Char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styleId="af8">
    <w:name w:val="Strong"/>
    <w:basedOn w:val="a0"/>
    <w:uiPriority w:val="22"/>
    <w:qFormat/>
    <w:rPr>
      <w:b/>
      <w:b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yqlstring">
    <w:name w:val="yql_string"/>
    <w:basedOn w:val="a0"/>
  </w:style>
  <w:style w:type="character" w:customStyle="1" w:styleId="21">
    <w:name w:val="Цитата 21"/>
    <w:basedOn w:val="a0"/>
    <w:link w:val="Quote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eastar/Downloads/&#1060;&#1086;&#1085;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eastar/Downloads/&#1048;&#1085;&#1092;&#1086;&#1075;&#1088;&#1072;&#1092;&#1080;&#1082;&#1072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watermark.com/images/pdf/watermark-example.web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Starostina</dc:creator>
  <cp:keywords/>
  <dc:description/>
  <cp:lastModifiedBy>Elizaveta Starostina</cp:lastModifiedBy>
  <cp:revision>2</cp:revision>
  <dcterms:created xsi:type="dcterms:W3CDTF">2023-08-04T15:44:00Z</dcterms:created>
  <dcterms:modified xsi:type="dcterms:W3CDTF">2023-08-04T15:44:00Z</dcterms:modified>
</cp:coreProperties>
</file>