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EF5C2" w14:textId="77777777" w:rsidR="00E45303" w:rsidRDefault="000B45D6">
      <w:pPr>
        <w:pStyle w:val="Title"/>
      </w:pPr>
      <w:r>
        <w:t>SmartCross Detailed Design Description</w:t>
      </w:r>
    </w:p>
    <w:p w14:paraId="48D711BB" w14:textId="77777777" w:rsidR="00E45303" w:rsidRDefault="000B45D6">
      <w:pPr>
        <w:rPr>
          <w:rFonts w:hint="eastAsia"/>
        </w:rPr>
      </w:pPr>
      <w:r>
        <w:rPr>
          <w:color w:val="176B62"/>
          <w:sz w:val="26"/>
        </w:rPr>
        <w:t>As built design for the SmartCross pedestrian crossing simulator</w:t>
      </w:r>
    </w:p>
    <w:p w14:paraId="7DD00F51" w14:textId="77777777" w:rsidR="00E45303" w:rsidRDefault="000B45D6">
      <w:pPr>
        <w:spacing w:after="120" w:line="259" w:lineRule="auto"/>
        <w:rPr>
          <w:rFonts w:hint="eastAsia"/>
        </w:rPr>
      </w:pPr>
      <w:r>
        <w:t>Document status: As-built baseline | Revision 1.0 | Date: 18 September 2026</w:t>
      </w:r>
    </w:p>
    <w:p w14:paraId="31E89535" w14:textId="77777777" w:rsidR="00E45303" w:rsidRDefault="000B45D6">
      <w:pPr>
        <w:spacing w:after="120" w:line="259" w:lineRule="auto"/>
        <w:rPr>
          <w:rFonts w:hint="eastAsia"/>
        </w:rPr>
      </w:pPr>
      <w:r>
        <w:t>Purpose: Define the implemented SmartCross architecture, state machines, interfaces, safety rules, evidence records, and deployment boundary so operators, reviewers, maintainers, and commissioning stakeholders can understand what the prototype does and what remains outside its authority.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5040"/>
        <w:gridCol w:w="5040"/>
      </w:tblGrid>
      <w:tr w:rsidR="00E45303" w14:paraId="796F00E4" w14:textId="77777777">
        <w:trPr>
          <w:jc w:val="center"/>
        </w:trPr>
        <w:tc>
          <w:tcPr>
            <w:tcW w:w="5040" w:type="dxa"/>
            <w:shd w:val="clear" w:color="auto" w:fill="163D4A"/>
            <w:vAlign w:val="center"/>
          </w:tcPr>
          <w:p w14:paraId="42B0D29E" w14:textId="77777777" w:rsidR="00E45303" w:rsidRDefault="000B45D6">
            <w:pPr>
              <w:spacing w:after="40"/>
              <w:rPr>
                <w:rFonts w:hint="eastAsia"/>
              </w:rPr>
            </w:pPr>
            <w:r>
              <w:rPr>
                <w:b/>
                <w:color w:val="FFFFFF"/>
                <w:sz w:val="16"/>
              </w:rPr>
              <w:t>Document control</w:t>
            </w:r>
          </w:p>
        </w:tc>
        <w:tc>
          <w:tcPr>
            <w:tcW w:w="5040" w:type="dxa"/>
            <w:shd w:val="clear" w:color="auto" w:fill="163D4A"/>
            <w:vAlign w:val="center"/>
          </w:tcPr>
          <w:p w14:paraId="148CD25D" w14:textId="77777777" w:rsidR="00E45303" w:rsidRDefault="000B45D6">
            <w:pPr>
              <w:spacing w:after="40"/>
              <w:rPr>
                <w:rFonts w:hint="eastAsia"/>
              </w:rPr>
            </w:pPr>
            <w:r>
              <w:rPr>
                <w:b/>
                <w:color w:val="FFFFFF"/>
                <w:sz w:val="16"/>
              </w:rPr>
              <w:t>Value</w:t>
            </w:r>
          </w:p>
        </w:tc>
      </w:tr>
      <w:tr w:rsidR="00E45303" w14:paraId="71074B08" w14:textId="77777777">
        <w:trPr>
          <w:jc w:val="center"/>
        </w:trPr>
        <w:tc>
          <w:tcPr>
            <w:tcW w:w="5040" w:type="dxa"/>
            <w:vAlign w:val="center"/>
          </w:tcPr>
          <w:p w14:paraId="32821321" w14:textId="77777777" w:rsidR="00E45303" w:rsidRDefault="000B45D6">
            <w:pPr>
              <w:spacing w:after="40"/>
              <w:rPr>
                <w:rFonts w:hint="eastAsia"/>
              </w:rPr>
            </w:pPr>
            <w:r>
              <w:rPr>
                <w:color w:val="000000"/>
                <w:sz w:val="16"/>
              </w:rPr>
              <w:t>System</w:t>
            </w:r>
          </w:p>
        </w:tc>
        <w:tc>
          <w:tcPr>
            <w:tcW w:w="5040" w:type="dxa"/>
            <w:vAlign w:val="center"/>
          </w:tcPr>
          <w:p w14:paraId="4324ACD5" w14:textId="77777777" w:rsidR="00E45303" w:rsidRDefault="000B45D6">
            <w:pPr>
              <w:spacing w:after="40"/>
              <w:rPr>
                <w:rFonts w:hint="eastAsia"/>
              </w:rPr>
            </w:pPr>
            <w:r>
              <w:rPr>
                <w:color w:val="000000"/>
                <w:sz w:val="16"/>
              </w:rPr>
              <w:t>SmartCross smart pedestrian-crossing simulator</w:t>
            </w:r>
          </w:p>
        </w:tc>
      </w:tr>
      <w:tr w:rsidR="00E45303" w14:paraId="477D2C20" w14:textId="77777777">
        <w:trPr>
          <w:jc w:val="center"/>
        </w:trPr>
        <w:tc>
          <w:tcPr>
            <w:tcW w:w="5040" w:type="dxa"/>
            <w:shd w:val="clear" w:color="auto" w:fill="F3F7F6"/>
            <w:vAlign w:val="center"/>
          </w:tcPr>
          <w:p w14:paraId="3FD66213" w14:textId="77777777" w:rsidR="00E45303" w:rsidRDefault="000B45D6">
            <w:pPr>
              <w:spacing w:after="40"/>
              <w:rPr>
                <w:rFonts w:hint="eastAsia"/>
              </w:rPr>
            </w:pPr>
            <w:r>
              <w:rPr>
                <w:color w:val="000000"/>
                <w:sz w:val="16"/>
              </w:rPr>
              <w:t>Operating modes</w:t>
            </w:r>
          </w:p>
        </w:tc>
        <w:tc>
          <w:tcPr>
            <w:tcW w:w="5040" w:type="dxa"/>
            <w:shd w:val="clear" w:color="auto" w:fill="F3F7F6"/>
            <w:vAlign w:val="center"/>
          </w:tcPr>
          <w:p w14:paraId="1E7D4999" w14:textId="77777777" w:rsidR="00E45303" w:rsidRDefault="000B45D6">
            <w:pPr>
              <w:spacing w:after="40"/>
              <w:rPr>
                <w:rFonts w:hint="eastAsia"/>
              </w:rPr>
            </w:pPr>
            <w:r>
              <w:rPr>
                <w:color w:val="000000"/>
                <w:sz w:val="16"/>
              </w:rPr>
              <w:t>Normal Crossing and School Crossing</w:t>
            </w:r>
          </w:p>
        </w:tc>
      </w:tr>
      <w:tr w:rsidR="00E45303" w14:paraId="1EDD1252" w14:textId="77777777">
        <w:trPr>
          <w:jc w:val="center"/>
        </w:trPr>
        <w:tc>
          <w:tcPr>
            <w:tcW w:w="5040" w:type="dxa"/>
            <w:vAlign w:val="center"/>
          </w:tcPr>
          <w:p w14:paraId="2812B4A6" w14:textId="77777777" w:rsidR="00E45303" w:rsidRDefault="000B45D6">
            <w:pPr>
              <w:spacing w:after="40"/>
              <w:rPr>
                <w:rFonts w:hint="eastAsia"/>
              </w:rPr>
            </w:pPr>
            <w:r>
              <w:rPr>
                <w:color w:val="000000"/>
                <w:sz w:val="16"/>
              </w:rPr>
              <w:t>Primary users</w:t>
            </w:r>
          </w:p>
        </w:tc>
        <w:tc>
          <w:tcPr>
            <w:tcW w:w="5040" w:type="dxa"/>
            <w:vAlign w:val="center"/>
          </w:tcPr>
          <w:p w14:paraId="70A902CB" w14:textId="77777777" w:rsidR="00E45303" w:rsidRDefault="000B45D6">
            <w:pPr>
              <w:spacing w:after="40"/>
              <w:rPr>
                <w:rFonts w:hint="eastAsia"/>
              </w:rPr>
            </w:pPr>
            <w:r>
              <w:rPr>
                <w:color w:val="000000"/>
                <w:sz w:val="16"/>
              </w:rPr>
              <w:t>MPAJ demonstration operators, planners, safety reviewers, testers</w:t>
            </w:r>
          </w:p>
        </w:tc>
      </w:tr>
      <w:tr w:rsidR="00E45303" w14:paraId="6F9A261C" w14:textId="77777777">
        <w:trPr>
          <w:jc w:val="center"/>
        </w:trPr>
        <w:tc>
          <w:tcPr>
            <w:tcW w:w="5040" w:type="dxa"/>
            <w:shd w:val="clear" w:color="auto" w:fill="F3F7F6"/>
            <w:vAlign w:val="center"/>
          </w:tcPr>
          <w:p w14:paraId="22148EE9" w14:textId="77777777" w:rsidR="00E45303" w:rsidRDefault="000B45D6">
            <w:pPr>
              <w:spacing w:after="40"/>
              <w:rPr>
                <w:rFonts w:hint="eastAsia"/>
              </w:rPr>
            </w:pPr>
            <w:r>
              <w:rPr>
                <w:color w:val="000000"/>
                <w:sz w:val="16"/>
              </w:rPr>
              <w:t>Source of truth</w:t>
            </w:r>
          </w:p>
        </w:tc>
        <w:tc>
          <w:tcPr>
            <w:tcW w:w="5040" w:type="dxa"/>
            <w:shd w:val="clear" w:color="auto" w:fill="F3F7F6"/>
            <w:vAlign w:val="center"/>
          </w:tcPr>
          <w:p w14:paraId="09BB4030" w14:textId="77777777" w:rsidR="00E45303" w:rsidRDefault="000B45D6">
            <w:pPr>
              <w:spacing w:after="40"/>
              <w:rPr>
                <w:rFonts w:hint="eastAsia"/>
              </w:rPr>
            </w:pPr>
            <w:r>
              <w:rPr>
                <w:color w:val="000000"/>
                <w:sz w:val="16"/>
              </w:rPr>
              <w:t>Current repository implementation and verified production bundle</w:t>
            </w:r>
          </w:p>
        </w:tc>
      </w:tr>
      <w:tr w:rsidR="00E45303" w14:paraId="0AAF8729" w14:textId="77777777">
        <w:trPr>
          <w:jc w:val="center"/>
        </w:trPr>
        <w:tc>
          <w:tcPr>
            <w:tcW w:w="5040" w:type="dxa"/>
            <w:vAlign w:val="center"/>
          </w:tcPr>
          <w:p w14:paraId="07B4F49D" w14:textId="77777777" w:rsidR="00E45303" w:rsidRDefault="000B45D6">
            <w:pPr>
              <w:spacing w:after="40"/>
              <w:rPr>
                <w:rFonts w:hint="eastAsia"/>
              </w:rPr>
            </w:pPr>
            <w:r>
              <w:rPr>
                <w:color w:val="000000"/>
                <w:sz w:val="16"/>
              </w:rPr>
              <w:t>Operational status</w:t>
            </w:r>
          </w:p>
        </w:tc>
        <w:tc>
          <w:tcPr>
            <w:tcW w:w="5040" w:type="dxa"/>
            <w:vAlign w:val="center"/>
          </w:tcPr>
          <w:p w14:paraId="4418E900" w14:textId="77777777" w:rsidR="00E45303" w:rsidRDefault="000B45D6">
            <w:pPr>
              <w:spacing w:after="40"/>
              <w:rPr>
                <w:rFonts w:hint="eastAsia"/>
              </w:rPr>
            </w:pPr>
            <w:r>
              <w:rPr>
                <w:color w:val="000000"/>
                <w:sz w:val="16"/>
              </w:rPr>
              <w:t>Simulation-only; no live CCTV, roadside sensors, signal controller, enforcement, or emergency dispatch</w:t>
            </w:r>
          </w:p>
        </w:tc>
      </w:tr>
    </w:tbl>
    <w:p w14:paraId="0AE0E16D" w14:textId="77777777" w:rsidR="00E45303" w:rsidRDefault="00E45303">
      <w:pPr>
        <w:spacing w:after="40"/>
        <w:rPr>
          <w:rFonts w:hint="eastAsia"/>
        </w:rPr>
      </w:pPr>
    </w:p>
    <w:p w14:paraId="7034C88B" w14:textId="77777777" w:rsidR="00E45303" w:rsidRDefault="000B45D6">
      <w:pPr>
        <w:pStyle w:val="Heading1"/>
      </w:pPr>
      <w:r>
        <w:t>1 System purpose and scope</w:t>
      </w:r>
    </w:p>
    <w:p w14:paraId="33FE744F" w14:textId="77777777" w:rsidR="00E45303" w:rsidRDefault="000B45D6">
      <w:pPr>
        <w:spacing w:after="120" w:line="259" w:lineRule="auto"/>
        <w:rPr>
          <w:rFonts w:hint="eastAsia"/>
        </w:rPr>
      </w:pPr>
      <w:r>
        <w:t>SmartCross is a deterministic browser-based decision-support prototype for demonstrating protected pedestrian crossing logic in Malaysian urban conditions. It joins a visual crossing scene, scenario catalogue, traffic and pedestrian motion, CCTV and radar representations, signal states, event timeline, incident review, and PDF reporting. It demonstrates a traceable response but does not operate field equipment or make an enforcement conclusion.</w:t>
      </w:r>
    </w:p>
    <w:p w14:paraId="43C0BF42" w14:textId="77777777" w:rsidR="00E45303" w:rsidRDefault="000B45D6">
      <w:pPr>
        <w:spacing w:after="120" w:line="259" w:lineRule="auto"/>
        <w:rPr>
          <w:rFonts w:hint="eastAsia"/>
        </w:rPr>
      </w:pPr>
      <w:r>
        <w:t>The as-built scope includes one no-violation baseline and 20 shared violation cases in each crossing mode, seven chronological timeline stages, 40 metre mirrored approach monitoring, incoming and outgoing CCTV representations, protected WALK timing, degraded camera fallback, and validated emergency-priority simulation.</w:t>
      </w:r>
    </w:p>
    <w:p w14:paraId="54762888" w14:textId="77777777" w:rsidR="00E45303" w:rsidRDefault="000B45D6">
      <w:pPr>
        <w:pStyle w:val="Heading1"/>
      </w:pPr>
      <w:r>
        <w:t>2 Architectural overview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60"/>
        <w:gridCol w:w="3360"/>
        <w:gridCol w:w="3360"/>
      </w:tblGrid>
      <w:tr w:rsidR="00E45303" w14:paraId="614FD755" w14:textId="77777777">
        <w:trPr>
          <w:jc w:val="center"/>
        </w:trPr>
        <w:tc>
          <w:tcPr>
            <w:tcW w:w="3360" w:type="dxa"/>
            <w:shd w:val="clear" w:color="auto" w:fill="163D4A"/>
            <w:vAlign w:val="center"/>
          </w:tcPr>
          <w:p w14:paraId="53FDD647" w14:textId="77777777" w:rsidR="00E45303" w:rsidRDefault="000B45D6">
            <w:pPr>
              <w:spacing w:after="40"/>
              <w:rPr>
                <w:rFonts w:hint="eastAsia"/>
              </w:rPr>
            </w:pPr>
            <w:r>
              <w:rPr>
                <w:b/>
                <w:color w:val="FFFFFF"/>
                <w:sz w:val="16"/>
              </w:rPr>
              <w:t>Layer</w:t>
            </w:r>
          </w:p>
        </w:tc>
        <w:tc>
          <w:tcPr>
            <w:tcW w:w="3360" w:type="dxa"/>
            <w:shd w:val="clear" w:color="auto" w:fill="163D4A"/>
            <w:vAlign w:val="center"/>
          </w:tcPr>
          <w:p w14:paraId="4C1238B6" w14:textId="77777777" w:rsidR="00E45303" w:rsidRDefault="000B45D6">
            <w:pPr>
              <w:spacing w:after="40"/>
              <w:rPr>
                <w:rFonts w:hint="eastAsia"/>
              </w:rPr>
            </w:pPr>
            <w:r>
              <w:rPr>
                <w:b/>
                <w:color w:val="FFFFFF"/>
                <w:sz w:val="16"/>
              </w:rPr>
              <w:t>Implemented responsibility</w:t>
            </w:r>
          </w:p>
        </w:tc>
        <w:tc>
          <w:tcPr>
            <w:tcW w:w="3360" w:type="dxa"/>
            <w:shd w:val="clear" w:color="auto" w:fill="163D4A"/>
            <w:vAlign w:val="center"/>
          </w:tcPr>
          <w:p w14:paraId="72166C90" w14:textId="77777777" w:rsidR="00E45303" w:rsidRDefault="000B45D6">
            <w:pPr>
              <w:spacing w:after="40"/>
              <w:rPr>
                <w:rFonts w:hint="eastAsia"/>
              </w:rPr>
            </w:pPr>
            <w:r>
              <w:rPr>
                <w:b/>
                <w:color w:val="FFFFFF"/>
                <w:sz w:val="16"/>
              </w:rPr>
              <w:t>Primary source components</w:t>
            </w:r>
          </w:p>
        </w:tc>
      </w:tr>
      <w:tr w:rsidR="00E45303" w14:paraId="43A7D573" w14:textId="77777777">
        <w:trPr>
          <w:jc w:val="center"/>
        </w:trPr>
        <w:tc>
          <w:tcPr>
            <w:tcW w:w="3360" w:type="dxa"/>
            <w:vAlign w:val="center"/>
          </w:tcPr>
          <w:p w14:paraId="4F04BE01" w14:textId="77777777" w:rsidR="00E45303" w:rsidRDefault="000B45D6">
            <w:pPr>
              <w:spacing w:after="40"/>
              <w:rPr>
                <w:rFonts w:hint="eastAsia"/>
              </w:rPr>
            </w:pPr>
            <w:r>
              <w:rPr>
                <w:color w:val="000000"/>
                <w:sz w:val="16"/>
              </w:rPr>
              <w:t>Presentation</w:t>
            </w:r>
          </w:p>
        </w:tc>
        <w:tc>
          <w:tcPr>
            <w:tcW w:w="3360" w:type="dxa"/>
            <w:vAlign w:val="center"/>
          </w:tcPr>
          <w:p w14:paraId="03FA1C4F" w14:textId="77777777" w:rsidR="00E45303" w:rsidRDefault="000B45D6">
            <w:pPr>
              <w:spacing w:after="40"/>
              <w:rPr>
                <w:rFonts w:hint="eastAsia"/>
              </w:rPr>
            </w:pPr>
            <w:r>
              <w:rPr>
                <w:color w:val="000000"/>
                <w:sz w:val="16"/>
              </w:rPr>
              <w:t>Authenticated dashboard, navigation, crossing scene, controls, timeline, history, incident review, PDF action</w:t>
            </w:r>
          </w:p>
        </w:tc>
        <w:tc>
          <w:tcPr>
            <w:tcW w:w="3360" w:type="dxa"/>
            <w:vAlign w:val="center"/>
          </w:tcPr>
          <w:p w14:paraId="2D1CC46A" w14:textId="77777777" w:rsidR="00E45303" w:rsidRDefault="000B45D6">
            <w:pPr>
              <w:spacing w:after="40"/>
              <w:rPr>
                <w:rFonts w:hint="eastAsia"/>
              </w:rPr>
            </w:pPr>
            <w:r>
              <w:rPr>
                <w:color w:val="000000"/>
                <w:sz w:val="16"/>
              </w:rPr>
              <w:t>components/dashboard.tsx; components/crossing-view.tsx; components/event-log.tsx</w:t>
            </w:r>
          </w:p>
        </w:tc>
      </w:tr>
      <w:tr w:rsidR="00E45303" w14:paraId="323550E4" w14:textId="77777777">
        <w:trPr>
          <w:jc w:val="center"/>
        </w:trPr>
        <w:tc>
          <w:tcPr>
            <w:tcW w:w="3360" w:type="dxa"/>
            <w:shd w:val="clear" w:color="auto" w:fill="F3F7F6"/>
            <w:vAlign w:val="center"/>
          </w:tcPr>
          <w:p w14:paraId="18B4666F" w14:textId="77777777" w:rsidR="00E45303" w:rsidRDefault="000B45D6">
            <w:pPr>
              <w:spacing w:after="40"/>
              <w:rPr>
                <w:rFonts w:hint="eastAsia"/>
              </w:rPr>
            </w:pPr>
            <w:r>
              <w:rPr>
                <w:color w:val="000000"/>
                <w:sz w:val="16"/>
              </w:rPr>
              <w:t>Simulation domain</w:t>
            </w:r>
          </w:p>
        </w:tc>
        <w:tc>
          <w:tcPr>
            <w:tcW w:w="3360" w:type="dxa"/>
            <w:shd w:val="clear" w:color="auto" w:fill="F3F7F6"/>
            <w:vAlign w:val="center"/>
          </w:tcPr>
          <w:p w14:paraId="5BCA7901" w14:textId="77777777" w:rsidR="00E45303" w:rsidRDefault="000B45D6">
            <w:pPr>
              <w:spacing w:after="40"/>
              <w:rPr>
                <w:rFonts w:hint="eastAsia"/>
              </w:rPr>
            </w:pPr>
            <w:r>
              <w:rPr>
                <w:color w:val="000000"/>
                <w:sz w:val="16"/>
              </w:rPr>
              <w:t>Scenario selection, deterministic motion frames, signal and pedestrian states, confidence and safety responses</w:t>
            </w:r>
          </w:p>
        </w:tc>
        <w:tc>
          <w:tcPr>
            <w:tcW w:w="3360" w:type="dxa"/>
            <w:shd w:val="clear" w:color="auto" w:fill="F3F7F6"/>
            <w:vAlign w:val="center"/>
          </w:tcPr>
          <w:p w14:paraId="0190FC8D" w14:textId="77777777" w:rsidR="00E45303" w:rsidRDefault="000B45D6">
            <w:pPr>
              <w:spacing w:after="40"/>
              <w:rPr>
                <w:rFonts w:hint="eastAsia"/>
              </w:rPr>
            </w:pPr>
            <w:r>
              <w:rPr>
                <w:color w:val="000000"/>
                <w:sz w:val="16"/>
              </w:rPr>
              <w:t>lib/simulation.ts; lib/motion.ts</w:t>
            </w:r>
          </w:p>
        </w:tc>
      </w:tr>
      <w:tr w:rsidR="00E45303" w14:paraId="7855D141" w14:textId="77777777">
        <w:trPr>
          <w:jc w:val="center"/>
        </w:trPr>
        <w:tc>
          <w:tcPr>
            <w:tcW w:w="3360" w:type="dxa"/>
            <w:vAlign w:val="center"/>
          </w:tcPr>
          <w:p w14:paraId="426CFFFD" w14:textId="77777777" w:rsidR="00E45303" w:rsidRDefault="000B45D6">
            <w:pPr>
              <w:spacing w:after="40"/>
              <w:rPr>
                <w:rFonts w:hint="eastAsia"/>
              </w:rPr>
            </w:pPr>
            <w:r>
              <w:rPr>
                <w:color w:val="000000"/>
                <w:sz w:val="16"/>
              </w:rPr>
              <w:t>Priority services</w:t>
            </w:r>
          </w:p>
        </w:tc>
        <w:tc>
          <w:tcPr>
            <w:tcW w:w="3360" w:type="dxa"/>
            <w:vAlign w:val="center"/>
          </w:tcPr>
          <w:p w14:paraId="6AA564FC" w14:textId="77777777" w:rsidR="00E45303" w:rsidRDefault="000B45D6">
            <w:pPr>
              <w:spacing w:after="40"/>
              <w:rPr>
                <w:rFonts w:hint="eastAsia"/>
              </w:rPr>
            </w:pPr>
            <w:r>
              <w:rPr>
                <w:color w:val="000000"/>
                <w:sz w:val="16"/>
              </w:rPr>
              <w:t>Camera degradation fallback and emergency responder priority state machine</w:t>
            </w:r>
          </w:p>
        </w:tc>
        <w:tc>
          <w:tcPr>
            <w:tcW w:w="3360" w:type="dxa"/>
            <w:vAlign w:val="center"/>
          </w:tcPr>
          <w:p w14:paraId="6620186C" w14:textId="77777777" w:rsidR="00E45303" w:rsidRDefault="000B45D6">
            <w:pPr>
              <w:spacing w:after="40"/>
              <w:rPr>
                <w:rFonts w:hint="eastAsia"/>
              </w:rPr>
            </w:pPr>
            <w:r>
              <w:rPr>
                <w:color w:val="000000"/>
                <w:sz w:val="16"/>
              </w:rPr>
              <w:t>lib/camera-fallback.ts; lib/emergency-priority.ts</w:t>
            </w:r>
          </w:p>
        </w:tc>
      </w:tr>
      <w:tr w:rsidR="00E45303" w14:paraId="47281FB2" w14:textId="77777777">
        <w:trPr>
          <w:jc w:val="center"/>
        </w:trPr>
        <w:tc>
          <w:tcPr>
            <w:tcW w:w="3360" w:type="dxa"/>
            <w:shd w:val="clear" w:color="auto" w:fill="F3F7F6"/>
            <w:vAlign w:val="center"/>
          </w:tcPr>
          <w:p w14:paraId="0F49ABA5" w14:textId="77777777" w:rsidR="00E45303" w:rsidRDefault="000B45D6">
            <w:pPr>
              <w:spacing w:after="40"/>
              <w:rPr>
                <w:rFonts w:hint="eastAsia"/>
              </w:rPr>
            </w:pPr>
            <w:r>
              <w:rPr>
                <w:color w:val="000000"/>
                <w:sz w:val="16"/>
              </w:rPr>
              <w:t>Evidence and reporting</w:t>
            </w:r>
          </w:p>
        </w:tc>
        <w:tc>
          <w:tcPr>
            <w:tcW w:w="3360" w:type="dxa"/>
            <w:shd w:val="clear" w:color="auto" w:fill="F3F7F6"/>
            <w:vAlign w:val="center"/>
          </w:tcPr>
          <w:p w14:paraId="184A8454" w14:textId="77777777" w:rsidR="00E45303" w:rsidRDefault="000B45D6">
            <w:pPr>
              <w:spacing w:after="40"/>
              <w:rPr>
                <w:rFonts w:hint="eastAsia"/>
              </w:rPr>
            </w:pPr>
            <w:r>
              <w:rPr>
                <w:color w:val="000000"/>
                <w:sz w:val="16"/>
              </w:rPr>
              <w:t>Action-synchronised event log, incident records, synthetic plate evidence, PDF report generation</w:t>
            </w:r>
          </w:p>
        </w:tc>
        <w:tc>
          <w:tcPr>
            <w:tcW w:w="3360" w:type="dxa"/>
            <w:shd w:val="clear" w:color="auto" w:fill="F3F7F6"/>
            <w:vAlign w:val="center"/>
          </w:tcPr>
          <w:p w14:paraId="7DC34482" w14:textId="77777777" w:rsidR="00E45303" w:rsidRDefault="000B45D6">
            <w:pPr>
              <w:spacing w:after="40"/>
              <w:rPr>
                <w:rFonts w:hint="eastAsia"/>
              </w:rPr>
            </w:pPr>
            <w:r>
              <w:rPr>
                <w:color w:val="000000"/>
                <w:sz w:val="16"/>
              </w:rPr>
              <w:t>lib/pdf-report.ts; components/event-log.tsx</w:t>
            </w:r>
          </w:p>
        </w:tc>
      </w:tr>
      <w:tr w:rsidR="00E45303" w14:paraId="6B53EE4A" w14:textId="77777777">
        <w:trPr>
          <w:jc w:val="center"/>
        </w:trPr>
        <w:tc>
          <w:tcPr>
            <w:tcW w:w="3360" w:type="dxa"/>
            <w:vAlign w:val="center"/>
          </w:tcPr>
          <w:p w14:paraId="6954BBDD" w14:textId="77777777" w:rsidR="00E45303" w:rsidRDefault="000B45D6">
            <w:pPr>
              <w:spacing w:after="40"/>
              <w:rPr>
                <w:rFonts w:hint="eastAsia"/>
              </w:rPr>
            </w:pPr>
            <w:r>
              <w:rPr>
                <w:color w:val="000000"/>
                <w:sz w:val="16"/>
              </w:rPr>
              <w:t>Access boundary</w:t>
            </w:r>
          </w:p>
        </w:tc>
        <w:tc>
          <w:tcPr>
            <w:tcW w:w="3360" w:type="dxa"/>
            <w:vAlign w:val="center"/>
          </w:tcPr>
          <w:p w14:paraId="72B80312" w14:textId="77777777" w:rsidR="00E45303" w:rsidRDefault="000B45D6">
            <w:pPr>
              <w:spacing w:after="40"/>
              <w:rPr>
                <w:rFonts w:hint="eastAsia"/>
              </w:rPr>
            </w:pPr>
            <w:r>
              <w:rPr>
                <w:color w:val="000000"/>
                <w:sz w:val="16"/>
              </w:rPr>
              <w:t>Server-validated demonstration session, protected root and simulation API, logout</w:t>
            </w:r>
          </w:p>
        </w:tc>
        <w:tc>
          <w:tcPr>
            <w:tcW w:w="3360" w:type="dxa"/>
            <w:vAlign w:val="center"/>
          </w:tcPr>
          <w:p w14:paraId="185AB810" w14:textId="77777777" w:rsidR="00E45303" w:rsidRDefault="000B45D6">
            <w:pPr>
              <w:spacing w:after="40"/>
              <w:rPr>
                <w:rFonts w:hint="eastAsia"/>
              </w:rPr>
            </w:pPr>
            <w:r>
              <w:rPr>
                <w:color w:val="000000"/>
                <w:sz w:val="16"/>
              </w:rPr>
              <w:t>lib/demo-auth.ts; app/api/login/route.ts; app/api/logout/route.ts</w:t>
            </w:r>
          </w:p>
        </w:tc>
      </w:tr>
      <w:tr w:rsidR="00E45303" w14:paraId="179C3F23" w14:textId="77777777">
        <w:trPr>
          <w:jc w:val="center"/>
        </w:trPr>
        <w:tc>
          <w:tcPr>
            <w:tcW w:w="3360" w:type="dxa"/>
            <w:shd w:val="clear" w:color="auto" w:fill="F3F7F6"/>
            <w:vAlign w:val="center"/>
          </w:tcPr>
          <w:p w14:paraId="0DE97ABB" w14:textId="77777777" w:rsidR="00E45303" w:rsidRDefault="000B45D6">
            <w:pPr>
              <w:spacing w:after="40"/>
              <w:rPr>
                <w:rFonts w:hint="eastAsia"/>
              </w:rPr>
            </w:pPr>
            <w:r>
              <w:rPr>
                <w:color w:val="000000"/>
                <w:sz w:val="16"/>
              </w:rPr>
              <w:t>Delivery</w:t>
            </w:r>
          </w:p>
        </w:tc>
        <w:tc>
          <w:tcPr>
            <w:tcW w:w="3360" w:type="dxa"/>
            <w:shd w:val="clear" w:color="auto" w:fill="F3F7F6"/>
            <w:vAlign w:val="center"/>
          </w:tcPr>
          <w:p w14:paraId="5116167F" w14:textId="77777777" w:rsidR="00E45303" w:rsidRDefault="000B45D6">
            <w:pPr>
              <w:spacing w:after="40"/>
              <w:rPr>
                <w:rFonts w:hint="eastAsia"/>
              </w:rPr>
            </w:pPr>
            <w:r>
              <w:rPr>
                <w:color w:val="000000"/>
                <w:sz w:val="16"/>
              </w:rPr>
              <w:t>Locked source manifest and compact Vercel deployment bundle</w:t>
            </w:r>
          </w:p>
        </w:tc>
        <w:tc>
          <w:tcPr>
            <w:tcW w:w="3360" w:type="dxa"/>
            <w:shd w:val="clear" w:color="auto" w:fill="F3F7F6"/>
            <w:vAlign w:val="center"/>
          </w:tcPr>
          <w:p w14:paraId="5769F9AD" w14:textId="77777777" w:rsidR="00E45303" w:rsidRDefault="000B45D6">
            <w:pPr>
              <w:spacing w:after="40"/>
              <w:rPr>
                <w:rFonts w:hint="eastAsia"/>
              </w:rPr>
            </w:pPr>
            <w:r>
              <w:rPr>
                <w:color w:val="000000"/>
                <w:sz w:val="16"/>
              </w:rPr>
              <w:t>smartcross-2.2.lock.json; scripts/build-deploy-bundle.mjs</w:t>
            </w:r>
          </w:p>
        </w:tc>
      </w:tr>
    </w:tbl>
    <w:p w14:paraId="602EDAA9" w14:textId="77777777" w:rsidR="00E45303" w:rsidRDefault="00E45303">
      <w:pPr>
        <w:spacing w:after="40"/>
        <w:rPr>
          <w:rFonts w:hint="eastAsia"/>
        </w:rPr>
      </w:pPr>
    </w:p>
    <w:p w14:paraId="00876109" w14:textId="77777777" w:rsidR="00E45303" w:rsidRDefault="000B45D6">
      <w:pPr>
        <w:spacing w:after="120" w:line="259" w:lineRule="auto"/>
        <w:rPr>
          <w:rFonts w:hint="eastAsia"/>
        </w:rPr>
      </w:pPr>
      <w:r>
        <w:t>The application is intentionally local-first. No live device adapter, external database, or outbound responder integration is present in the as-built prototype.</w:t>
      </w:r>
    </w:p>
    <w:p w14:paraId="64A24F5D" w14:textId="77777777" w:rsidR="00E45303" w:rsidRDefault="000B45D6">
      <w:pPr>
        <w:pStyle w:val="Heading1"/>
      </w:pPr>
      <w:r>
        <w:lastRenderedPageBreak/>
        <w:t>3 Runtime sequence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60"/>
        <w:gridCol w:w="3360"/>
        <w:gridCol w:w="3360"/>
      </w:tblGrid>
      <w:tr w:rsidR="00E45303" w14:paraId="6D12BE93" w14:textId="77777777">
        <w:trPr>
          <w:jc w:val="center"/>
        </w:trPr>
        <w:tc>
          <w:tcPr>
            <w:tcW w:w="3360" w:type="dxa"/>
            <w:shd w:val="clear" w:color="auto" w:fill="163D4A"/>
            <w:vAlign w:val="center"/>
          </w:tcPr>
          <w:p w14:paraId="41CB8C5C" w14:textId="77777777" w:rsidR="00E45303" w:rsidRDefault="000B45D6">
            <w:pPr>
              <w:spacing w:after="40"/>
              <w:rPr>
                <w:rFonts w:hint="eastAsia"/>
              </w:rPr>
            </w:pPr>
            <w:r>
              <w:rPr>
                <w:b/>
                <w:color w:val="FFFFFF"/>
                <w:sz w:val="16"/>
              </w:rPr>
              <w:t>Step</w:t>
            </w:r>
          </w:p>
        </w:tc>
        <w:tc>
          <w:tcPr>
            <w:tcW w:w="3360" w:type="dxa"/>
            <w:shd w:val="clear" w:color="auto" w:fill="163D4A"/>
            <w:vAlign w:val="center"/>
          </w:tcPr>
          <w:p w14:paraId="38D4881A" w14:textId="77777777" w:rsidR="00E45303" w:rsidRDefault="000B45D6">
            <w:pPr>
              <w:spacing w:after="40"/>
              <w:rPr>
                <w:rFonts w:hint="eastAsia"/>
              </w:rPr>
            </w:pPr>
            <w:r>
              <w:rPr>
                <w:b/>
                <w:color w:val="FFFFFF"/>
                <w:sz w:val="16"/>
              </w:rPr>
              <w:t>State or action</w:t>
            </w:r>
          </w:p>
        </w:tc>
        <w:tc>
          <w:tcPr>
            <w:tcW w:w="3360" w:type="dxa"/>
            <w:shd w:val="clear" w:color="auto" w:fill="163D4A"/>
            <w:vAlign w:val="center"/>
          </w:tcPr>
          <w:p w14:paraId="4C762FC0" w14:textId="77777777" w:rsidR="00E45303" w:rsidRDefault="000B45D6">
            <w:pPr>
              <w:spacing w:after="40"/>
              <w:rPr>
                <w:rFonts w:hint="eastAsia"/>
              </w:rPr>
            </w:pPr>
            <w:r>
              <w:rPr>
                <w:b/>
                <w:color w:val="FFFFFF"/>
                <w:sz w:val="16"/>
              </w:rPr>
              <w:t>Result</w:t>
            </w:r>
          </w:p>
        </w:tc>
      </w:tr>
      <w:tr w:rsidR="00E45303" w14:paraId="79E662CC" w14:textId="77777777">
        <w:trPr>
          <w:jc w:val="center"/>
        </w:trPr>
        <w:tc>
          <w:tcPr>
            <w:tcW w:w="3360" w:type="dxa"/>
            <w:vAlign w:val="center"/>
          </w:tcPr>
          <w:p w14:paraId="032607D7" w14:textId="77777777" w:rsidR="00E45303" w:rsidRDefault="000B45D6">
            <w:pPr>
              <w:spacing w:after="40"/>
              <w:rPr>
                <w:rFonts w:hint="eastAsia"/>
              </w:rPr>
            </w:pPr>
            <w:r>
              <w:rPr>
                <w:color w:val="000000"/>
                <w:sz w:val="16"/>
              </w:rPr>
              <w:t>1</w:t>
            </w:r>
          </w:p>
        </w:tc>
        <w:tc>
          <w:tcPr>
            <w:tcW w:w="3360" w:type="dxa"/>
            <w:vAlign w:val="center"/>
          </w:tcPr>
          <w:p w14:paraId="65076F16" w14:textId="77777777" w:rsidR="00E45303" w:rsidRDefault="000B45D6">
            <w:pPr>
              <w:spacing w:after="40"/>
              <w:rPr>
                <w:rFonts w:hint="eastAsia"/>
              </w:rPr>
            </w:pPr>
            <w:r>
              <w:rPr>
                <w:color w:val="000000"/>
                <w:sz w:val="16"/>
              </w:rPr>
              <w:t>Authenticate at /access</w:t>
            </w:r>
          </w:p>
        </w:tc>
        <w:tc>
          <w:tcPr>
            <w:tcW w:w="3360" w:type="dxa"/>
            <w:vAlign w:val="center"/>
          </w:tcPr>
          <w:p w14:paraId="693D90BC" w14:textId="77777777" w:rsidR="00E45303" w:rsidRDefault="000B45D6">
            <w:pPr>
              <w:spacing w:after="40"/>
              <w:rPr>
                <w:rFonts w:hint="eastAsia"/>
              </w:rPr>
            </w:pPr>
            <w:r>
              <w:rPr>
                <w:color w:val="000000"/>
                <w:sz w:val="16"/>
              </w:rPr>
              <w:t>Server validates the controlled demonstration session before protected routes are served.</w:t>
            </w:r>
          </w:p>
        </w:tc>
      </w:tr>
      <w:tr w:rsidR="00E45303" w14:paraId="3E5D4D86" w14:textId="77777777">
        <w:trPr>
          <w:jc w:val="center"/>
        </w:trPr>
        <w:tc>
          <w:tcPr>
            <w:tcW w:w="3360" w:type="dxa"/>
            <w:shd w:val="clear" w:color="auto" w:fill="F3F7F6"/>
            <w:vAlign w:val="center"/>
          </w:tcPr>
          <w:p w14:paraId="16691889" w14:textId="77777777" w:rsidR="00E45303" w:rsidRDefault="000B45D6">
            <w:pPr>
              <w:spacing w:after="40"/>
              <w:rPr>
                <w:rFonts w:hint="eastAsia"/>
              </w:rPr>
            </w:pPr>
            <w:r>
              <w:rPr>
                <w:color w:val="000000"/>
                <w:sz w:val="16"/>
              </w:rPr>
              <w:t>2</w:t>
            </w:r>
          </w:p>
        </w:tc>
        <w:tc>
          <w:tcPr>
            <w:tcW w:w="3360" w:type="dxa"/>
            <w:shd w:val="clear" w:color="auto" w:fill="F3F7F6"/>
            <w:vAlign w:val="center"/>
          </w:tcPr>
          <w:p w14:paraId="58DEECF3" w14:textId="77777777" w:rsidR="00E45303" w:rsidRDefault="000B45D6">
            <w:pPr>
              <w:spacing w:after="40"/>
              <w:rPr>
                <w:rFonts w:hint="eastAsia"/>
              </w:rPr>
            </w:pPr>
            <w:r>
              <w:rPr>
                <w:color w:val="000000"/>
                <w:sz w:val="16"/>
              </w:rPr>
              <w:t>Select mode and scenario</w:t>
            </w:r>
          </w:p>
        </w:tc>
        <w:tc>
          <w:tcPr>
            <w:tcW w:w="3360" w:type="dxa"/>
            <w:shd w:val="clear" w:color="auto" w:fill="F3F7F6"/>
            <w:vAlign w:val="center"/>
          </w:tcPr>
          <w:p w14:paraId="7B35146B" w14:textId="77777777" w:rsidR="00E45303" w:rsidRDefault="000B45D6">
            <w:pPr>
              <w:spacing w:after="40"/>
              <w:rPr>
                <w:rFonts w:hint="eastAsia"/>
              </w:rPr>
            </w:pPr>
            <w:r>
              <w:rPr>
                <w:color w:val="000000"/>
                <w:sz w:val="16"/>
              </w:rPr>
              <w:t>Normal or School Crossing selects a deterministic scenario contract.</w:t>
            </w:r>
          </w:p>
        </w:tc>
      </w:tr>
      <w:tr w:rsidR="00E45303" w14:paraId="33743CA1" w14:textId="77777777">
        <w:trPr>
          <w:jc w:val="center"/>
        </w:trPr>
        <w:tc>
          <w:tcPr>
            <w:tcW w:w="3360" w:type="dxa"/>
            <w:vAlign w:val="center"/>
          </w:tcPr>
          <w:p w14:paraId="1C73E2E0" w14:textId="77777777" w:rsidR="00E45303" w:rsidRDefault="000B45D6">
            <w:pPr>
              <w:spacing w:after="40"/>
              <w:rPr>
                <w:rFonts w:hint="eastAsia"/>
              </w:rPr>
            </w:pPr>
            <w:r>
              <w:rPr>
                <w:color w:val="000000"/>
                <w:sz w:val="16"/>
              </w:rPr>
              <w:t>3</w:t>
            </w:r>
          </w:p>
        </w:tc>
        <w:tc>
          <w:tcPr>
            <w:tcW w:w="3360" w:type="dxa"/>
            <w:vAlign w:val="center"/>
          </w:tcPr>
          <w:p w14:paraId="24D37302" w14:textId="77777777" w:rsidR="00E45303" w:rsidRDefault="000B45D6">
            <w:pPr>
              <w:spacing w:after="40"/>
              <w:rPr>
                <w:rFonts w:hint="eastAsia"/>
              </w:rPr>
            </w:pPr>
            <w:r>
              <w:rPr>
                <w:color w:val="000000"/>
                <w:sz w:val="16"/>
              </w:rPr>
              <w:t>Run condition</w:t>
            </w:r>
          </w:p>
        </w:tc>
        <w:tc>
          <w:tcPr>
            <w:tcW w:w="3360" w:type="dxa"/>
            <w:vAlign w:val="center"/>
          </w:tcPr>
          <w:p w14:paraId="5EEFE014" w14:textId="77777777" w:rsidR="00E45303" w:rsidRDefault="000B45D6">
            <w:pPr>
              <w:spacing w:after="40"/>
              <w:rPr>
                <w:rFonts w:hint="eastAsia"/>
              </w:rPr>
            </w:pPr>
            <w:r>
              <w:rPr>
                <w:color w:val="000000"/>
                <w:sz w:val="16"/>
              </w:rPr>
              <w:t>Motion frames, timing, signal state, pedestrian state, and event records are created.</w:t>
            </w:r>
          </w:p>
        </w:tc>
      </w:tr>
      <w:tr w:rsidR="00E45303" w14:paraId="55985528" w14:textId="77777777">
        <w:trPr>
          <w:jc w:val="center"/>
        </w:trPr>
        <w:tc>
          <w:tcPr>
            <w:tcW w:w="3360" w:type="dxa"/>
            <w:shd w:val="clear" w:color="auto" w:fill="F3F7F6"/>
            <w:vAlign w:val="center"/>
          </w:tcPr>
          <w:p w14:paraId="0D46AC68" w14:textId="77777777" w:rsidR="00E45303" w:rsidRDefault="000B45D6">
            <w:pPr>
              <w:spacing w:after="40"/>
              <w:rPr>
                <w:rFonts w:hint="eastAsia"/>
              </w:rPr>
            </w:pPr>
            <w:r>
              <w:rPr>
                <w:color w:val="000000"/>
                <w:sz w:val="16"/>
              </w:rPr>
              <w:t>4</w:t>
            </w:r>
          </w:p>
        </w:tc>
        <w:tc>
          <w:tcPr>
            <w:tcW w:w="3360" w:type="dxa"/>
            <w:shd w:val="clear" w:color="auto" w:fill="F3F7F6"/>
            <w:vAlign w:val="center"/>
          </w:tcPr>
          <w:p w14:paraId="6B50C2EF" w14:textId="77777777" w:rsidR="00E45303" w:rsidRDefault="000B45D6">
            <w:pPr>
              <w:spacing w:after="40"/>
              <w:rPr>
                <w:rFonts w:hint="eastAsia"/>
              </w:rPr>
            </w:pPr>
            <w:r>
              <w:rPr>
                <w:color w:val="000000"/>
                <w:sz w:val="16"/>
              </w:rPr>
              <w:t>Observe seven stages</w:t>
            </w:r>
          </w:p>
        </w:tc>
        <w:tc>
          <w:tcPr>
            <w:tcW w:w="3360" w:type="dxa"/>
            <w:shd w:val="clear" w:color="auto" w:fill="F3F7F6"/>
            <w:vAlign w:val="center"/>
          </w:tcPr>
          <w:p w14:paraId="14532AA9" w14:textId="77777777" w:rsidR="00E45303" w:rsidRDefault="000B45D6">
            <w:pPr>
              <w:spacing w:after="40"/>
              <w:rPr>
                <w:rFonts w:hint="eastAsia"/>
              </w:rPr>
            </w:pPr>
            <w:r>
              <w:rPr>
                <w:color w:val="000000"/>
                <w:sz w:val="16"/>
              </w:rPr>
              <w:t>Approach, pedestrian demand, sensor confirmation, traffic stop, protected WALK, route clear, traffic resumes.</w:t>
            </w:r>
          </w:p>
        </w:tc>
      </w:tr>
      <w:tr w:rsidR="00E45303" w14:paraId="79637E45" w14:textId="77777777">
        <w:trPr>
          <w:jc w:val="center"/>
        </w:trPr>
        <w:tc>
          <w:tcPr>
            <w:tcW w:w="3360" w:type="dxa"/>
            <w:vAlign w:val="center"/>
          </w:tcPr>
          <w:p w14:paraId="5007CF79" w14:textId="77777777" w:rsidR="00E45303" w:rsidRDefault="000B45D6">
            <w:pPr>
              <w:spacing w:after="40"/>
              <w:rPr>
                <w:rFonts w:hint="eastAsia"/>
              </w:rPr>
            </w:pPr>
            <w:r>
              <w:rPr>
                <w:color w:val="000000"/>
                <w:sz w:val="16"/>
              </w:rPr>
              <w:t>5</w:t>
            </w:r>
          </w:p>
        </w:tc>
        <w:tc>
          <w:tcPr>
            <w:tcW w:w="3360" w:type="dxa"/>
            <w:vAlign w:val="center"/>
          </w:tcPr>
          <w:p w14:paraId="56AF3D08" w14:textId="77777777" w:rsidR="00E45303" w:rsidRDefault="000B45D6">
            <w:pPr>
              <w:spacing w:after="40"/>
              <w:rPr>
                <w:rFonts w:hint="eastAsia"/>
              </w:rPr>
            </w:pPr>
            <w:r>
              <w:rPr>
                <w:color w:val="000000"/>
                <w:sz w:val="16"/>
              </w:rPr>
              <w:t>Review evidence</w:t>
            </w:r>
          </w:p>
        </w:tc>
        <w:tc>
          <w:tcPr>
            <w:tcW w:w="3360" w:type="dxa"/>
            <w:vAlign w:val="center"/>
          </w:tcPr>
          <w:p w14:paraId="1BC54136" w14:textId="77777777" w:rsidR="00E45303" w:rsidRDefault="000B45D6">
            <w:pPr>
              <w:spacing w:after="40"/>
              <w:rPr>
                <w:rFonts w:hint="eastAsia"/>
              </w:rPr>
            </w:pPr>
            <w:r>
              <w:rPr>
                <w:color w:val="000000"/>
                <w:sz w:val="16"/>
              </w:rPr>
              <w:t>CCTV/radar labels, synthetic plate evidence, violation history, and incident controls remain simulation records.</w:t>
            </w:r>
          </w:p>
        </w:tc>
      </w:tr>
      <w:tr w:rsidR="00E45303" w14:paraId="0EE6AB2B" w14:textId="77777777">
        <w:trPr>
          <w:jc w:val="center"/>
        </w:trPr>
        <w:tc>
          <w:tcPr>
            <w:tcW w:w="3360" w:type="dxa"/>
            <w:shd w:val="clear" w:color="auto" w:fill="F3F7F6"/>
            <w:vAlign w:val="center"/>
          </w:tcPr>
          <w:p w14:paraId="78F00C1B" w14:textId="77777777" w:rsidR="00E45303" w:rsidRDefault="000B45D6">
            <w:pPr>
              <w:spacing w:after="40"/>
              <w:rPr>
                <w:rFonts w:hint="eastAsia"/>
              </w:rPr>
            </w:pPr>
            <w:r>
              <w:rPr>
                <w:color w:val="000000"/>
                <w:sz w:val="16"/>
              </w:rPr>
              <w:t>6</w:t>
            </w:r>
          </w:p>
        </w:tc>
        <w:tc>
          <w:tcPr>
            <w:tcW w:w="3360" w:type="dxa"/>
            <w:shd w:val="clear" w:color="auto" w:fill="F3F7F6"/>
            <w:vAlign w:val="center"/>
          </w:tcPr>
          <w:p w14:paraId="2C0D6F81" w14:textId="77777777" w:rsidR="00E45303" w:rsidRDefault="000B45D6">
            <w:pPr>
              <w:spacing w:after="40"/>
              <w:rPr>
                <w:rFonts w:hint="eastAsia"/>
              </w:rPr>
            </w:pPr>
            <w:r>
              <w:rPr>
                <w:color w:val="000000"/>
                <w:sz w:val="16"/>
              </w:rPr>
              <w:t>Generate report</w:t>
            </w:r>
          </w:p>
        </w:tc>
        <w:tc>
          <w:tcPr>
            <w:tcW w:w="3360" w:type="dxa"/>
            <w:shd w:val="clear" w:color="auto" w:fill="F3F7F6"/>
            <w:vAlign w:val="center"/>
          </w:tcPr>
          <w:p w14:paraId="1A7B7FE8" w14:textId="77777777" w:rsidR="00E45303" w:rsidRDefault="000B45D6">
            <w:pPr>
              <w:spacing w:after="40"/>
              <w:rPr>
                <w:rFonts w:hint="eastAsia"/>
              </w:rPr>
            </w:pPr>
            <w:r>
              <w:rPr>
                <w:color w:val="000000"/>
                <w:sz w:val="16"/>
              </w:rPr>
              <w:t>The same in-memory session records are formatted into a readable PDF.</w:t>
            </w:r>
          </w:p>
        </w:tc>
      </w:tr>
    </w:tbl>
    <w:p w14:paraId="424159D4" w14:textId="77777777" w:rsidR="00E45303" w:rsidRDefault="00E45303">
      <w:pPr>
        <w:spacing w:after="40"/>
        <w:rPr>
          <w:rFonts w:hint="eastAsia"/>
        </w:rPr>
      </w:pPr>
    </w:p>
    <w:p w14:paraId="601FDF3F" w14:textId="77777777" w:rsidR="00E45303" w:rsidRDefault="000B45D6">
      <w:pPr>
        <w:pStyle w:val="Heading1"/>
      </w:pPr>
      <w:r>
        <w:t>4 Crossing scene design</w:t>
      </w:r>
    </w:p>
    <w:p w14:paraId="41C46DCC" w14:textId="77777777" w:rsidR="00E45303" w:rsidRDefault="000B45D6">
      <w:pPr>
        <w:spacing w:after="120" w:line="259" w:lineRule="auto"/>
        <w:rPr>
          <w:rFonts w:hint="eastAsia"/>
        </w:rPr>
      </w:pPr>
      <w:r>
        <w:t>The scene uses a two-way mid-block road with upper and lower travel lanes, a horizontal road-spanning zebra crossing, tactile waiting areas, traffic signal heads at the side of the road, pedestrian foreground graphics, and a school courtyard only in School Crossing mode. Vehicles remain stationary at their initial approach markers until a run begins.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60"/>
        <w:gridCol w:w="3360"/>
        <w:gridCol w:w="3360"/>
      </w:tblGrid>
      <w:tr w:rsidR="00E45303" w14:paraId="6605AB7A" w14:textId="77777777">
        <w:trPr>
          <w:jc w:val="center"/>
        </w:trPr>
        <w:tc>
          <w:tcPr>
            <w:tcW w:w="3360" w:type="dxa"/>
            <w:shd w:val="clear" w:color="auto" w:fill="163D4A"/>
            <w:vAlign w:val="center"/>
          </w:tcPr>
          <w:p w14:paraId="27B4F2E4" w14:textId="77777777" w:rsidR="00E45303" w:rsidRDefault="000B45D6">
            <w:pPr>
              <w:spacing w:after="40"/>
              <w:rPr>
                <w:rFonts w:hint="eastAsia"/>
              </w:rPr>
            </w:pPr>
            <w:r>
              <w:rPr>
                <w:b/>
                <w:color w:val="FFFFFF"/>
                <w:sz w:val="16"/>
              </w:rPr>
              <w:t>Element</w:t>
            </w:r>
          </w:p>
        </w:tc>
        <w:tc>
          <w:tcPr>
            <w:tcW w:w="3360" w:type="dxa"/>
            <w:shd w:val="clear" w:color="auto" w:fill="163D4A"/>
            <w:vAlign w:val="center"/>
          </w:tcPr>
          <w:p w14:paraId="63D6EF1D" w14:textId="77777777" w:rsidR="00E45303" w:rsidRDefault="000B45D6">
            <w:pPr>
              <w:spacing w:after="40"/>
              <w:rPr>
                <w:rFonts w:hint="eastAsia"/>
              </w:rPr>
            </w:pPr>
            <w:r>
              <w:rPr>
                <w:b/>
                <w:color w:val="FFFFFF"/>
                <w:sz w:val="16"/>
              </w:rPr>
              <w:t>Normal Crossing</w:t>
            </w:r>
          </w:p>
        </w:tc>
        <w:tc>
          <w:tcPr>
            <w:tcW w:w="3360" w:type="dxa"/>
            <w:shd w:val="clear" w:color="auto" w:fill="163D4A"/>
            <w:vAlign w:val="center"/>
          </w:tcPr>
          <w:p w14:paraId="47A02704" w14:textId="77777777" w:rsidR="00E45303" w:rsidRDefault="000B45D6">
            <w:pPr>
              <w:spacing w:after="40"/>
              <w:rPr>
                <w:rFonts w:hint="eastAsia"/>
              </w:rPr>
            </w:pPr>
            <w:r>
              <w:rPr>
                <w:b/>
                <w:color w:val="FFFFFF"/>
                <w:sz w:val="16"/>
              </w:rPr>
              <w:t>School Crossing</w:t>
            </w:r>
          </w:p>
        </w:tc>
      </w:tr>
      <w:tr w:rsidR="00E45303" w14:paraId="330EDEF3" w14:textId="77777777">
        <w:trPr>
          <w:jc w:val="center"/>
        </w:trPr>
        <w:tc>
          <w:tcPr>
            <w:tcW w:w="3360" w:type="dxa"/>
            <w:vAlign w:val="center"/>
          </w:tcPr>
          <w:p w14:paraId="02905E29" w14:textId="77777777" w:rsidR="00E45303" w:rsidRDefault="000B45D6">
            <w:pPr>
              <w:spacing w:after="40"/>
              <w:rPr>
                <w:rFonts w:hint="eastAsia"/>
              </w:rPr>
            </w:pPr>
            <w:r>
              <w:rPr>
                <w:color w:val="000000"/>
                <w:sz w:val="16"/>
              </w:rPr>
              <w:t>Location</w:t>
            </w:r>
          </w:p>
        </w:tc>
        <w:tc>
          <w:tcPr>
            <w:tcW w:w="3360" w:type="dxa"/>
            <w:vAlign w:val="center"/>
          </w:tcPr>
          <w:p w14:paraId="77790184" w14:textId="77777777" w:rsidR="00E45303" w:rsidRDefault="000B45D6">
            <w:pPr>
              <w:spacing w:after="40"/>
              <w:rPr>
                <w:rFonts w:hint="eastAsia"/>
              </w:rPr>
            </w:pPr>
            <w:r>
              <w:rPr>
                <w:color w:val="000000"/>
                <w:sz w:val="16"/>
              </w:rPr>
              <w:t>MPAJ mid-block local road</w:t>
            </w:r>
          </w:p>
        </w:tc>
        <w:tc>
          <w:tcPr>
            <w:tcW w:w="3360" w:type="dxa"/>
            <w:vAlign w:val="center"/>
          </w:tcPr>
          <w:p w14:paraId="783C0EC0" w14:textId="77777777" w:rsidR="00E45303" w:rsidRDefault="000B45D6">
            <w:pPr>
              <w:spacing w:after="40"/>
              <w:rPr>
                <w:rFonts w:hint="eastAsia"/>
              </w:rPr>
            </w:pPr>
            <w:r>
              <w:rPr>
                <w:color w:val="000000"/>
                <w:sz w:val="16"/>
              </w:rPr>
              <w:t>School forecourt and direct crossing route</w:t>
            </w:r>
          </w:p>
        </w:tc>
      </w:tr>
      <w:tr w:rsidR="00E45303" w14:paraId="2EE303F1" w14:textId="77777777">
        <w:trPr>
          <w:jc w:val="center"/>
        </w:trPr>
        <w:tc>
          <w:tcPr>
            <w:tcW w:w="3360" w:type="dxa"/>
            <w:shd w:val="clear" w:color="auto" w:fill="F3F7F6"/>
            <w:vAlign w:val="center"/>
          </w:tcPr>
          <w:p w14:paraId="5C8BEC37" w14:textId="77777777" w:rsidR="00E45303" w:rsidRDefault="000B45D6">
            <w:pPr>
              <w:spacing w:after="40"/>
              <w:rPr>
                <w:rFonts w:hint="eastAsia"/>
              </w:rPr>
            </w:pPr>
            <w:r>
              <w:rPr>
                <w:color w:val="000000"/>
                <w:sz w:val="16"/>
              </w:rPr>
              <w:t>Pedestrian</w:t>
            </w:r>
          </w:p>
        </w:tc>
        <w:tc>
          <w:tcPr>
            <w:tcW w:w="3360" w:type="dxa"/>
            <w:shd w:val="clear" w:color="auto" w:fill="F3F7F6"/>
            <w:vAlign w:val="center"/>
          </w:tcPr>
          <w:p w14:paraId="7EF1CEF2" w14:textId="77777777" w:rsidR="00E45303" w:rsidRDefault="000B45D6">
            <w:pPr>
              <w:spacing w:after="40"/>
              <w:rPr>
                <w:rFonts w:hint="eastAsia"/>
              </w:rPr>
            </w:pPr>
            <w:r>
              <w:rPr>
                <w:color w:val="000000"/>
                <w:sz w:val="16"/>
              </w:rPr>
              <w:t>Single high-contrast pedestrian</w:t>
            </w:r>
          </w:p>
        </w:tc>
        <w:tc>
          <w:tcPr>
            <w:tcW w:w="3360" w:type="dxa"/>
            <w:shd w:val="clear" w:color="auto" w:fill="F3F7F6"/>
            <w:vAlign w:val="center"/>
          </w:tcPr>
          <w:p w14:paraId="1D9D195F" w14:textId="77777777" w:rsidR="00E45303" w:rsidRDefault="000B45D6">
            <w:pPr>
              <w:spacing w:after="40"/>
              <w:rPr>
                <w:rFonts w:hint="eastAsia"/>
              </w:rPr>
            </w:pPr>
            <w:r>
              <w:rPr>
                <w:color w:val="000000"/>
                <w:sz w:val="16"/>
              </w:rPr>
              <w:t>Supervised child group</w:t>
            </w:r>
          </w:p>
        </w:tc>
      </w:tr>
      <w:tr w:rsidR="00E45303" w14:paraId="38016515" w14:textId="77777777">
        <w:trPr>
          <w:jc w:val="center"/>
        </w:trPr>
        <w:tc>
          <w:tcPr>
            <w:tcW w:w="3360" w:type="dxa"/>
            <w:vAlign w:val="center"/>
          </w:tcPr>
          <w:p w14:paraId="561AF164" w14:textId="77777777" w:rsidR="00E45303" w:rsidRDefault="000B45D6">
            <w:pPr>
              <w:spacing w:after="40"/>
              <w:rPr>
                <w:rFonts w:hint="eastAsia"/>
              </w:rPr>
            </w:pPr>
            <w:r>
              <w:rPr>
                <w:color w:val="000000"/>
                <w:sz w:val="16"/>
              </w:rPr>
              <w:t>Context</w:t>
            </w:r>
          </w:p>
        </w:tc>
        <w:tc>
          <w:tcPr>
            <w:tcW w:w="3360" w:type="dxa"/>
            <w:vAlign w:val="center"/>
          </w:tcPr>
          <w:p w14:paraId="62AB760C" w14:textId="77777777" w:rsidR="00E45303" w:rsidRDefault="000B45D6">
            <w:pPr>
              <w:spacing w:after="40"/>
              <w:rPr>
                <w:rFonts w:hint="eastAsia"/>
              </w:rPr>
            </w:pPr>
            <w:r>
              <w:rPr>
                <w:color w:val="000000"/>
                <w:sz w:val="16"/>
              </w:rPr>
              <w:t>Public footpath and streetscape</w:t>
            </w:r>
          </w:p>
        </w:tc>
        <w:tc>
          <w:tcPr>
            <w:tcW w:w="3360" w:type="dxa"/>
            <w:vAlign w:val="center"/>
          </w:tcPr>
          <w:p w14:paraId="66DC99B3" w14:textId="77777777" w:rsidR="00E45303" w:rsidRDefault="000B45D6">
            <w:pPr>
              <w:spacing w:after="40"/>
              <w:rPr>
                <w:rFonts w:hint="eastAsia"/>
              </w:rPr>
            </w:pPr>
            <w:r>
              <w:rPr>
                <w:color w:val="000000"/>
                <w:sz w:val="16"/>
              </w:rPr>
              <w:t>School frontage, gate, and courtyard</w:t>
            </w:r>
          </w:p>
        </w:tc>
      </w:tr>
      <w:tr w:rsidR="00E45303" w14:paraId="00E6CE5F" w14:textId="77777777">
        <w:trPr>
          <w:jc w:val="center"/>
        </w:trPr>
        <w:tc>
          <w:tcPr>
            <w:tcW w:w="3360" w:type="dxa"/>
            <w:shd w:val="clear" w:color="auto" w:fill="F3F7F6"/>
            <w:vAlign w:val="center"/>
          </w:tcPr>
          <w:p w14:paraId="288FB68A" w14:textId="77777777" w:rsidR="00E45303" w:rsidRDefault="000B45D6">
            <w:pPr>
              <w:spacing w:after="40"/>
              <w:rPr>
                <w:rFonts w:hint="eastAsia"/>
              </w:rPr>
            </w:pPr>
            <w:r>
              <w:rPr>
                <w:color w:val="000000"/>
                <w:sz w:val="16"/>
              </w:rPr>
              <w:t>Vehicle start</w:t>
            </w:r>
          </w:p>
        </w:tc>
        <w:tc>
          <w:tcPr>
            <w:tcW w:w="3360" w:type="dxa"/>
            <w:shd w:val="clear" w:color="auto" w:fill="F3F7F6"/>
            <w:vAlign w:val="center"/>
          </w:tcPr>
          <w:p w14:paraId="2C5A92CB" w14:textId="77777777" w:rsidR="00E45303" w:rsidRDefault="000B45D6">
            <w:pPr>
              <w:spacing w:after="40"/>
              <w:rPr>
                <w:rFonts w:hint="eastAsia"/>
              </w:rPr>
            </w:pPr>
            <w:r>
              <w:rPr>
                <w:color w:val="000000"/>
                <w:sz w:val="16"/>
              </w:rPr>
              <w:t>Vehicle A lower/eastbound; Vehicle B upper/westbound</w:t>
            </w:r>
          </w:p>
        </w:tc>
        <w:tc>
          <w:tcPr>
            <w:tcW w:w="3360" w:type="dxa"/>
            <w:shd w:val="clear" w:color="auto" w:fill="F3F7F6"/>
            <w:vAlign w:val="center"/>
          </w:tcPr>
          <w:p w14:paraId="29BE343D" w14:textId="77777777" w:rsidR="00E45303" w:rsidRDefault="000B45D6">
            <w:pPr>
              <w:spacing w:after="40"/>
              <w:rPr>
                <w:rFonts w:hint="eastAsia"/>
              </w:rPr>
            </w:pPr>
            <w:r>
              <w:rPr>
                <w:color w:val="000000"/>
                <w:sz w:val="16"/>
              </w:rPr>
              <w:t>Same lane assignment with school context</w:t>
            </w:r>
          </w:p>
        </w:tc>
      </w:tr>
      <w:tr w:rsidR="00E45303" w14:paraId="3ADDA222" w14:textId="77777777">
        <w:trPr>
          <w:jc w:val="center"/>
        </w:trPr>
        <w:tc>
          <w:tcPr>
            <w:tcW w:w="3360" w:type="dxa"/>
            <w:vAlign w:val="center"/>
          </w:tcPr>
          <w:p w14:paraId="3187CD8E" w14:textId="77777777" w:rsidR="00E45303" w:rsidRDefault="000B45D6">
            <w:pPr>
              <w:spacing w:after="40"/>
              <w:rPr>
                <w:rFonts w:hint="eastAsia"/>
              </w:rPr>
            </w:pPr>
            <w:r>
              <w:rPr>
                <w:color w:val="000000"/>
                <w:sz w:val="16"/>
              </w:rPr>
              <w:t>Detection</w:t>
            </w:r>
          </w:p>
        </w:tc>
        <w:tc>
          <w:tcPr>
            <w:tcW w:w="3360" w:type="dxa"/>
            <w:vAlign w:val="center"/>
          </w:tcPr>
          <w:p w14:paraId="41E59F85" w14:textId="77777777" w:rsidR="00E45303" w:rsidRDefault="000B45D6">
            <w:pPr>
              <w:spacing w:after="40"/>
              <w:rPr>
                <w:rFonts w:hint="eastAsia"/>
              </w:rPr>
            </w:pPr>
            <w:r>
              <w:rPr>
                <w:color w:val="000000"/>
                <w:sz w:val="16"/>
              </w:rPr>
              <w:t>Mirrored 40 m eastbound and westbound zones</w:t>
            </w:r>
          </w:p>
        </w:tc>
        <w:tc>
          <w:tcPr>
            <w:tcW w:w="3360" w:type="dxa"/>
            <w:vAlign w:val="center"/>
          </w:tcPr>
          <w:p w14:paraId="21259BFB" w14:textId="77777777" w:rsidR="00E45303" w:rsidRDefault="000B45D6">
            <w:pPr>
              <w:spacing w:after="40"/>
              <w:rPr>
                <w:rFonts w:hint="eastAsia"/>
              </w:rPr>
            </w:pPr>
            <w:r>
              <w:rPr>
                <w:color w:val="000000"/>
                <w:sz w:val="16"/>
              </w:rPr>
              <w:t>Same 40 m geometry with stricter school safeguards</w:t>
            </w:r>
          </w:p>
        </w:tc>
      </w:tr>
    </w:tbl>
    <w:p w14:paraId="63A1C3CC" w14:textId="77777777" w:rsidR="00E45303" w:rsidRDefault="00E45303">
      <w:pPr>
        <w:spacing w:after="40"/>
        <w:rPr>
          <w:rFonts w:hint="eastAsia"/>
        </w:rPr>
      </w:pPr>
    </w:p>
    <w:p w14:paraId="4FE153F5" w14:textId="77777777" w:rsidR="00E45303" w:rsidRDefault="000B45D6">
      <w:pPr>
        <w:pStyle w:val="Heading1"/>
      </w:pPr>
      <w:r>
        <w:t>5 Detection and evidence design</w:t>
      </w:r>
    </w:p>
    <w:p w14:paraId="125EB898" w14:textId="77777777" w:rsidR="00E45303" w:rsidRDefault="000B45D6">
      <w:pPr>
        <w:spacing w:after="120" w:line="259" w:lineRule="auto"/>
        <w:rPr>
          <w:rFonts w:hint="eastAsia"/>
        </w:rPr>
      </w:pPr>
      <w:r>
        <w:t>The nominal detection range is 40 metres upstream of each approach. This is a simulation and design baseline, not a field-certified measurement. Speed measurement is represented as a separate zone and should use calibrated radar, LiDAR, or an approved measurement sensor synchronised with CCTV evidence before field use.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60"/>
        <w:gridCol w:w="3360"/>
        <w:gridCol w:w="3360"/>
      </w:tblGrid>
      <w:tr w:rsidR="00E45303" w14:paraId="24E8B7BC" w14:textId="77777777">
        <w:trPr>
          <w:jc w:val="center"/>
        </w:trPr>
        <w:tc>
          <w:tcPr>
            <w:tcW w:w="3360" w:type="dxa"/>
            <w:shd w:val="clear" w:color="auto" w:fill="163D4A"/>
            <w:vAlign w:val="center"/>
          </w:tcPr>
          <w:p w14:paraId="56DC69D9" w14:textId="77777777" w:rsidR="00E45303" w:rsidRDefault="000B45D6">
            <w:pPr>
              <w:spacing w:after="40"/>
              <w:rPr>
                <w:rFonts w:hint="eastAsia"/>
              </w:rPr>
            </w:pPr>
            <w:r>
              <w:rPr>
                <w:b/>
                <w:color w:val="FFFFFF"/>
                <w:sz w:val="16"/>
              </w:rPr>
              <w:t>Evidence element</w:t>
            </w:r>
          </w:p>
        </w:tc>
        <w:tc>
          <w:tcPr>
            <w:tcW w:w="3360" w:type="dxa"/>
            <w:shd w:val="clear" w:color="auto" w:fill="163D4A"/>
            <w:vAlign w:val="center"/>
          </w:tcPr>
          <w:p w14:paraId="60D5805F" w14:textId="77777777" w:rsidR="00E45303" w:rsidRDefault="000B45D6">
            <w:pPr>
              <w:spacing w:after="40"/>
              <w:rPr>
                <w:rFonts w:hint="eastAsia"/>
              </w:rPr>
            </w:pPr>
            <w:r>
              <w:rPr>
                <w:b/>
                <w:color w:val="FFFFFF"/>
                <w:sz w:val="16"/>
              </w:rPr>
              <w:t>As-built behaviour</w:t>
            </w:r>
          </w:p>
        </w:tc>
        <w:tc>
          <w:tcPr>
            <w:tcW w:w="3360" w:type="dxa"/>
            <w:shd w:val="clear" w:color="auto" w:fill="163D4A"/>
            <w:vAlign w:val="center"/>
          </w:tcPr>
          <w:p w14:paraId="79AAB4D8" w14:textId="77777777" w:rsidR="00E45303" w:rsidRDefault="000B45D6">
            <w:pPr>
              <w:spacing w:after="40"/>
              <w:rPr>
                <w:rFonts w:hint="eastAsia"/>
              </w:rPr>
            </w:pPr>
            <w:r>
              <w:rPr>
                <w:b/>
                <w:color w:val="FFFFFF"/>
                <w:sz w:val="16"/>
              </w:rPr>
              <w:t>Boundary</w:t>
            </w:r>
          </w:p>
        </w:tc>
      </w:tr>
      <w:tr w:rsidR="00E45303" w14:paraId="6FBFED72" w14:textId="77777777">
        <w:trPr>
          <w:jc w:val="center"/>
        </w:trPr>
        <w:tc>
          <w:tcPr>
            <w:tcW w:w="3360" w:type="dxa"/>
            <w:vAlign w:val="center"/>
          </w:tcPr>
          <w:p w14:paraId="0EDD651E" w14:textId="77777777" w:rsidR="00E45303" w:rsidRDefault="000B45D6">
            <w:pPr>
              <w:spacing w:after="40"/>
              <w:rPr>
                <w:rFonts w:hint="eastAsia"/>
              </w:rPr>
            </w:pPr>
            <w:r>
              <w:rPr>
                <w:color w:val="000000"/>
                <w:sz w:val="16"/>
              </w:rPr>
              <w:t>CCTV</w:t>
            </w:r>
          </w:p>
        </w:tc>
        <w:tc>
          <w:tcPr>
            <w:tcW w:w="3360" w:type="dxa"/>
            <w:vAlign w:val="center"/>
          </w:tcPr>
          <w:p w14:paraId="5E7CDDC1" w14:textId="77777777" w:rsidR="00E45303" w:rsidRDefault="000B45D6">
            <w:pPr>
              <w:spacing w:after="40"/>
              <w:rPr>
                <w:rFonts w:hint="eastAsia"/>
              </w:rPr>
            </w:pPr>
            <w:r>
              <w:rPr>
                <w:color w:val="000000"/>
                <w:sz w:val="16"/>
              </w:rPr>
              <w:t>Four logical views: EB incoming, EB outgoing, WB incoming, WB outgoing</w:t>
            </w:r>
          </w:p>
        </w:tc>
        <w:tc>
          <w:tcPr>
            <w:tcW w:w="3360" w:type="dxa"/>
            <w:vAlign w:val="center"/>
          </w:tcPr>
          <w:p w14:paraId="7754153E" w14:textId="77777777" w:rsidR="00E45303" w:rsidRDefault="000B45D6">
            <w:pPr>
              <w:spacing w:after="40"/>
              <w:rPr>
                <w:rFonts w:hint="eastAsia"/>
              </w:rPr>
            </w:pPr>
            <w:r>
              <w:rPr>
                <w:color w:val="000000"/>
                <w:sz w:val="16"/>
              </w:rPr>
              <w:t>Visual simulation only; no live stream</w:t>
            </w:r>
          </w:p>
        </w:tc>
      </w:tr>
      <w:tr w:rsidR="00E45303" w14:paraId="656DFB55" w14:textId="77777777">
        <w:trPr>
          <w:jc w:val="center"/>
        </w:trPr>
        <w:tc>
          <w:tcPr>
            <w:tcW w:w="3360" w:type="dxa"/>
            <w:shd w:val="clear" w:color="auto" w:fill="F3F7F6"/>
            <w:vAlign w:val="center"/>
          </w:tcPr>
          <w:p w14:paraId="31052D6B" w14:textId="77777777" w:rsidR="00E45303" w:rsidRDefault="000B45D6">
            <w:pPr>
              <w:spacing w:after="40"/>
              <w:rPr>
                <w:rFonts w:hint="eastAsia"/>
              </w:rPr>
            </w:pPr>
            <w:r>
              <w:rPr>
                <w:color w:val="000000"/>
                <w:sz w:val="16"/>
              </w:rPr>
              <w:t>Radar</w:t>
            </w:r>
          </w:p>
        </w:tc>
        <w:tc>
          <w:tcPr>
            <w:tcW w:w="3360" w:type="dxa"/>
            <w:shd w:val="clear" w:color="auto" w:fill="F3F7F6"/>
            <w:vAlign w:val="center"/>
          </w:tcPr>
          <w:p w14:paraId="2EAC3737" w14:textId="77777777" w:rsidR="00E45303" w:rsidRDefault="000B45D6">
            <w:pPr>
              <w:spacing w:after="40"/>
              <w:rPr>
                <w:rFonts w:hint="eastAsia"/>
              </w:rPr>
            </w:pPr>
            <w:r>
              <w:rPr>
                <w:color w:val="000000"/>
                <w:sz w:val="16"/>
              </w:rPr>
              <w:t>Approach and opposing radar labels support direction and tracking explanation</w:t>
            </w:r>
          </w:p>
        </w:tc>
        <w:tc>
          <w:tcPr>
            <w:tcW w:w="3360" w:type="dxa"/>
            <w:shd w:val="clear" w:color="auto" w:fill="F3F7F6"/>
            <w:vAlign w:val="center"/>
          </w:tcPr>
          <w:p w14:paraId="1FCF0E8D" w14:textId="77777777" w:rsidR="00E45303" w:rsidRDefault="000B45D6">
            <w:pPr>
              <w:spacing w:after="40"/>
              <w:rPr>
                <w:rFonts w:hint="eastAsia"/>
              </w:rPr>
            </w:pPr>
            <w:r>
              <w:rPr>
                <w:color w:val="000000"/>
                <w:sz w:val="16"/>
              </w:rPr>
              <w:t>No physical detector data</w:t>
            </w:r>
          </w:p>
        </w:tc>
      </w:tr>
      <w:tr w:rsidR="00E45303" w14:paraId="5FD9B3C0" w14:textId="77777777">
        <w:trPr>
          <w:jc w:val="center"/>
        </w:trPr>
        <w:tc>
          <w:tcPr>
            <w:tcW w:w="3360" w:type="dxa"/>
            <w:vAlign w:val="center"/>
          </w:tcPr>
          <w:p w14:paraId="474FC9FD" w14:textId="77777777" w:rsidR="00E45303" w:rsidRDefault="000B45D6">
            <w:pPr>
              <w:spacing w:after="40"/>
              <w:rPr>
                <w:rFonts w:hint="eastAsia"/>
              </w:rPr>
            </w:pPr>
            <w:r>
              <w:rPr>
                <w:color w:val="000000"/>
                <w:sz w:val="16"/>
              </w:rPr>
              <w:t>Speed zones</w:t>
            </w:r>
          </w:p>
        </w:tc>
        <w:tc>
          <w:tcPr>
            <w:tcW w:w="3360" w:type="dxa"/>
            <w:vAlign w:val="center"/>
          </w:tcPr>
          <w:p w14:paraId="5B04CE25" w14:textId="77777777" w:rsidR="00E45303" w:rsidRDefault="000B45D6">
            <w:pPr>
              <w:spacing w:after="40"/>
              <w:rPr>
                <w:rFonts w:hint="eastAsia"/>
              </w:rPr>
            </w:pPr>
            <w:r>
              <w:rPr>
                <w:color w:val="000000"/>
                <w:sz w:val="16"/>
              </w:rPr>
              <w:t>Mirrored 40 m eastbound and westbound segmented zones</w:t>
            </w:r>
          </w:p>
        </w:tc>
        <w:tc>
          <w:tcPr>
            <w:tcW w:w="3360" w:type="dxa"/>
            <w:vAlign w:val="center"/>
          </w:tcPr>
          <w:p w14:paraId="6265361C" w14:textId="77777777" w:rsidR="00E45303" w:rsidRDefault="000B45D6">
            <w:pPr>
              <w:spacing w:after="40"/>
              <w:rPr>
                <w:rFonts w:hint="eastAsia"/>
              </w:rPr>
            </w:pPr>
            <w:r>
              <w:rPr>
                <w:color w:val="000000"/>
                <w:sz w:val="16"/>
              </w:rPr>
              <w:t>Not enforcement-grade</w:t>
            </w:r>
          </w:p>
        </w:tc>
      </w:tr>
      <w:tr w:rsidR="00E45303" w14:paraId="5BFCAE1D" w14:textId="77777777">
        <w:trPr>
          <w:jc w:val="center"/>
        </w:trPr>
        <w:tc>
          <w:tcPr>
            <w:tcW w:w="3360" w:type="dxa"/>
            <w:shd w:val="clear" w:color="auto" w:fill="F3F7F6"/>
            <w:vAlign w:val="center"/>
          </w:tcPr>
          <w:p w14:paraId="3DD1B5F3" w14:textId="77777777" w:rsidR="00E45303" w:rsidRDefault="000B45D6">
            <w:pPr>
              <w:spacing w:after="40"/>
              <w:rPr>
                <w:rFonts w:hint="eastAsia"/>
              </w:rPr>
            </w:pPr>
            <w:r>
              <w:rPr>
                <w:color w:val="000000"/>
                <w:sz w:val="16"/>
              </w:rPr>
              <w:t>ANPR</w:t>
            </w:r>
          </w:p>
        </w:tc>
        <w:tc>
          <w:tcPr>
            <w:tcW w:w="3360" w:type="dxa"/>
            <w:shd w:val="clear" w:color="auto" w:fill="F3F7F6"/>
            <w:vAlign w:val="center"/>
          </w:tcPr>
          <w:p w14:paraId="313E0604" w14:textId="77777777" w:rsidR="00E45303" w:rsidRDefault="000B45D6">
            <w:pPr>
              <w:spacing w:after="40"/>
              <w:rPr>
                <w:rFonts w:hint="eastAsia"/>
              </w:rPr>
            </w:pPr>
            <w:r>
              <w:rPr>
                <w:color w:val="000000"/>
                <w:sz w:val="16"/>
              </w:rPr>
              <w:t>Synthetic plate capture for authorised review</w:t>
            </w:r>
          </w:p>
        </w:tc>
        <w:tc>
          <w:tcPr>
            <w:tcW w:w="3360" w:type="dxa"/>
            <w:shd w:val="clear" w:color="auto" w:fill="F3F7F6"/>
            <w:vAlign w:val="center"/>
          </w:tcPr>
          <w:p w14:paraId="3379A005" w14:textId="77777777" w:rsidR="00E45303" w:rsidRDefault="000B45D6">
            <w:pPr>
              <w:spacing w:after="40"/>
              <w:rPr>
                <w:rFonts w:hint="eastAsia"/>
              </w:rPr>
            </w:pPr>
            <w:r>
              <w:rPr>
                <w:color w:val="000000"/>
                <w:sz w:val="16"/>
              </w:rPr>
              <w:t>No live lookup or identity inference</w:t>
            </w:r>
          </w:p>
        </w:tc>
      </w:tr>
      <w:tr w:rsidR="00E45303" w14:paraId="3498EA08" w14:textId="77777777">
        <w:trPr>
          <w:jc w:val="center"/>
        </w:trPr>
        <w:tc>
          <w:tcPr>
            <w:tcW w:w="3360" w:type="dxa"/>
            <w:vAlign w:val="center"/>
          </w:tcPr>
          <w:p w14:paraId="07B0879F" w14:textId="77777777" w:rsidR="00E45303" w:rsidRDefault="000B45D6">
            <w:pPr>
              <w:spacing w:after="40"/>
              <w:rPr>
                <w:rFonts w:hint="eastAsia"/>
              </w:rPr>
            </w:pPr>
            <w:r>
              <w:rPr>
                <w:color w:val="000000"/>
                <w:sz w:val="16"/>
              </w:rPr>
              <w:t>Sensor health</w:t>
            </w:r>
          </w:p>
        </w:tc>
        <w:tc>
          <w:tcPr>
            <w:tcW w:w="3360" w:type="dxa"/>
            <w:vAlign w:val="center"/>
          </w:tcPr>
          <w:p w14:paraId="1A4FA69F" w14:textId="77777777" w:rsidR="00E45303" w:rsidRDefault="000B45D6">
            <w:pPr>
              <w:spacing w:after="40"/>
              <w:rPr>
                <w:rFonts w:hint="eastAsia"/>
              </w:rPr>
            </w:pPr>
            <w:r>
              <w:rPr>
                <w:color w:val="000000"/>
                <w:sz w:val="16"/>
              </w:rPr>
              <w:t>Operational, constrained, or degraded conditions influence fallback</w:t>
            </w:r>
          </w:p>
        </w:tc>
        <w:tc>
          <w:tcPr>
            <w:tcW w:w="3360" w:type="dxa"/>
            <w:vAlign w:val="center"/>
          </w:tcPr>
          <w:p w14:paraId="7CB7DCA7" w14:textId="77777777" w:rsidR="00E45303" w:rsidRDefault="000B45D6">
            <w:pPr>
              <w:spacing w:after="40"/>
              <w:rPr>
                <w:rFonts w:hint="eastAsia"/>
              </w:rPr>
            </w:pPr>
            <w:r>
              <w:rPr>
                <w:color w:val="000000"/>
                <w:sz w:val="16"/>
              </w:rPr>
              <w:t>Health is deterministic mock input</w:t>
            </w:r>
          </w:p>
        </w:tc>
      </w:tr>
    </w:tbl>
    <w:p w14:paraId="6956F604" w14:textId="77777777" w:rsidR="00E45303" w:rsidRDefault="00E45303">
      <w:pPr>
        <w:spacing w:after="40"/>
        <w:rPr>
          <w:rFonts w:hint="eastAsia"/>
        </w:rPr>
      </w:pPr>
    </w:p>
    <w:p w14:paraId="4828F1BC" w14:textId="77777777" w:rsidR="00E45303" w:rsidRDefault="000B45D6">
      <w:pPr>
        <w:pStyle w:val="Heading1"/>
      </w:pPr>
      <w:r>
        <w:lastRenderedPageBreak/>
        <w:t>6 State machines</w:t>
      </w:r>
    </w:p>
    <w:p w14:paraId="65CEA3EB" w14:textId="77777777" w:rsidR="00E45303" w:rsidRDefault="000B45D6">
      <w:pPr>
        <w:pStyle w:val="Heading2"/>
      </w:pPr>
      <w:r>
        <w:t>6.1 Standard crossing sequence</w:t>
      </w:r>
    </w:p>
    <w:p w14:paraId="43735A6B" w14:textId="77777777" w:rsidR="00E45303" w:rsidRDefault="000B45D6">
      <w:pPr>
        <w:spacing w:after="120" w:line="259" w:lineRule="auto"/>
        <w:rPr>
          <w:rFonts w:hint="eastAsia"/>
        </w:rPr>
      </w:pPr>
      <w:r>
        <w:t>The seven-stage rail is the common contract for normal, school, violation, fallback, and incident records. A violation changes the action, signal, and review state while preserving chronological evidence.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60"/>
        <w:gridCol w:w="3360"/>
        <w:gridCol w:w="3360"/>
      </w:tblGrid>
      <w:tr w:rsidR="00E45303" w14:paraId="0FEC6B75" w14:textId="77777777">
        <w:trPr>
          <w:jc w:val="center"/>
        </w:trPr>
        <w:tc>
          <w:tcPr>
            <w:tcW w:w="3360" w:type="dxa"/>
            <w:shd w:val="clear" w:color="auto" w:fill="163D4A"/>
            <w:vAlign w:val="center"/>
          </w:tcPr>
          <w:p w14:paraId="3B6091DD" w14:textId="77777777" w:rsidR="00E45303" w:rsidRDefault="000B45D6">
            <w:pPr>
              <w:spacing w:after="40"/>
              <w:rPr>
                <w:rFonts w:hint="eastAsia"/>
              </w:rPr>
            </w:pPr>
            <w:r>
              <w:rPr>
                <w:b/>
                <w:color w:val="FFFFFF"/>
                <w:sz w:val="16"/>
              </w:rPr>
              <w:t>Stage</w:t>
            </w:r>
          </w:p>
        </w:tc>
        <w:tc>
          <w:tcPr>
            <w:tcW w:w="3360" w:type="dxa"/>
            <w:shd w:val="clear" w:color="auto" w:fill="163D4A"/>
            <w:vAlign w:val="center"/>
          </w:tcPr>
          <w:p w14:paraId="02C8A0B5" w14:textId="77777777" w:rsidR="00E45303" w:rsidRDefault="000B45D6">
            <w:pPr>
              <w:spacing w:after="40"/>
              <w:rPr>
                <w:rFonts w:hint="eastAsia"/>
              </w:rPr>
            </w:pPr>
            <w:r>
              <w:rPr>
                <w:b/>
                <w:color w:val="FFFFFF"/>
                <w:sz w:val="16"/>
              </w:rPr>
              <w:t>Meaning</w:t>
            </w:r>
          </w:p>
        </w:tc>
        <w:tc>
          <w:tcPr>
            <w:tcW w:w="3360" w:type="dxa"/>
            <w:shd w:val="clear" w:color="auto" w:fill="163D4A"/>
            <w:vAlign w:val="center"/>
          </w:tcPr>
          <w:p w14:paraId="65C9F5ED" w14:textId="77777777" w:rsidR="00E45303" w:rsidRDefault="000B45D6">
            <w:pPr>
              <w:spacing w:after="40"/>
              <w:rPr>
                <w:rFonts w:hint="eastAsia"/>
              </w:rPr>
            </w:pPr>
            <w:r>
              <w:rPr>
                <w:b/>
                <w:color w:val="FFFFFF"/>
                <w:sz w:val="16"/>
              </w:rPr>
              <w:t>Safety expectation</w:t>
            </w:r>
          </w:p>
        </w:tc>
      </w:tr>
      <w:tr w:rsidR="00E45303" w14:paraId="57F3ED60" w14:textId="77777777">
        <w:trPr>
          <w:jc w:val="center"/>
        </w:trPr>
        <w:tc>
          <w:tcPr>
            <w:tcW w:w="3360" w:type="dxa"/>
            <w:vAlign w:val="center"/>
          </w:tcPr>
          <w:p w14:paraId="7BE31043" w14:textId="77777777" w:rsidR="00E45303" w:rsidRDefault="000B45D6">
            <w:pPr>
              <w:spacing w:after="40"/>
              <w:rPr>
                <w:rFonts w:hint="eastAsia"/>
              </w:rPr>
            </w:pPr>
            <w:r>
              <w:rPr>
                <w:color w:val="000000"/>
                <w:sz w:val="16"/>
              </w:rPr>
              <w:t>1 Approach</w:t>
            </w:r>
          </w:p>
        </w:tc>
        <w:tc>
          <w:tcPr>
            <w:tcW w:w="3360" w:type="dxa"/>
            <w:vAlign w:val="center"/>
          </w:tcPr>
          <w:p w14:paraId="50F3D359" w14:textId="77777777" w:rsidR="00E45303" w:rsidRDefault="000B45D6">
            <w:pPr>
              <w:spacing w:after="40"/>
              <w:rPr>
                <w:rFonts w:hint="eastAsia"/>
              </w:rPr>
            </w:pPr>
            <w:r>
              <w:rPr>
                <w:color w:val="000000"/>
                <w:sz w:val="16"/>
              </w:rPr>
              <w:t>Actors enter the configured approach context</w:t>
            </w:r>
          </w:p>
        </w:tc>
        <w:tc>
          <w:tcPr>
            <w:tcW w:w="3360" w:type="dxa"/>
            <w:vAlign w:val="center"/>
          </w:tcPr>
          <w:p w14:paraId="34FFE4A9" w14:textId="77777777" w:rsidR="00E45303" w:rsidRDefault="000B45D6">
            <w:pPr>
              <w:spacing w:after="40"/>
              <w:rPr>
                <w:rFonts w:hint="eastAsia"/>
              </w:rPr>
            </w:pPr>
            <w:r>
              <w:rPr>
                <w:color w:val="000000"/>
                <w:sz w:val="16"/>
              </w:rPr>
              <w:t>No pedestrian WALK before conflicting traffic is stopped.</w:t>
            </w:r>
          </w:p>
        </w:tc>
      </w:tr>
      <w:tr w:rsidR="00E45303" w14:paraId="240983FA" w14:textId="77777777">
        <w:trPr>
          <w:jc w:val="center"/>
        </w:trPr>
        <w:tc>
          <w:tcPr>
            <w:tcW w:w="3360" w:type="dxa"/>
            <w:shd w:val="clear" w:color="auto" w:fill="F3F7F6"/>
            <w:vAlign w:val="center"/>
          </w:tcPr>
          <w:p w14:paraId="43E66EBD" w14:textId="77777777" w:rsidR="00E45303" w:rsidRDefault="000B45D6">
            <w:pPr>
              <w:spacing w:after="40"/>
              <w:rPr>
                <w:rFonts w:hint="eastAsia"/>
              </w:rPr>
            </w:pPr>
            <w:r>
              <w:rPr>
                <w:color w:val="000000"/>
                <w:sz w:val="16"/>
              </w:rPr>
              <w:t>2 Pedestrian demand</w:t>
            </w:r>
          </w:p>
        </w:tc>
        <w:tc>
          <w:tcPr>
            <w:tcW w:w="3360" w:type="dxa"/>
            <w:shd w:val="clear" w:color="auto" w:fill="F3F7F6"/>
            <w:vAlign w:val="center"/>
          </w:tcPr>
          <w:p w14:paraId="7A3333F4" w14:textId="77777777" w:rsidR="00E45303" w:rsidRDefault="000B45D6">
            <w:pPr>
              <w:spacing w:after="40"/>
              <w:rPr>
                <w:rFonts w:hint="eastAsia"/>
              </w:rPr>
            </w:pPr>
            <w:r>
              <w:rPr>
                <w:color w:val="000000"/>
                <w:sz w:val="16"/>
              </w:rPr>
              <w:t>Pedestrian request or presence is evaluated</w:t>
            </w:r>
          </w:p>
        </w:tc>
        <w:tc>
          <w:tcPr>
            <w:tcW w:w="3360" w:type="dxa"/>
            <w:shd w:val="clear" w:color="auto" w:fill="F3F7F6"/>
            <w:vAlign w:val="center"/>
          </w:tcPr>
          <w:p w14:paraId="195D1C0B" w14:textId="77777777" w:rsidR="00E45303" w:rsidRDefault="000B45D6">
            <w:pPr>
              <w:spacing w:after="40"/>
              <w:rPr>
                <w:rFonts w:hint="eastAsia"/>
              </w:rPr>
            </w:pPr>
            <w:r>
              <w:rPr>
                <w:color w:val="000000"/>
                <w:sz w:val="16"/>
              </w:rPr>
              <w:t>WAIT/HOLD is retained when the route is unsafe.</w:t>
            </w:r>
          </w:p>
        </w:tc>
      </w:tr>
      <w:tr w:rsidR="00E45303" w14:paraId="1FDD221B" w14:textId="77777777">
        <w:trPr>
          <w:jc w:val="center"/>
        </w:trPr>
        <w:tc>
          <w:tcPr>
            <w:tcW w:w="3360" w:type="dxa"/>
            <w:vAlign w:val="center"/>
          </w:tcPr>
          <w:p w14:paraId="1C18C738" w14:textId="77777777" w:rsidR="00E45303" w:rsidRDefault="000B45D6">
            <w:pPr>
              <w:spacing w:after="40"/>
              <w:rPr>
                <w:rFonts w:hint="eastAsia"/>
              </w:rPr>
            </w:pPr>
            <w:r>
              <w:rPr>
                <w:color w:val="000000"/>
                <w:sz w:val="16"/>
              </w:rPr>
              <w:t>3 Sensors confirm</w:t>
            </w:r>
          </w:p>
        </w:tc>
        <w:tc>
          <w:tcPr>
            <w:tcW w:w="3360" w:type="dxa"/>
            <w:vAlign w:val="center"/>
          </w:tcPr>
          <w:p w14:paraId="7D9F6810" w14:textId="77777777" w:rsidR="00E45303" w:rsidRDefault="000B45D6">
            <w:pPr>
              <w:spacing w:after="40"/>
              <w:rPr>
                <w:rFonts w:hint="eastAsia"/>
              </w:rPr>
            </w:pPr>
            <w:r>
              <w:rPr>
                <w:color w:val="000000"/>
                <w:sz w:val="16"/>
              </w:rPr>
              <w:t>Radar, CCTV, stop-line, and crossing state are correlated</w:t>
            </w:r>
          </w:p>
        </w:tc>
        <w:tc>
          <w:tcPr>
            <w:tcW w:w="3360" w:type="dxa"/>
            <w:vAlign w:val="center"/>
          </w:tcPr>
          <w:p w14:paraId="67681AE8" w14:textId="77777777" w:rsidR="00E45303" w:rsidRDefault="000B45D6">
            <w:pPr>
              <w:spacing w:after="40"/>
              <w:rPr>
                <w:rFonts w:hint="eastAsia"/>
              </w:rPr>
            </w:pPr>
            <w:r>
              <w:rPr>
                <w:color w:val="000000"/>
                <w:sz w:val="16"/>
              </w:rPr>
              <w:t>Uncertain inputs favour conservative handling.</w:t>
            </w:r>
          </w:p>
        </w:tc>
      </w:tr>
      <w:tr w:rsidR="00E45303" w14:paraId="4774E511" w14:textId="77777777">
        <w:trPr>
          <w:jc w:val="center"/>
        </w:trPr>
        <w:tc>
          <w:tcPr>
            <w:tcW w:w="3360" w:type="dxa"/>
            <w:shd w:val="clear" w:color="auto" w:fill="F3F7F6"/>
            <w:vAlign w:val="center"/>
          </w:tcPr>
          <w:p w14:paraId="017227E6" w14:textId="77777777" w:rsidR="00E45303" w:rsidRDefault="000B45D6">
            <w:pPr>
              <w:spacing w:after="40"/>
              <w:rPr>
                <w:rFonts w:hint="eastAsia"/>
              </w:rPr>
            </w:pPr>
            <w:r>
              <w:rPr>
                <w:color w:val="000000"/>
                <w:sz w:val="16"/>
              </w:rPr>
              <w:t>4 Both directions stop</w:t>
            </w:r>
          </w:p>
        </w:tc>
        <w:tc>
          <w:tcPr>
            <w:tcW w:w="3360" w:type="dxa"/>
            <w:shd w:val="clear" w:color="auto" w:fill="F3F7F6"/>
            <w:vAlign w:val="center"/>
          </w:tcPr>
          <w:p w14:paraId="13715DFA" w14:textId="77777777" w:rsidR="00E45303" w:rsidRDefault="000B45D6">
            <w:pPr>
              <w:spacing w:after="40"/>
              <w:rPr>
                <w:rFonts w:hint="eastAsia"/>
              </w:rPr>
            </w:pPr>
            <w:r>
              <w:rPr>
                <w:color w:val="000000"/>
                <w:sz w:val="16"/>
              </w:rPr>
              <w:t>Traffic is held at RED or safe STOP</w:t>
            </w:r>
          </w:p>
        </w:tc>
        <w:tc>
          <w:tcPr>
            <w:tcW w:w="3360" w:type="dxa"/>
            <w:shd w:val="clear" w:color="auto" w:fill="F3F7F6"/>
            <w:vAlign w:val="center"/>
          </w:tcPr>
          <w:p w14:paraId="7F2EF4DE" w14:textId="77777777" w:rsidR="00E45303" w:rsidRDefault="000B45D6">
            <w:pPr>
              <w:spacing w:after="40"/>
              <w:rPr>
                <w:rFonts w:hint="eastAsia"/>
              </w:rPr>
            </w:pPr>
            <w:r>
              <w:rPr>
                <w:color w:val="000000"/>
                <w:sz w:val="16"/>
              </w:rPr>
              <w:t>No conflicting vehicle movement is released.</w:t>
            </w:r>
          </w:p>
        </w:tc>
      </w:tr>
      <w:tr w:rsidR="00E45303" w14:paraId="6EEE1AEB" w14:textId="77777777">
        <w:trPr>
          <w:jc w:val="center"/>
        </w:trPr>
        <w:tc>
          <w:tcPr>
            <w:tcW w:w="3360" w:type="dxa"/>
            <w:vAlign w:val="center"/>
          </w:tcPr>
          <w:p w14:paraId="6A849B82" w14:textId="77777777" w:rsidR="00E45303" w:rsidRDefault="000B45D6">
            <w:pPr>
              <w:spacing w:after="40"/>
              <w:rPr>
                <w:rFonts w:hint="eastAsia"/>
              </w:rPr>
            </w:pPr>
            <w:r>
              <w:rPr>
                <w:color w:val="000000"/>
                <w:sz w:val="16"/>
              </w:rPr>
              <w:t>5 Protected WALK</w:t>
            </w:r>
          </w:p>
        </w:tc>
        <w:tc>
          <w:tcPr>
            <w:tcW w:w="3360" w:type="dxa"/>
            <w:vAlign w:val="center"/>
          </w:tcPr>
          <w:p w14:paraId="7C4EBE5D" w14:textId="77777777" w:rsidR="00E45303" w:rsidRDefault="000B45D6">
            <w:pPr>
              <w:spacing w:after="40"/>
              <w:rPr>
                <w:rFonts w:hint="eastAsia"/>
              </w:rPr>
            </w:pPr>
            <w:r>
              <w:rPr>
                <w:color w:val="000000"/>
                <w:sz w:val="16"/>
              </w:rPr>
              <w:t>Pedestrian moves through the marked route</w:t>
            </w:r>
          </w:p>
        </w:tc>
        <w:tc>
          <w:tcPr>
            <w:tcW w:w="3360" w:type="dxa"/>
            <w:vAlign w:val="center"/>
          </w:tcPr>
          <w:p w14:paraId="73E9E474" w14:textId="77777777" w:rsidR="00E45303" w:rsidRDefault="000B45D6">
            <w:pPr>
              <w:spacing w:after="40"/>
              <w:rPr>
                <w:rFonts w:hint="eastAsia"/>
              </w:rPr>
            </w:pPr>
            <w:r>
              <w:rPr>
                <w:color w:val="000000"/>
                <w:sz w:val="16"/>
              </w:rPr>
              <w:t>Clearance is not abruptly terminated.</w:t>
            </w:r>
          </w:p>
        </w:tc>
      </w:tr>
      <w:tr w:rsidR="00E45303" w14:paraId="374AE595" w14:textId="77777777">
        <w:trPr>
          <w:jc w:val="center"/>
        </w:trPr>
        <w:tc>
          <w:tcPr>
            <w:tcW w:w="3360" w:type="dxa"/>
            <w:shd w:val="clear" w:color="auto" w:fill="F3F7F6"/>
            <w:vAlign w:val="center"/>
          </w:tcPr>
          <w:p w14:paraId="3F8B8F0D" w14:textId="77777777" w:rsidR="00E45303" w:rsidRDefault="000B45D6">
            <w:pPr>
              <w:spacing w:after="40"/>
              <w:rPr>
                <w:rFonts w:hint="eastAsia"/>
              </w:rPr>
            </w:pPr>
            <w:r>
              <w:rPr>
                <w:color w:val="000000"/>
                <w:sz w:val="16"/>
              </w:rPr>
              <w:t>6 Route clears</w:t>
            </w:r>
          </w:p>
        </w:tc>
        <w:tc>
          <w:tcPr>
            <w:tcW w:w="3360" w:type="dxa"/>
            <w:shd w:val="clear" w:color="auto" w:fill="F3F7F6"/>
            <w:vAlign w:val="center"/>
          </w:tcPr>
          <w:p w14:paraId="67FBABEE" w14:textId="77777777" w:rsidR="00E45303" w:rsidRDefault="000B45D6">
            <w:pPr>
              <w:spacing w:after="40"/>
              <w:rPr>
                <w:rFonts w:hint="eastAsia"/>
              </w:rPr>
            </w:pPr>
            <w:r>
              <w:rPr>
                <w:color w:val="000000"/>
                <w:sz w:val="16"/>
              </w:rPr>
              <w:t>Pedestrian leaves the crossing and evidence is retained</w:t>
            </w:r>
          </w:p>
        </w:tc>
        <w:tc>
          <w:tcPr>
            <w:tcW w:w="3360" w:type="dxa"/>
            <w:shd w:val="clear" w:color="auto" w:fill="F3F7F6"/>
            <w:vAlign w:val="center"/>
          </w:tcPr>
          <w:p w14:paraId="3CFFAADE" w14:textId="77777777" w:rsidR="00E45303" w:rsidRDefault="000B45D6">
            <w:pPr>
              <w:spacing w:after="40"/>
              <w:rPr>
                <w:rFonts w:hint="eastAsia"/>
              </w:rPr>
            </w:pPr>
            <w:r>
              <w:rPr>
                <w:color w:val="000000"/>
                <w:sz w:val="16"/>
              </w:rPr>
              <w:t>Vehicle release waits for route clear.</w:t>
            </w:r>
          </w:p>
        </w:tc>
      </w:tr>
      <w:tr w:rsidR="00E45303" w14:paraId="2DA114D7" w14:textId="77777777">
        <w:trPr>
          <w:jc w:val="center"/>
        </w:trPr>
        <w:tc>
          <w:tcPr>
            <w:tcW w:w="3360" w:type="dxa"/>
            <w:vAlign w:val="center"/>
          </w:tcPr>
          <w:p w14:paraId="4F56644A" w14:textId="77777777" w:rsidR="00E45303" w:rsidRDefault="000B45D6">
            <w:pPr>
              <w:spacing w:after="40"/>
              <w:rPr>
                <w:rFonts w:hint="eastAsia"/>
              </w:rPr>
            </w:pPr>
            <w:r>
              <w:rPr>
                <w:color w:val="000000"/>
                <w:sz w:val="16"/>
              </w:rPr>
              <w:t>7 Traffic resumes</w:t>
            </w:r>
          </w:p>
        </w:tc>
        <w:tc>
          <w:tcPr>
            <w:tcW w:w="3360" w:type="dxa"/>
            <w:vAlign w:val="center"/>
          </w:tcPr>
          <w:p w14:paraId="40523895" w14:textId="77777777" w:rsidR="00E45303" w:rsidRDefault="000B45D6">
            <w:pPr>
              <w:spacing w:after="40"/>
              <w:rPr>
                <w:rFonts w:hint="eastAsia"/>
              </w:rPr>
            </w:pPr>
            <w:r>
              <w:rPr>
                <w:color w:val="000000"/>
                <w:sz w:val="16"/>
              </w:rPr>
              <w:t>Normal or controlled recovery occurs</w:t>
            </w:r>
          </w:p>
        </w:tc>
        <w:tc>
          <w:tcPr>
            <w:tcW w:w="3360" w:type="dxa"/>
            <w:vAlign w:val="center"/>
          </w:tcPr>
          <w:p w14:paraId="2D5193D5" w14:textId="77777777" w:rsidR="00E45303" w:rsidRDefault="000B45D6">
            <w:pPr>
              <w:spacing w:after="40"/>
              <w:rPr>
                <w:rFonts w:hint="eastAsia"/>
              </w:rPr>
            </w:pPr>
            <w:r>
              <w:rPr>
                <w:color w:val="000000"/>
                <w:sz w:val="16"/>
              </w:rPr>
              <w:t>Record closes with outcome and review status.</w:t>
            </w:r>
          </w:p>
        </w:tc>
      </w:tr>
    </w:tbl>
    <w:p w14:paraId="17A95A5E" w14:textId="77777777" w:rsidR="00E45303" w:rsidRDefault="00E45303">
      <w:pPr>
        <w:spacing w:after="40"/>
        <w:rPr>
          <w:rFonts w:hint="eastAsia"/>
        </w:rPr>
      </w:pPr>
    </w:p>
    <w:p w14:paraId="56FC8EF4" w14:textId="77777777" w:rsidR="00E45303" w:rsidRDefault="000B45D6">
      <w:pPr>
        <w:pStyle w:val="Heading2"/>
      </w:pPr>
      <w:r>
        <w:t>6.2 Emergency priority sequence</w:t>
      </w:r>
    </w:p>
    <w:p w14:paraId="3205196F" w14:textId="77777777" w:rsidR="00E45303" w:rsidRDefault="000B45D6">
      <w:pPr>
        <w:spacing w:after="120" w:line="259" w:lineRule="auto"/>
        <w:rPr>
          <w:rFonts w:hint="eastAsia"/>
        </w:rPr>
      </w:pPr>
      <w:r>
        <w:t>Emergency priority is higher than heavy-traffic optimization but does not bypass pedestrian clearance or signal safety. Verified ambulance, police, or fire-rescue requests are represented by this isolated state machine:</w:t>
      </w:r>
    </w:p>
    <w:p w14:paraId="08AD754B" w14:textId="77777777" w:rsidR="00E45303" w:rsidRDefault="000B45D6">
      <w:pPr>
        <w:spacing w:after="120" w:line="259" w:lineRule="auto"/>
        <w:rPr>
          <w:rFonts w:hint="eastAsia"/>
        </w:rPr>
      </w:pPr>
      <w:r>
        <w:t>NORMAL -&gt; EMERGENCY_DETECTED -&gt; VALIDATING -&gt; DETERMINE_APPROACH -&gt; CALCULATE_OCCUPANCY -&gt; PEDESTRIAN_CLEARANCE -&gt; STOP_NEW_ENTRY -&gt; TRAFFIC_CLEARANCE -&gt; EMERGENCY_PRIORITY -&gt; EMERGENCY_PASSING -&gt; CONFIRM_CROSSING_CLEAR -&gt; RECOVERY -&gt; NORMAL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5040"/>
        <w:gridCol w:w="5040"/>
      </w:tblGrid>
      <w:tr w:rsidR="00E45303" w14:paraId="6DB355FD" w14:textId="77777777">
        <w:trPr>
          <w:jc w:val="center"/>
        </w:trPr>
        <w:tc>
          <w:tcPr>
            <w:tcW w:w="5040" w:type="dxa"/>
            <w:shd w:val="clear" w:color="auto" w:fill="163D4A"/>
            <w:vAlign w:val="center"/>
          </w:tcPr>
          <w:p w14:paraId="01797A0B" w14:textId="77777777" w:rsidR="00E45303" w:rsidRDefault="000B45D6">
            <w:pPr>
              <w:spacing w:after="40"/>
              <w:rPr>
                <w:rFonts w:hint="eastAsia"/>
              </w:rPr>
            </w:pPr>
            <w:r>
              <w:rPr>
                <w:b/>
                <w:color w:val="FFFFFF"/>
                <w:sz w:val="16"/>
              </w:rPr>
              <w:t>State</w:t>
            </w:r>
          </w:p>
        </w:tc>
        <w:tc>
          <w:tcPr>
            <w:tcW w:w="5040" w:type="dxa"/>
            <w:shd w:val="clear" w:color="auto" w:fill="163D4A"/>
            <w:vAlign w:val="center"/>
          </w:tcPr>
          <w:p w14:paraId="2C4BA986" w14:textId="77777777" w:rsidR="00E45303" w:rsidRDefault="000B45D6">
            <w:pPr>
              <w:spacing w:after="40"/>
              <w:rPr>
                <w:rFonts w:hint="eastAsia"/>
              </w:rPr>
            </w:pPr>
            <w:r>
              <w:rPr>
                <w:b/>
                <w:color w:val="FFFFFF"/>
                <w:sz w:val="16"/>
              </w:rPr>
              <w:t>Decision and visible evidence</w:t>
            </w:r>
          </w:p>
        </w:tc>
      </w:tr>
      <w:tr w:rsidR="00E45303" w14:paraId="329FE9EA" w14:textId="77777777">
        <w:trPr>
          <w:jc w:val="center"/>
        </w:trPr>
        <w:tc>
          <w:tcPr>
            <w:tcW w:w="5040" w:type="dxa"/>
            <w:vAlign w:val="center"/>
          </w:tcPr>
          <w:p w14:paraId="13F6CE3A" w14:textId="77777777" w:rsidR="00E45303" w:rsidRDefault="000B45D6">
            <w:pPr>
              <w:spacing w:after="40"/>
              <w:rPr>
                <w:rFonts w:hint="eastAsia"/>
              </w:rPr>
            </w:pPr>
            <w:r>
              <w:rPr>
                <w:color w:val="000000"/>
                <w:sz w:val="16"/>
              </w:rPr>
              <w:t>EMERGENCY_DETECTED</w:t>
            </w:r>
          </w:p>
        </w:tc>
        <w:tc>
          <w:tcPr>
            <w:tcW w:w="5040" w:type="dxa"/>
            <w:vAlign w:val="center"/>
          </w:tcPr>
          <w:p w14:paraId="7E5233F3" w14:textId="77777777" w:rsidR="00E45303" w:rsidRDefault="000B45D6">
            <w:pPr>
              <w:spacing w:after="40"/>
              <w:rPr>
                <w:rFonts w:hint="eastAsia"/>
              </w:rPr>
            </w:pPr>
            <w:r>
              <w:rPr>
                <w:color w:val="000000"/>
                <w:sz w:val="16"/>
              </w:rPr>
              <w:t>CCTV + radar candidate enters the 40 m approach range.</w:t>
            </w:r>
          </w:p>
        </w:tc>
      </w:tr>
      <w:tr w:rsidR="00E45303" w14:paraId="23C73A4E" w14:textId="77777777">
        <w:trPr>
          <w:jc w:val="center"/>
        </w:trPr>
        <w:tc>
          <w:tcPr>
            <w:tcW w:w="5040" w:type="dxa"/>
            <w:shd w:val="clear" w:color="auto" w:fill="F3F7F6"/>
            <w:vAlign w:val="center"/>
          </w:tcPr>
          <w:p w14:paraId="3BDD7A91" w14:textId="77777777" w:rsidR="00E45303" w:rsidRDefault="000B45D6">
            <w:pPr>
              <w:spacing w:after="40"/>
              <w:rPr>
                <w:rFonts w:hint="eastAsia"/>
              </w:rPr>
            </w:pPr>
            <w:r>
              <w:rPr>
                <w:color w:val="000000"/>
                <w:sz w:val="16"/>
              </w:rPr>
              <w:t>VALIDATING</w:t>
            </w:r>
          </w:p>
        </w:tc>
        <w:tc>
          <w:tcPr>
            <w:tcW w:w="5040" w:type="dxa"/>
            <w:shd w:val="clear" w:color="auto" w:fill="F3F7F6"/>
            <w:vAlign w:val="center"/>
          </w:tcPr>
          <w:p w14:paraId="3AB3EE3C" w14:textId="77777777" w:rsidR="00E45303" w:rsidRDefault="000B45D6">
            <w:pPr>
              <w:spacing w:after="40"/>
              <w:rPr>
                <w:rFonts w:hint="eastAsia"/>
              </w:rPr>
            </w:pPr>
            <w:r>
              <w:rPr>
                <w:color w:val="000000"/>
                <w:sz w:val="16"/>
              </w:rPr>
              <w:t>Vehicle class, direction, source, confidence, and validation status are recorded.</w:t>
            </w:r>
          </w:p>
        </w:tc>
      </w:tr>
      <w:tr w:rsidR="00E45303" w14:paraId="0C294379" w14:textId="77777777">
        <w:trPr>
          <w:jc w:val="center"/>
        </w:trPr>
        <w:tc>
          <w:tcPr>
            <w:tcW w:w="5040" w:type="dxa"/>
            <w:vAlign w:val="center"/>
          </w:tcPr>
          <w:p w14:paraId="2D149941" w14:textId="77777777" w:rsidR="00E45303" w:rsidRDefault="000B45D6">
            <w:pPr>
              <w:spacing w:after="40"/>
              <w:rPr>
                <w:rFonts w:hint="eastAsia"/>
              </w:rPr>
            </w:pPr>
            <w:r>
              <w:rPr>
                <w:color w:val="000000"/>
                <w:sz w:val="16"/>
              </w:rPr>
              <w:t>DETERMINE_APPROACH</w:t>
            </w:r>
          </w:p>
        </w:tc>
        <w:tc>
          <w:tcPr>
            <w:tcW w:w="5040" w:type="dxa"/>
            <w:vAlign w:val="center"/>
          </w:tcPr>
          <w:p w14:paraId="0A482111" w14:textId="77777777" w:rsidR="00E45303" w:rsidRDefault="000B45D6">
            <w:pPr>
              <w:spacing w:after="40"/>
              <w:rPr>
                <w:rFonts w:hint="eastAsia"/>
              </w:rPr>
            </w:pPr>
            <w:r>
              <w:rPr>
                <w:color w:val="000000"/>
                <w:sz w:val="16"/>
              </w:rPr>
              <w:t>Eastbound travels left-to-right in the lower lane; Westbound travels right-to-left in the upper lane.</w:t>
            </w:r>
          </w:p>
        </w:tc>
      </w:tr>
      <w:tr w:rsidR="00E45303" w14:paraId="48236550" w14:textId="77777777">
        <w:trPr>
          <w:jc w:val="center"/>
        </w:trPr>
        <w:tc>
          <w:tcPr>
            <w:tcW w:w="5040" w:type="dxa"/>
            <w:shd w:val="clear" w:color="auto" w:fill="F3F7F6"/>
            <w:vAlign w:val="center"/>
          </w:tcPr>
          <w:p w14:paraId="260E3893" w14:textId="77777777" w:rsidR="00E45303" w:rsidRDefault="000B45D6">
            <w:pPr>
              <w:spacing w:after="40"/>
              <w:rPr>
                <w:rFonts w:hint="eastAsia"/>
              </w:rPr>
            </w:pPr>
            <w:r>
              <w:rPr>
                <w:color w:val="000000"/>
                <w:sz w:val="16"/>
              </w:rPr>
              <w:t>CALCULATE_OCCUPANCY</w:t>
            </w:r>
          </w:p>
        </w:tc>
        <w:tc>
          <w:tcPr>
            <w:tcW w:w="5040" w:type="dxa"/>
            <w:shd w:val="clear" w:color="auto" w:fill="F3F7F6"/>
            <w:vAlign w:val="center"/>
          </w:tcPr>
          <w:p w14:paraId="0A9D1B0D" w14:textId="77777777" w:rsidR="00E45303" w:rsidRDefault="000B45D6">
            <w:pPr>
              <w:spacing w:after="40"/>
              <w:rPr>
                <w:rFonts w:hint="eastAsia"/>
              </w:rPr>
            </w:pPr>
            <w:r>
              <w:rPr>
                <w:color w:val="000000"/>
                <w:sz w:val="16"/>
              </w:rPr>
              <w:t>Pedestrian and crossing occupancy are assessed before priority.</w:t>
            </w:r>
          </w:p>
        </w:tc>
      </w:tr>
      <w:tr w:rsidR="00E45303" w14:paraId="3444F29C" w14:textId="77777777">
        <w:trPr>
          <w:jc w:val="center"/>
        </w:trPr>
        <w:tc>
          <w:tcPr>
            <w:tcW w:w="5040" w:type="dxa"/>
            <w:vAlign w:val="center"/>
          </w:tcPr>
          <w:p w14:paraId="10F2929F" w14:textId="77777777" w:rsidR="00E45303" w:rsidRDefault="000B45D6">
            <w:pPr>
              <w:spacing w:after="40"/>
              <w:rPr>
                <w:rFonts w:hint="eastAsia"/>
              </w:rPr>
            </w:pPr>
            <w:r>
              <w:rPr>
                <w:color w:val="000000"/>
                <w:sz w:val="16"/>
              </w:rPr>
              <w:t>PEDESTRIAN_CLEARANCE</w:t>
            </w:r>
          </w:p>
        </w:tc>
        <w:tc>
          <w:tcPr>
            <w:tcW w:w="5040" w:type="dxa"/>
            <w:vAlign w:val="center"/>
          </w:tcPr>
          <w:p w14:paraId="44EF8819" w14:textId="77777777" w:rsidR="00E45303" w:rsidRDefault="000B45D6">
            <w:pPr>
              <w:spacing w:after="40"/>
              <w:rPr>
                <w:rFonts w:hint="eastAsia"/>
              </w:rPr>
            </w:pPr>
            <w:r>
              <w:rPr>
                <w:color w:val="000000"/>
                <w:sz w:val="16"/>
              </w:rPr>
              <w:t>People already crossing retain WALK and sufficient clearance.</w:t>
            </w:r>
          </w:p>
        </w:tc>
      </w:tr>
      <w:tr w:rsidR="00E45303" w14:paraId="20D2C97C" w14:textId="77777777">
        <w:trPr>
          <w:jc w:val="center"/>
        </w:trPr>
        <w:tc>
          <w:tcPr>
            <w:tcW w:w="5040" w:type="dxa"/>
            <w:shd w:val="clear" w:color="auto" w:fill="F3F7F6"/>
            <w:vAlign w:val="center"/>
          </w:tcPr>
          <w:p w14:paraId="541C281B" w14:textId="77777777" w:rsidR="00E45303" w:rsidRDefault="000B45D6">
            <w:pPr>
              <w:spacing w:after="40"/>
              <w:rPr>
                <w:rFonts w:hint="eastAsia"/>
              </w:rPr>
            </w:pPr>
            <w:r>
              <w:rPr>
                <w:color w:val="000000"/>
                <w:sz w:val="16"/>
              </w:rPr>
              <w:t>STOP_NEW_ENTRY</w:t>
            </w:r>
          </w:p>
        </w:tc>
        <w:tc>
          <w:tcPr>
            <w:tcW w:w="5040" w:type="dxa"/>
            <w:shd w:val="clear" w:color="auto" w:fill="F3F7F6"/>
            <w:vAlign w:val="center"/>
          </w:tcPr>
          <w:p w14:paraId="573B810E" w14:textId="77777777" w:rsidR="00E45303" w:rsidRDefault="000B45D6">
            <w:pPr>
              <w:spacing w:after="40"/>
              <w:rPr>
                <w:rFonts w:hint="eastAsia"/>
              </w:rPr>
            </w:pPr>
            <w:r>
              <w:rPr>
                <w:color w:val="000000"/>
                <w:sz w:val="16"/>
              </w:rPr>
              <w:t>New pedestrian entry is held while the corridor is prepared.</w:t>
            </w:r>
          </w:p>
        </w:tc>
      </w:tr>
      <w:tr w:rsidR="00E45303" w14:paraId="0D7081CB" w14:textId="77777777">
        <w:trPr>
          <w:jc w:val="center"/>
        </w:trPr>
        <w:tc>
          <w:tcPr>
            <w:tcW w:w="5040" w:type="dxa"/>
            <w:vAlign w:val="center"/>
          </w:tcPr>
          <w:p w14:paraId="518853E4" w14:textId="77777777" w:rsidR="00E45303" w:rsidRDefault="000B45D6">
            <w:pPr>
              <w:spacing w:after="40"/>
              <w:rPr>
                <w:rFonts w:hint="eastAsia"/>
              </w:rPr>
            </w:pPr>
            <w:r>
              <w:rPr>
                <w:color w:val="000000"/>
                <w:sz w:val="16"/>
              </w:rPr>
              <w:t>TRAFFIC_CLEARANCE</w:t>
            </w:r>
          </w:p>
        </w:tc>
        <w:tc>
          <w:tcPr>
            <w:tcW w:w="5040" w:type="dxa"/>
            <w:vAlign w:val="center"/>
          </w:tcPr>
          <w:p w14:paraId="7607345B" w14:textId="77777777" w:rsidR="00E45303" w:rsidRDefault="000B45D6">
            <w:pPr>
              <w:spacing w:after="40"/>
              <w:rPr>
                <w:rFonts w:hint="eastAsia"/>
              </w:rPr>
            </w:pPr>
            <w:r>
              <w:rPr>
                <w:color w:val="000000"/>
                <w:sz w:val="16"/>
              </w:rPr>
              <w:t>Conflicting vehicles move to their own stop line and hold STOP.</w:t>
            </w:r>
          </w:p>
        </w:tc>
      </w:tr>
      <w:tr w:rsidR="00E45303" w14:paraId="0F0F2CE4" w14:textId="77777777">
        <w:trPr>
          <w:jc w:val="center"/>
        </w:trPr>
        <w:tc>
          <w:tcPr>
            <w:tcW w:w="5040" w:type="dxa"/>
            <w:shd w:val="clear" w:color="auto" w:fill="F3F7F6"/>
            <w:vAlign w:val="center"/>
          </w:tcPr>
          <w:p w14:paraId="3030109B" w14:textId="77777777" w:rsidR="00E45303" w:rsidRDefault="000B45D6">
            <w:pPr>
              <w:spacing w:after="40"/>
              <w:rPr>
                <w:rFonts w:hint="eastAsia"/>
              </w:rPr>
            </w:pPr>
            <w:r>
              <w:rPr>
                <w:color w:val="000000"/>
                <w:sz w:val="16"/>
              </w:rPr>
              <w:t>EMERGENCY_PRIORITY / PASSING</w:t>
            </w:r>
          </w:p>
        </w:tc>
        <w:tc>
          <w:tcPr>
            <w:tcW w:w="5040" w:type="dxa"/>
            <w:shd w:val="clear" w:color="auto" w:fill="F3F7F6"/>
            <w:vAlign w:val="center"/>
          </w:tcPr>
          <w:p w14:paraId="3EF9C534" w14:textId="77777777" w:rsidR="00E45303" w:rsidRDefault="000B45D6">
            <w:pPr>
              <w:spacing w:after="40"/>
              <w:rPr>
                <w:rFonts w:hint="eastAsia"/>
              </w:rPr>
            </w:pPr>
            <w:r>
              <w:rPr>
                <w:color w:val="000000"/>
                <w:sz w:val="16"/>
              </w:rPr>
              <w:t>The verified responder receives a simulated green corridor in its approach lane.</w:t>
            </w:r>
          </w:p>
        </w:tc>
      </w:tr>
      <w:tr w:rsidR="00E45303" w14:paraId="0B676854" w14:textId="77777777">
        <w:trPr>
          <w:jc w:val="center"/>
        </w:trPr>
        <w:tc>
          <w:tcPr>
            <w:tcW w:w="5040" w:type="dxa"/>
            <w:vAlign w:val="center"/>
          </w:tcPr>
          <w:p w14:paraId="5439E7DD" w14:textId="77777777" w:rsidR="00E45303" w:rsidRDefault="000B45D6">
            <w:pPr>
              <w:spacing w:after="40"/>
              <w:rPr>
                <w:rFonts w:hint="eastAsia"/>
              </w:rPr>
            </w:pPr>
            <w:r>
              <w:rPr>
                <w:color w:val="000000"/>
                <w:sz w:val="16"/>
              </w:rPr>
              <w:t>CONFIRM_CROSSING_CLEAR</w:t>
            </w:r>
          </w:p>
        </w:tc>
        <w:tc>
          <w:tcPr>
            <w:tcW w:w="5040" w:type="dxa"/>
            <w:vAlign w:val="center"/>
          </w:tcPr>
          <w:p w14:paraId="4C80FC99" w14:textId="77777777" w:rsidR="00E45303" w:rsidRDefault="000B45D6">
            <w:pPr>
              <w:spacing w:after="40"/>
              <w:rPr>
                <w:rFonts w:hint="eastAsia"/>
              </w:rPr>
            </w:pPr>
            <w:r>
              <w:rPr>
                <w:color w:val="000000"/>
                <w:sz w:val="16"/>
              </w:rPr>
              <w:t>Outgoing coverage and crossing state support exit confirmation.</w:t>
            </w:r>
          </w:p>
        </w:tc>
      </w:tr>
      <w:tr w:rsidR="00E45303" w14:paraId="328DA548" w14:textId="77777777">
        <w:trPr>
          <w:jc w:val="center"/>
        </w:trPr>
        <w:tc>
          <w:tcPr>
            <w:tcW w:w="5040" w:type="dxa"/>
            <w:shd w:val="clear" w:color="auto" w:fill="F3F7F6"/>
            <w:vAlign w:val="center"/>
          </w:tcPr>
          <w:p w14:paraId="191A23D4" w14:textId="77777777" w:rsidR="00E45303" w:rsidRDefault="000B45D6">
            <w:pPr>
              <w:spacing w:after="40"/>
              <w:rPr>
                <w:rFonts w:hint="eastAsia"/>
              </w:rPr>
            </w:pPr>
            <w:r>
              <w:rPr>
                <w:color w:val="000000"/>
                <w:sz w:val="16"/>
              </w:rPr>
              <w:t>RECOVERY</w:t>
            </w:r>
          </w:p>
        </w:tc>
        <w:tc>
          <w:tcPr>
            <w:tcW w:w="5040" w:type="dxa"/>
            <w:shd w:val="clear" w:color="auto" w:fill="F3F7F6"/>
            <w:vAlign w:val="center"/>
          </w:tcPr>
          <w:p w14:paraId="1ADD302B" w14:textId="77777777" w:rsidR="00E45303" w:rsidRDefault="000B45D6">
            <w:pPr>
              <w:spacing w:after="40"/>
              <w:rPr>
                <w:rFonts w:hint="eastAsia"/>
              </w:rPr>
            </w:pPr>
            <w:r>
              <w:rPr>
                <w:color w:val="000000"/>
                <w:sz w:val="16"/>
              </w:rPr>
              <w:t>Deferred demand and normal timing are restored gradually.</w:t>
            </w:r>
          </w:p>
        </w:tc>
      </w:tr>
    </w:tbl>
    <w:p w14:paraId="7F0A95D1" w14:textId="77777777" w:rsidR="00E45303" w:rsidRDefault="00E45303">
      <w:pPr>
        <w:spacing w:after="40"/>
        <w:rPr>
          <w:rFonts w:hint="eastAsia"/>
        </w:rPr>
      </w:pPr>
    </w:p>
    <w:p w14:paraId="54226AE3" w14:textId="77777777" w:rsidR="00E45303" w:rsidRDefault="000B45D6">
      <w:pPr>
        <w:pStyle w:val="Heading1"/>
      </w:pPr>
      <w:r>
        <w:t>7 Priority and safety rules</w:t>
      </w:r>
    </w:p>
    <w:p w14:paraId="476B58F6" w14:textId="77777777" w:rsidR="00E45303" w:rsidRDefault="000B45D6">
      <w:pPr>
        <w:pStyle w:val="ListBullet"/>
        <w:spacing w:after="60"/>
        <w:rPr>
          <w:rFonts w:hint="eastAsia"/>
        </w:rPr>
      </w:pPr>
      <w:r>
        <w:t>Collision risk and life-safety hazards outrank all other actions.</w:t>
      </w:r>
    </w:p>
    <w:p w14:paraId="7C40AEAE" w14:textId="77777777" w:rsidR="00E45303" w:rsidRDefault="000B45D6">
      <w:pPr>
        <w:pStyle w:val="ListBullet"/>
        <w:spacing w:after="60"/>
        <w:rPr>
          <w:rFonts w:hint="eastAsia"/>
        </w:rPr>
      </w:pPr>
      <w:r>
        <w:t>Verified emergency priority outranks adaptive heavy-traffic behaviour.</w:t>
      </w:r>
    </w:p>
    <w:p w14:paraId="587A36D4" w14:textId="77777777" w:rsidR="00E45303" w:rsidRDefault="000B45D6">
      <w:pPr>
        <w:pStyle w:val="ListBullet"/>
        <w:spacing w:after="60"/>
        <w:rPr>
          <w:rFonts w:hint="eastAsia"/>
        </w:rPr>
      </w:pPr>
      <w:r>
        <w:t>A pedestrian already inside the crossing retains protected clearance.</w:t>
      </w:r>
    </w:p>
    <w:p w14:paraId="63965953" w14:textId="77777777" w:rsidR="00E45303" w:rsidRDefault="000B45D6">
      <w:pPr>
        <w:pStyle w:val="ListBullet"/>
        <w:spacing w:after="60"/>
        <w:rPr>
          <w:rFonts w:hint="eastAsia"/>
        </w:rPr>
      </w:pPr>
      <w:r>
        <w:t>Unvalidated emergency-like detections remain in safe hold and cannot automatically create priority.</w:t>
      </w:r>
    </w:p>
    <w:p w14:paraId="19EDBE17" w14:textId="77777777" w:rsidR="00E45303" w:rsidRDefault="000B45D6">
      <w:pPr>
        <w:pStyle w:val="ListBullet"/>
        <w:spacing w:after="60"/>
        <w:rPr>
          <w:rFonts w:hint="eastAsia"/>
        </w:rPr>
      </w:pPr>
      <w:r>
        <w:t>Vehicle signals are directional in the UI, but the existing two-way mid-block design does not invent conflicting physical movements.</w:t>
      </w:r>
    </w:p>
    <w:p w14:paraId="50A23246" w14:textId="77777777" w:rsidR="00E45303" w:rsidRDefault="000B45D6">
      <w:pPr>
        <w:pStyle w:val="ListBullet"/>
        <w:spacing w:after="60"/>
        <w:rPr>
          <w:rFonts w:hint="eastAsia"/>
        </w:rPr>
      </w:pPr>
      <w:r>
        <w:t>A pedestrian WALK state is never granted while conflicting vehicles remain moving through the crossing.</w:t>
      </w:r>
    </w:p>
    <w:p w14:paraId="796F90ED" w14:textId="77777777" w:rsidR="00E45303" w:rsidRDefault="000B45D6">
      <w:pPr>
        <w:pStyle w:val="ListBullet"/>
        <w:spacing w:after="60"/>
        <w:rPr>
          <w:rFonts w:hint="eastAsia"/>
        </w:rPr>
      </w:pPr>
      <w:r>
        <w:lastRenderedPageBreak/>
        <w:t>Critical incidents require human review and do not dispatch police, MPAJ, fire, or hospital services.</w:t>
      </w:r>
    </w:p>
    <w:p w14:paraId="4817CAB5" w14:textId="77777777" w:rsidR="00E45303" w:rsidRDefault="000B45D6">
      <w:pPr>
        <w:pStyle w:val="ListBullet"/>
        <w:spacing w:after="60"/>
        <w:rPr>
          <w:rFonts w:hint="eastAsia"/>
        </w:rPr>
      </w:pPr>
      <w:r>
        <w:t>Camera degradation invokes the conservative fallback instead of treating missing data as clear road space.</w:t>
      </w:r>
    </w:p>
    <w:p w14:paraId="53C87046" w14:textId="77777777" w:rsidR="00E45303" w:rsidRDefault="000B45D6">
      <w:pPr>
        <w:pStyle w:val="Heading1"/>
      </w:pPr>
      <w:r>
        <w:t>8 Data contracts and records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5040"/>
        <w:gridCol w:w="5040"/>
      </w:tblGrid>
      <w:tr w:rsidR="00E45303" w14:paraId="2D343D89" w14:textId="77777777">
        <w:trPr>
          <w:jc w:val="center"/>
        </w:trPr>
        <w:tc>
          <w:tcPr>
            <w:tcW w:w="5040" w:type="dxa"/>
            <w:shd w:val="clear" w:color="auto" w:fill="163D4A"/>
            <w:vAlign w:val="center"/>
          </w:tcPr>
          <w:p w14:paraId="4B880432" w14:textId="77777777" w:rsidR="00E45303" w:rsidRDefault="000B45D6">
            <w:pPr>
              <w:spacing w:after="40"/>
              <w:rPr>
                <w:rFonts w:hint="eastAsia"/>
              </w:rPr>
            </w:pPr>
            <w:r>
              <w:rPr>
                <w:b/>
                <w:color w:val="FFFFFF"/>
                <w:sz w:val="16"/>
              </w:rPr>
              <w:t>Record</w:t>
            </w:r>
          </w:p>
        </w:tc>
        <w:tc>
          <w:tcPr>
            <w:tcW w:w="5040" w:type="dxa"/>
            <w:shd w:val="clear" w:color="auto" w:fill="163D4A"/>
            <w:vAlign w:val="center"/>
          </w:tcPr>
          <w:p w14:paraId="3C15D90B" w14:textId="77777777" w:rsidR="00E45303" w:rsidRDefault="000B45D6">
            <w:pPr>
              <w:spacing w:after="40"/>
              <w:rPr>
                <w:rFonts w:hint="eastAsia"/>
              </w:rPr>
            </w:pPr>
            <w:r>
              <w:rPr>
                <w:b/>
                <w:color w:val="FFFFFF"/>
                <w:sz w:val="16"/>
              </w:rPr>
              <w:t>Key fields</w:t>
            </w:r>
          </w:p>
        </w:tc>
      </w:tr>
      <w:tr w:rsidR="00E45303" w14:paraId="0D26A4B9" w14:textId="77777777">
        <w:trPr>
          <w:jc w:val="center"/>
        </w:trPr>
        <w:tc>
          <w:tcPr>
            <w:tcW w:w="5040" w:type="dxa"/>
            <w:vAlign w:val="center"/>
          </w:tcPr>
          <w:p w14:paraId="48296FA2" w14:textId="77777777" w:rsidR="00E45303" w:rsidRDefault="000B45D6">
            <w:pPr>
              <w:spacing w:after="40"/>
              <w:rPr>
                <w:rFonts w:hint="eastAsia"/>
              </w:rPr>
            </w:pPr>
            <w:r>
              <w:rPr>
                <w:color w:val="000000"/>
                <w:sz w:val="16"/>
              </w:rPr>
              <w:t>Scenario</w:t>
            </w:r>
          </w:p>
        </w:tc>
        <w:tc>
          <w:tcPr>
            <w:tcW w:w="5040" w:type="dxa"/>
            <w:vAlign w:val="center"/>
          </w:tcPr>
          <w:p w14:paraId="78AC82E6" w14:textId="77777777" w:rsidR="00E45303" w:rsidRDefault="000B45D6">
            <w:pPr>
              <w:spacing w:after="40"/>
              <w:rPr>
                <w:rFonts w:hint="eastAsia"/>
              </w:rPr>
            </w:pPr>
            <w:r>
              <w:rPr>
                <w:color w:val="000000"/>
                <w:sz w:val="16"/>
              </w:rPr>
              <w:t>id, label, summary, mode, road user, severity, violation category, detection, verification, response, outcome</w:t>
            </w:r>
          </w:p>
        </w:tc>
      </w:tr>
      <w:tr w:rsidR="00E45303" w14:paraId="1E1C2B00" w14:textId="77777777">
        <w:trPr>
          <w:jc w:val="center"/>
        </w:trPr>
        <w:tc>
          <w:tcPr>
            <w:tcW w:w="5040" w:type="dxa"/>
            <w:shd w:val="clear" w:color="auto" w:fill="F3F7F6"/>
            <w:vAlign w:val="center"/>
          </w:tcPr>
          <w:p w14:paraId="1E8A07BA" w14:textId="77777777" w:rsidR="00E45303" w:rsidRDefault="000B45D6">
            <w:pPr>
              <w:spacing w:after="40"/>
              <w:rPr>
                <w:rFonts w:hint="eastAsia"/>
              </w:rPr>
            </w:pPr>
            <w:r>
              <w:rPr>
                <w:color w:val="000000"/>
                <w:sz w:val="16"/>
              </w:rPr>
              <w:t>Motion frame</w:t>
            </w:r>
          </w:p>
        </w:tc>
        <w:tc>
          <w:tcPr>
            <w:tcW w:w="5040" w:type="dxa"/>
            <w:shd w:val="clear" w:color="auto" w:fill="F3F7F6"/>
            <w:vAlign w:val="center"/>
          </w:tcPr>
          <w:p w14:paraId="30573F17" w14:textId="77777777" w:rsidR="00E45303" w:rsidRDefault="000B45D6">
            <w:pPr>
              <w:spacing w:after="40"/>
              <w:rPr>
                <w:rFonts w:hint="eastAsia"/>
              </w:rPr>
            </w:pPr>
            <w:r>
              <w:rPr>
                <w:color w:val="000000"/>
                <w:sz w:val="16"/>
              </w:rPr>
              <w:t>timeline stage, vehicle A/B x and lane, heading, speed, state, pedestrian progress/state, signal states, controller, effect, route clear</w:t>
            </w:r>
          </w:p>
        </w:tc>
      </w:tr>
      <w:tr w:rsidR="00E45303" w14:paraId="771DAC38" w14:textId="77777777">
        <w:trPr>
          <w:jc w:val="center"/>
        </w:trPr>
        <w:tc>
          <w:tcPr>
            <w:tcW w:w="5040" w:type="dxa"/>
            <w:vAlign w:val="center"/>
          </w:tcPr>
          <w:p w14:paraId="39AA6A14" w14:textId="77777777" w:rsidR="00E45303" w:rsidRDefault="000B45D6">
            <w:pPr>
              <w:spacing w:after="40"/>
              <w:rPr>
                <w:rFonts w:hint="eastAsia"/>
              </w:rPr>
            </w:pPr>
            <w:r>
              <w:rPr>
                <w:color w:val="000000"/>
                <w:sz w:val="16"/>
              </w:rPr>
              <w:t>Emergency priority</w:t>
            </w:r>
          </w:p>
        </w:tc>
        <w:tc>
          <w:tcPr>
            <w:tcW w:w="5040" w:type="dxa"/>
            <w:vAlign w:val="center"/>
          </w:tcPr>
          <w:p w14:paraId="59B45B41" w14:textId="77777777" w:rsidR="00E45303" w:rsidRDefault="000B45D6">
            <w:pPr>
              <w:spacing w:after="40"/>
              <w:rPr>
                <w:rFonts w:hint="eastAsia"/>
              </w:rPr>
            </w:pPr>
            <w:r>
              <w:rPr>
                <w:color w:val="000000"/>
                <w:sz w:val="16"/>
              </w:rPr>
              <w:t>vehicle type, direction, CCTV + radar source, confidence, validation status, detection distance, speed, priority status, frames, event log</w:t>
            </w:r>
          </w:p>
        </w:tc>
      </w:tr>
      <w:tr w:rsidR="00E45303" w14:paraId="735F1B59" w14:textId="77777777">
        <w:trPr>
          <w:jc w:val="center"/>
        </w:trPr>
        <w:tc>
          <w:tcPr>
            <w:tcW w:w="5040" w:type="dxa"/>
            <w:shd w:val="clear" w:color="auto" w:fill="F3F7F6"/>
            <w:vAlign w:val="center"/>
          </w:tcPr>
          <w:p w14:paraId="4864D7DB" w14:textId="77777777" w:rsidR="00E45303" w:rsidRDefault="000B45D6">
            <w:pPr>
              <w:spacing w:after="40"/>
              <w:rPr>
                <w:rFonts w:hint="eastAsia"/>
              </w:rPr>
            </w:pPr>
            <w:r>
              <w:rPr>
                <w:color w:val="000000"/>
                <w:sz w:val="16"/>
              </w:rPr>
              <w:t>Event log</w:t>
            </w:r>
          </w:p>
        </w:tc>
        <w:tc>
          <w:tcPr>
            <w:tcW w:w="5040" w:type="dxa"/>
            <w:shd w:val="clear" w:color="auto" w:fill="F3F7F6"/>
            <w:vAlign w:val="center"/>
          </w:tcPr>
          <w:p w14:paraId="5FB9BB9B" w14:textId="77777777" w:rsidR="00E45303" w:rsidRDefault="000B45D6">
            <w:pPr>
              <w:spacing w:after="40"/>
              <w:rPr>
                <w:rFonts w:hint="eastAsia"/>
              </w:rPr>
            </w:pPr>
            <w:r>
              <w:rPr>
                <w:color w:val="000000"/>
                <w:sz w:val="16"/>
              </w:rPr>
              <w:t>session ID, event ID, timestamp, category, scenario label, message, review state</w:t>
            </w:r>
          </w:p>
        </w:tc>
      </w:tr>
      <w:tr w:rsidR="00E45303" w14:paraId="5B1C0CB5" w14:textId="77777777">
        <w:trPr>
          <w:jc w:val="center"/>
        </w:trPr>
        <w:tc>
          <w:tcPr>
            <w:tcW w:w="5040" w:type="dxa"/>
            <w:vAlign w:val="center"/>
          </w:tcPr>
          <w:p w14:paraId="22A910B5" w14:textId="77777777" w:rsidR="00E45303" w:rsidRDefault="000B45D6">
            <w:pPr>
              <w:spacing w:after="40"/>
              <w:rPr>
                <w:rFonts w:hint="eastAsia"/>
              </w:rPr>
            </w:pPr>
            <w:r>
              <w:rPr>
                <w:color w:val="000000"/>
                <w:sz w:val="16"/>
              </w:rPr>
              <w:t>CCTV evidence</w:t>
            </w:r>
          </w:p>
        </w:tc>
        <w:tc>
          <w:tcPr>
            <w:tcW w:w="5040" w:type="dxa"/>
            <w:vAlign w:val="center"/>
          </w:tcPr>
          <w:p w14:paraId="4AF2AE78" w14:textId="77777777" w:rsidR="00E45303" w:rsidRDefault="000B45D6">
            <w:pPr>
              <w:spacing w:after="40"/>
              <w:rPr>
                <w:rFonts w:hint="eastAsia"/>
              </w:rPr>
            </w:pPr>
            <w:r>
              <w:rPr>
                <w:color w:val="000000"/>
                <w:sz w:val="16"/>
              </w:rPr>
              <w:t>logical camera ID, direction, plate placeholder, detection reason, confidence, no-live-lookup boundary</w:t>
            </w:r>
          </w:p>
        </w:tc>
      </w:tr>
      <w:tr w:rsidR="00E45303" w14:paraId="5F368037" w14:textId="77777777">
        <w:trPr>
          <w:jc w:val="center"/>
        </w:trPr>
        <w:tc>
          <w:tcPr>
            <w:tcW w:w="5040" w:type="dxa"/>
            <w:shd w:val="clear" w:color="auto" w:fill="F3F7F6"/>
            <w:vAlign w:val="center"/>
          </w:tcPr>
          <w:p w14:paraId="5E2050CC" w14:textId="77777777" w:rsidR="00E45303" w:rsidRDefault="000B45D6">
            <w:pPr>
              <w:spacing w:after="40"/>
              <w:rPr>
                <w:rFonts w:hint="eastAsia"/>
              </w:rPr>
            </w:pPr>
            <w:r>
              <w:rPr>
                <w:color w:val="000000"/>
                <w:sz w:val="16"/>
              </w:rPr>
              <w:t>PDF report</w:t>
            </w:r>
          </w:p>
        </w:tc>
        <w:tc>
          <w:tcPr>
            <w:tcW w:w="5040" w:type="dxa"/>
            <w:shd w:val="clear" w:color="auto" w:fill="F3F7F6"/>
            <w:vAlign w:val="center"/>
          </w:tcPr>
          <w:p w14:paraId="18C8822C" w14:textId="77777777" w:rsidR="00E45303" w:rsidRDefault="000B45D6">
            <w:pPr>
              <w:spacing w:after="40"/>
              <w:rPr>
                <w:rFonts w:hint="eastAsia"/>
              </w:rPr>
            </w:pPr>
            <w:r>
              <w:rPr>
                <w:color w:val="000000"/>
                <w:sz w:val="16"/>
              </w:rPr>
              <w:t>session metadata, scenario outcome, timeline, event records, safety boundary, generated timestamp</w:t>
            </w:r>
          </w:p>
        </w:tc>
      </w:tr>
    </w:tbl>
    <w:p w14:paraId="48E19A97" w14:textId="77777777" w:rsidR="00E45303" w:rsidRDefault="00E45303">
      <w:pPr>
        <w:spacing w:after="40"/>
        <w:rPr>
          <w:rFonts w:hint="eastAsia"/>
        </w:rPr>
      </w:pPr>
    </w:p>
    <w:p w14:paraId="11F4802E" w14:textId="77777777" w:rsidR="00E45303" w:rsidRDefault="000B45D6">
      <w:pPr>
        <w:pStyle w:val="Heading1"/>
      </w:pPr>
      <w:r>
        <w:t>9 Access, privacy, and deployment</w:t>
      </w:r>
    </w:p>
    <w:p w14:paraId="6BE618B5" w14:textId="77777777" w:rsidR="00E45303" w:rsidRDefault="000B45D6">
      <w:pPr>
        <w:spacing w:after="120" w:line="259" w:lineRule="auto"/>
        <w:rPr>
          <w:rFonts w:hint="eastAsia"/>
        </w:rPr>
      </w:pPr>
      <w:r>
        <w:t>The application is protected by a server-side demonstration login and signed session. Credentials are intentionally not repeated in this document. The production project is Vercel-hosted and published through the stable SmartCross alias. The repository lock and deployment bundle prevent accidental drift and exclude unrelated Phase 2 implementation files.</w:t>
      </w:r>
    </w:p>
    <w:p w14:paraId="754EDA33" w14:textId="77777777" w:rsidR="00E45303" w:rsidRDefault="000B45D6">
      <w:pPr>
        <w:spacing w:after="120" w:line="259" w:lineRule="auto"/>
        <w:rPr>
          <w:rFonts w:hint="eastAsia"/>
        </w:rPr>
      </w:pPr>
      <w:r>
        <w:t>The system stores no live faces, registration identities, or enforcement records. Synthetic evidence demonstrates review workflows. Any future operational deployment would require a separate identity design, data-retention policy, security review, lawful authority, and approved device integration.</w:t>
      </w:r>
    </w:p>
    <w:p w14:paraId="6D15DFDE" w14:textId="77777777" w:rsidR="00E45303" w:rsidRDefault="000B45D6">
      <w:pPr>
        <w:pStyle w:val="Heading1"/>
      </w:pPr>
      <w:r>
        <w:t>10 Verification and as-built acceptance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5040"/>
        <w:gridCol w:w="5040"/>
      </w:tblGrid>
      <w:tr w:rsidR="00E45303" w14:paraId="482507D3" w14:textId="77777777">
        <w:trPr>
          <w:jc w:val="center"/>
        </w:trPr>
        <w:tc>
          <w:tcPr>
            <w:tcW w:w="5040" w:type="dxa"/>
            <w:shd w:val="clear" w:color="auto" w:fill="163D4A"/>
            <w:vAlign w:val="center"/>
          </w:tcPr>
          <w:p w14:paraId="7B3A45E6" w14:textId="77777777" w:rsidR="00E45303" w:rsidRDefault="000B45D6">
            <w:pPr>
              <w:spacing w:after="40"/>
              <w:rPr>
                <w:rFonts w:hint="eastAsia"/>
              </w:rPr>
            </w:pPr>
            <w:r>
              <w:rPr>
                <w:b/>
                <w:color w:val="FFFFFF"/>
                <w:sz w:val="16"/>
              </w:rPr>
              <w:t>Verification area</w:t>
            </w:r>
          </w:p>
        </w:tc>
        <w:tc>
          <w:tcPr>
            <w:tcW w:w="5040" w:type="dxa"/>
            <w:shd w:val="clear" w:color="auto" w:fill="163D4A"/>
            <w:vAlign w:val="center"/>
          </w:tcPr>
          <w:p w14:paraId="05988B4F" w14:textId="77777777" w:rsidR="00E45303" w:rsidRDefault="000B45D6">
            <w:pPr>
              <w:spacing w:after="40"/>
              <w:rPr>
                <w:rFonts w:hint="eastAsia"/>
              </w:rPr>
            </w:pPr>
            <w:r>
              <w:rPr>
                <w:b/>
                <w:color w:val="FFFFFF"/>
                <w:sz w:val="16"/>
              </w:rPr>
              <w:t>As-built result</w:t>
            </w:r>
          </w:p>
        </w:tc>
      </w:tr>
      <w:tr w:rsidR="00E45303" w14:paraId="1ECAEDD5" w14:textId="77777777">
        <w:trPr>
          <w:jc w:val="center"/>
        </w:trPr>
        <w:tc>
          <w:tcPr>
            <w:tcW w:w="5040" w:type="dxa"/>
            <w:vAlign w:val="center"/>
          </w:tcPr>
          <w:p w14:paraId="4FAA1759" w14:textId="77777777" w:rsidR="00E45303" w:rsidRDefault="000B45D6">
            <w:pPr>
              <w:spacing w:after="40"/>
              <w:rPr>
                <w:rFonts w:hint="eastAsia"/>
              </w:rPr>
            </w:pPr>
            <w:r>
              <w:rPr>
                <w:color w:val="000000"/>
                <w:sz w:val="16"/>
              </w:rPr>
              <w:t>Automated unit tests</w:t>
            </w:r>
          </w:p>
        </w:tc>
        <w:tc>
          <w:tcPr>
            <w:tcW w:w="5040" w:type="dxa"/>
            <w:vAlign w:val="center"/>
          </w:tcPr>
          <w:p w14:paraId="4B4E882C" w14:textId="77777777" w:rsidR="00E45303" w:rsidRDefault="000B45D6">
            <w:pPr>
              <w:spacing w:after="40"/>
              <w:rPr>
                <w:rFonts w:hint="eastAsia"/>
              </w:rPr>
            </w:pPr>
            <w:r>
              <w:rPr>
                <w:color w:val="000000"/>
                <w:sz w:val="16"/>
              </w:rPr>
              <w:t>62 tests passing across simulation, access, text, and emergency-priority contracts.</w:t>
            </w:r>
          </w:p>
        </w:tc>
      </w:tr>
      <w:tr w:rsidR="00E45303" w14:paraId="47D0FADC" w14:textId="77777777">
        <w:trPr>
          <w:jc w:val="center"/>
        </w:trPr>
        <w:tc>
          <w:tcPr>
            <w:tcW w:w="5040" w:type="dxa"/>
            <w:shd w:val="clear" w:color="auto" w:fill="F3F7F6"/>
            <w:vAlign w:val="center"/>
          </w:tcPr>
          <w:p w14:paraId="6A12C2CB" w14:textId="77777777" w:rsidR="00E45303" w:rsidRDefault="000B45D6">
            <w:pPr>
              <w:spacing w:after="40"/>
              <w:rPr>
                <w:rFonts w:hint="eastAsia"/>
              </w:rPr>
            </w:pPr>
            <w:r>
              <w:rPr>
                <w:color w:val="000000"/>
                <w:sz w:val="16"/>
              </w:rPr>
              <w:t>TypeScript</w:t>
            </w:r>
          </w:p>
        </w:tc>
        <w:tc>
          <w:tcPr>
            <w:tcW w:w="5040" w:type="dxa"/>
            <w:shd w:val="clear" w:color="auto" w:fill="F3F7F6"/>
            <w:vAlign w:val="center"/>
          </w:tcPr>
          <w:p w14:paraId="6CC7CB59" w14:textId="77777777" w:rsidR="00E45303" w:rsidRDefault="000B45D6">
            <w:pPr>
              <w:spacing w:after="40"/>
              <w:rPr>
                <w:rFonts w:hint="eastAsia"/>
              </w:rPr>
            </w:pPr>
            <w:r>
              <w:rPr>
                <w:color w:val="000000"/>
                <w:sz w:val="16"/>
              </w:rPr>
              <w:t>No type errors in the source workspace.</w:t>
            </w:r>
          </w:p>
        </w:tc>
      </w:tr>
      <w:tr w:rsidR="00E45303" w14:paraId="1A2790FC" w14:textId="77777777">
        <w:trPr>
          <w:jc w:val="center"/>
        </w:trPr>
        <w:tc>
          <w:tcPr>
            <w:tcW w:w="5040" w:type="dxa"/>
            <w:vAlign w:val="center"/>
          </w:tcPr>
          <w:p w14:paraId="3734A88F" w14:textId="77777777" w:rsidR="00E45303" w:rsidRDefault="000B45D6">
            <w:pPr>
              <w:spacing w:after="40"/>
              <w:rPr>
                <w:rFonts w:hint="eastAsia"/>
              </w:rPr>
            </w:pPr>
            <w:r>
              <w:rPr>
                <w:color w:val="000000"/>
                <w:sz w:val="16"/>
              </w:rPr>
              <w:t>Lock verification</w:t>
            </w:r>
          </w:p>
        </w:tc>
        <w:tc>
          <w:tcPr>
            <w:tcW w:w="5040" w:type="dxa"/>
            <w:vAlign w:val="center"/>
          </w:tcPr>
          <w:p w14:paraId="7A33393B" w14:textId="77777777" w:rsidR="00E45303" w:rsidRDefault="000B45D6">
            <w:pPr>
              <w:spacing w:after="40"/>
              <w:rPr>
                <w:rFonts w:hint="eastAsia"/>
              </w:rPr>
            </w:pPr>
            <w:r>
              <w:rPr>
                <w:color w:val="000000"/>
                <w:sz w:val="16"/>
              </w:rPr>
              <w:t>33-file SmartCross baseline verified before bundle generation.</w:t>
            </w:r>
          </w:p>
        </w:tc>
      </w:tr>
      <w:tr w:rsidR="00E45303" w14:paraId="7ABBE86E" w14:textId="77777777">
        <w:trPr>
          <w:jc w:val="center"/>
        </w:trPr>
        <w:tc>
          <w:tcPr>
            <w:tcW w:w="5040" w:type="dxa"/>
            <w:shd w:val="clear" w:color="auto" w:fill="F3F7F6"/>
            <w:vAlign w:val="center"/>
          </w:tcPr>
          <w:p w14:paraId="7AF1D375" w14:textId="77777777" w:rsidR="00E45303" w:rsidRDefault="000B45D6">
            <w:pPr>
              <w:spacing w:after="40"/>
              <w:rPr>
                <w:rFonts w:hint="eastAsia"/>
              </w:rPr>
            </w:pPr>
            <w:r>
              <w:rPr>
                <w:color w:val="000000"/>
                <w:sz w:val="16"/>
              </w:rPr>
              <w:t>Production build</w:t>
            </w:r>
          </w:p>
        </w:tc>
        <w:tc>
          <w:tcPr>
            <w:tcW w:w="5040" w:type="dxa"/>
            <w:shd w:val="clear" w:color="auto" w:fill="F3F7F6"/>
            <w:vAlign w:val="center"/>
          </w:tcPr>
          <w:p w14:paraId="2A4A2D63" w14:textId="77777777" w:rsidR="00E45303" w:rsidRDefault="000B45D6">
            <w:pPr>
              <w:spacing w:after="40"/>
              <w:rPr>
                <w:rFonts w:hint="eastAsia"/>
              </w:rPr>
            </w:pPr>
            <w:r>
              <w:rPr>
                <w:color w:val="000000"/>
                <w:sz w:val="16"/>
              </w:rPr>
              <w:t>Vercel production builds reach READY status.</w:t>
            </w:r>
          </w:p>
        </w:tc>
      </w:tr>
      <w:tr w:rsidR="00E45303" w14:paraId="7BC2BFC4" w14:textId="77777777">
        <w:trPr>
          <w:jc w:val="center"/>
        </w:trPr>
        <w:tc>
          <w:tcPr>
            <w:tcW w:w="5040" w:type="dxa"/>
            <w:vAlign w:val="center"/>
          </w:tcPr>
          <w:p w14:paraId="15D0D061" w14:textId="77777777" w:rsidR="00E45303" w:rsidRDefault="000B45D6">
            <w:pPr>
              <w:spacing w:after="40"/>
              <w:rPr>
                <w:rFonts w:hint="eastAsia"/>
              </w:rPr>
            </w:pPr>
            <w:r>
              <w:rPr>
                <w:color w:val="000000"/>
                <w:sz w:val="16"/>
              </w:rPr>
              <w:t>Direction checks</w:t>
            </w:r>
          </w:p>
        </w:tc>
        <w:tc>
          <w:tcPr>
            <w:tcW w:w="5040" w:type="dxa"/>
            <w:vAlign w:val="center"/>
          </w:tcPr>
          <w:p w14:paraId="06D6DC01" w14:textId="77777777" w:rsidR="00E45303" w:rsidRDefault="000B45D6">
            <w:pPr>
              <w:spacing w:after="40"/>
              <w:rPr>
                <w:rFonts w:hint="eastAsia"/>
              </w:rPr>
            </w:pPr>
            <w:r>
              <w:rPr>
                <w:color w:val="000000"/>
                <w:sz w:val="16"/>
              </w:rPr>
              <w:t>Eastbound left-to-right lower lane; Westbound right-to-left upper lane; opposing traffic yields at its own stop line.</w:t>
            </w:r>
          </w:p>
        </w:tc>
      </w:tr>
      <w:tr w:rsidR="00E45303" w14:paraId="049D9053" w14:textId="77777777">
        <w:trPr>
          <w:jc w:val="center"/>
        </w:trPr>
        <w:tc>
          <w:tcPr>
            <w:tcW w:w="5040" w:type="dxa"/>
            <w:shd w:val="clear" w:color="auto" w:fill="F3F7F6"/>
            <w:vAlign w:val="center"/>
          </w:tcPr>
          <w:p w14:paraId="7943C540" w14:textId="77777777" w:rsidR="00E45303" w:rsidRDefault="000B45D6">
            <w:pPr>
              <w:spacing w:after="40"/>
              <w:rPr>
                <w:rFonts w:hint="eastAsia"/>
              </w:rPr>
            </w:pPr>
            <w:r>
              <w:rPr>
                <w:color w:val="000000"/>
                <w:sz w:val="16"/>
              </w:rPr>
              <w:t>Regression boundary</w:t>
            </w:r>
          </w:p>
        </w:tc>
        <w:tc>
          <w:tcPr>
            <w:tcW w:w="5040" w:type="dxa"/>
            <w:shd w:val="clear" w:color="auto" w:fill="F3F7F6"/>
            <w:vAlign w:val="center"/>
          </w:tcPr>
          <w:p w14:paraId="37F31C9D" w14:textId="77777777" w:rsidR="00E45303" w:rsidRDefault="000B45D6">
            <w:pPr>
              <w:spacing w:after="40"/>
              <w:rPr>
                <w:rFonts w:hint="eastAsia"/>
              </w:rPr>
            </w:pPr>
            <w:r>
              <w:rPr>
                <w:color w:val="000000"/>
                <w:sz w:val="16"/>
              </w:rPr>
              <w:t>Existing violation catalogue, seven-stage timeline, fallback, PDF reports, login gate, and simulation-only boundary retained.</w:t>
            </w:r>
          </w:p>
        </w:tc>
      </w:tr>
    </w:tbl>
    <w:p w14:paraId="2BB67919" w14:textId="77777777" w:rsidR="00E45303" w:rsidRDefault="00E45303">
      <w:pPr>
        <w:spacing w:after="40"/>
      </w:pPr>
    </w:p>
    <w:p w14:paraId="13728CDD" w14:textId="77777777" w:rsidR="00D7278F" w:rsidRDefault="00D7278F">
      <w:pPr>
        <w:spacing w:after="40"/>
      </w:pPr>
    </w:p>
    <w:p w14:paraId="10F8D0D6" w14:textId="77777777" w:rsidR="00D7278F" w:rsidRDefault="00D7278F">
      <w:pPr>
        <w:spacing w:after="40"/>
      </w:pPr>
    </w:p>
    <w:p w14:paraId="54CFB386" w14:textId="77777777" w:rsidR="00D7278F" w:rsidRDefault="00D7278F">
      <w:pPr>
        <w:spacing w:after="40"/>
      </w:pPr>
    </w:p>
    <w:p w14:paraId="55271B2B" w14:textId="77777777" w:rsidR="00D7278F" w:rsidRDefault="00D7278F">
      <w:pPr>
        <w:spacing w:after="40"/>
      </w:pPr>
    </w:p>
    <w:p w14:paraId="2EC90853" w14:textId="77777777" w:rsidR="00D7278F" w:rsidRDefault="00D7278F">
      <w:pPr>
        <w:spacing w:after="40"/>
      </w:pPr>
    </w:p>
    <w:p w14:paraId="501AAFEC" w14:textId="77777777" w:rsidR="00D7278F" w:rsidRDefault="00D7278F">
      <w:pPr>
        <w:spacing w:after="40"/>
        <w:rPr>
          <w:rFonts w:hint="eastAsia"/>
        </w:rPr>
      </w:pPr>
    </w:p>
    <w:p w14:paraId="12508FB9" w14:textId="77777777" w:rsidR="00E45303" w:rsidRDefault="000B45D6">
      <w:pPr>
        <w:pStyle w:val="Heading1"/>
      </w:pPr>
      <w:r>
        <w:lastRenderedPageBreak/>
        <w:t>11 Limitations and commissioning requirements</w:t>
      </w:r>
    </w:p>
    <w:p w14:paraId="37A6654E" w14:textId="77777777" w:rsidR="00E45303" w:rsidRDefault="000B45D6">
      <w:pPr>
        <w:spacing w:after="120" w:line="259" w:lineRule="auto"/>
        <w:rPr>
          <w:rFonts w:hint="eastAsia"/>
        </w:rPr>
      </w:pPr>
      <w:r>
        <w:t>SmartCross is not field-ready traffic infrastructure. Before real deployment, MPAJ and the relevant road authority would need to validate road geometry, signal phasing, camera lens and mounting calculations, radar or LiDAR calibration, lighting and weather performance, communications, controller interlocks, cybersecurity, privacy and retention, accessibility, emergency-service coordination, maintenance, fail-safe operation, and Malaysian regulatory compliance.</w:t>
      </w:r>
    </w:p>
    <w:p w14:paraId="0589248D" w14:textId="77777777" w:rsidR="00E45303" w:rsidRDefault="000B45D6">
      <w:pPr>
        <w:spacing w:after="120" w:line="259" w:lineRule="auto"/>
        <w:rPr>
          <w:rFonts w:hint="eastAsia"/>
        </w:rPr>
      </w:pPr>
      <w:r>
        <w:t>The 40 m range, speed values, confidence values, timing values, and emergency progression are configurable simulation assumptions. They must not be presented as certified thresholds without site survey, engineering approval, and supervised commissioning evidence.</w:t>
      </w:r>
    </w:p>
    <w:p w14:paraId="794BE613" w14:textId="77777777" w:rsidR="00E45303" w:rsidRDefault="000B45D6">
      <w:pPr>
        <w:pStyle w:val="Heading1"/>
      </w:pPr>
      <w:r>
        <w:t>12 Source traceability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5040"/>
        <w:gridCol w:w="5040"/>
      </w:tblGrid>
      <w:tr w:rsidR="00E45303" w14:paraId="3E9187F2" w14:textId="77777777">
        <w:trPr>
          <w:jc w:val="center"/>
        </w:trPr>
        <w:tc>
          <w:tcPr>
            <w:tcW w:w="5040" w:type="dxa"/>
            <w:shd w:val="clear" w:color="auto" w:fill="163D4A"/>
            <w:vAlign w:val="center"/>
          </w:tcPr>
          <w:p w14:paraId="6FC65139" w14:textId="77777777" w:rsidR="00E45303" w:rsidRDefault="000B45D6">
            <w:pPr>
              <w:spacing w:after="40"/>
              <w:rPr>
                <w:rFonts w:hint="eastAsia"/>
              </w:rPr>
            </w:pPr>
            <w:r>
              <w:rPr>
                <w:b/>
                <w:color w:val="FFFFFF"/>
                <w:sz w:val="16"/>
              </w:rPr>
              <w:t>Design topic</w:t>
            </w:r>
          </w:p>
        </w:tc>
        <w:tc>
          <w:tcPr>
            <w:tcW w:w="5040" w:type="dxa"/>
            <w:shd w:val="clear" w:color="auto" w:fill="163D4A"/>
            <w:vAlign w:val="center"/>
          </w:tcPr>
          <w:p w14:paraId="2626EE52" w14:textId="77777777" w:rsidR="00E45303" w:rsidRDefault="000B45D6">
            <w:pPr>
              <w:spacing w:after="40"/>
              <w:rPr>
                <w:rFonts w:hint="eastAsia"/>
              </w:rPr>
            </w:pPr>
            <w:r>
              <w:rPr>
                <w:b/>
                <w:color w:val="FFFFFF"/>
                <w:sz w:val="16"/>
              </w:rPr>
              <w:t>Source of implementation</w:t>
            </w:r>
          </w:p>
        </w:tc>
      </w:tr>
      <w:tr w:rsidR="00E45303" w14:paraId="706413F7" w14:textId="77777777">
        <w:trPr>
          <w:jc w:val="center"/>
        </w:trPr>
        <w:tc>
          <w:tcPr>
            <w:tcW w:w="5040" w:type="dxa"/>
            <w:vAlign w:val="center"/>
          </w:tcPr>
          <w:p w14:paraId="701925AE" w14:textId="77777777" w:rsidR="00E45303" w:rsidRDefault="000B45D6">
            <w:pPr>
              <w:spacing w:after="40"/>
              <w:rPr>
                <w:rFonts w:hint="eastAsia"/>
              </w:rPr>
            </w:pPr>
            <w:r>
              <w:rPr>
                <w:color w:val="000000"/>
                <w:sz w:val="16"/>
              </w:rPr>
              <w:t>Scenario and event contracts</w:t>
            </w:r>
          </w:p>
        </w:tc>
        <w:tc>
          <w:tcPr>
            <w:tcW w:w="5040" w:type="dxa"/>
            <w:vAlign w:val="center"/>
          </w:tcPr>
          <w:p w14:paraId="0FC76B17" w14:textId="77777777" w:rsidR="00E45303" w:rsidRDefault="000B45D6">
            <w:pPr>
              <w:spacing w:after="40"/>
              <w:rPr>
                <w:rFonts w:hint="eastAsia"/>
              </w:rPr>
            </w:pPr>
            <w:r>
              <w:rPr>
                <w:color w:val="000000"/>
                <w:sz w:val="16"/>
              </w:rPr>
              <w:t>lib/simulation.ts; lib/types.ts</w:t>
            </w:r>
          </w:p>
        </w:tc>
      </w:tr>
      <w:tr w:rsidR="00E45303" w14:paraId="3DAE04B8" w14:textId="77777777">
        <w:trPr>
          <w:jc w:val="center"/>
        </w:trPr>
        <w:tc>
          <w:tcPr>
            <w:tcW w:w="5040" w:type="dxa"/>
            <w:shd w:val="clear" w:color="auto" w:fill="F3F7F6"/>
            <w:vAlign w:val="center"/>
          </w:tcPr>
          <w:p w14:paraId="4A5ED6ED" w14:textId="77777777" w:rsidR="00E45303" w:rsidRDefault="000B45D6">
            <w:pPr>
              <w:spacing w:after="40"/>
              <w:rPr>
                <w:rFonts w:hint="eastAsia"/>
              </w:rPr>
            </w:pPr>
            <w:r>
              <w:rPr>
                <w:color w:val="000000"/>
                <w:sz w:val="16"/>
              </w:rPr>
              <w:t>Motion and lane direction</w:t>
            </w:r>
          </w:p>
        </w:tc>
        <w:tc>
          <w:tcPr>
            <w:tcW w:w="5040" w:type="dxa"/>
            <w:shd w:val="clear" w:color="auto" w:fill="F3F7F6"/>
            <w:vAlign w:val="center"/>
          </w:tcPr>
          <w:p w14:paraId="33682707" w14:textId="77777777" w:rsidR="00E45303" w:rsidRDefault="000B45D6">
            <w:pPr>
              <w:spacing w:after="40"/>
              <w:rPr>
                <w:rFonts w:hint="eastAsia"/>
              </w:rPr>
            </w:pPr>
            <w:r>
              <w:rPr>
                <w:color w:val="000000"/>
                <w:sz w:val="16"/>
              </w:rPr>
              <w:t>lib/motion.ts; components/crossing-view.tsx</w:t>
            </w:r>
          </w:p>
        </w:tc>
      </w:tr>
      <w:tr w:rsidR="00E45303" w14:paraId="468D303F" w14:textId="77777777">
        <w:trPr>
          <w:jc w:val="center"/>
        </w:trPr>
        <w:tc>
          <w:tcPr>
            <w:tcW w:w="5040" w:type="dxa"/>
            <w:vAlign w:val="center"/>
          </w:tcPr>
          <w:p w14:paraId="57F7E421" w14:textId="77777777" w:rsidR="00E45303" w:rsidRDefault="000B45D6">
            <w:pPr>
              <w:spacing w:after="40"/>
              <w:rPr>
                <w:rFonts w:hint="eastAsia"/>
              </w:rPr>
            </w:pPr>
            <w:r>
              <w:rPr>
                <w:color w:val="000000"/>
                <w:sz w:val="16"/>
              </w:rPr>
              <w:t>Emergency priority</w:t>
            </w:r>
          </w:p>
        </w:tc>
        <w:tc>
          <w:tcPr>
            <w:tcW w:w="5040" w:type="dxa"/>
            <w:vAlign w:val="center"/>
          </w:tcPr>
          <w:p w14:paraId="5BF7A54C" w14:textId="77777777" w:rsidR="00E45303" w:rsidRDefault="000B45D6">
            <w:pPr>
              <w:spacing w:after="40"/>
              <w:rPr>
                <w:rFonts w:hint="eastAsia"/>
              </w:rPr>
            </w:pPr>
            <w:r>
              <w:rPr>
                <w:color w:val="000000"/>
                <w:sz w:val="16"/>
              </w:rPr>
              <w:t>lib/emergency-priority.ts; components/dashboard.tsx</w:t>
            </w:r>
          </w:p>
        </w:tc>
      </w:tr>
      <w:tr w:rsidR="00E45303" w14:paraId="7F2980B6" w14:textId="77777777">
        <w:trPr>
          <w:jc w:val="center"/>
        </w:trPr>
        <w:tc>
          <w:tcPr>
            <w:tcW w:w="5040" w:type="dxa"/>
            <w:shd w:val="clear" w:color="auto" w:fill="F3F7F6"/>
            <w:vAlign w:val="center"/>
          </w:tcPr>
          <w:p w14:paraId="3180C059" w14:textId="77777777" w:rsidR="00E45303" w:rsidRDefault="000B45D6">
            <w:pPr>
              <w:spacing w:after="40"/>
              <w:rPr>
                <w:rFonts w:hint="eastAsia"/>
              </w:rPr>
            </w:pPr>
            <w:r>
              <w:rPr>
                <w:color w:val="000000"/>
                <w:sz w:val="16"/>
              </w:rPr>
              <w:t>CCTV and detection styling</w:t>
            </w:r>
          </w:p>
        </w:tc>
        <w:tc>
          <w:tcPr>
            <w:tcW w:w="5040" w:type="dxa"/>
            <w:shd w:val="clear" w:color="auto" w:fill="F3F7F6"/>
            <w:vAlign w:val="center"/>
          </w:tcPr>
          <w:p w14:paraId="335FD98B" w14:textId="77777777" w:rsidR="00E45303" w:rsidRDefault="000B45D6">
            <w:pPr>
              <w:spacing w:after="40"/>
              <w:rPr>
                <w:rFonts w:hint="eastAsia"/>
              </w:rPr>
            </w:pPr>
            <w:r>
              <w:rPr>
                <w:color w:val="000000"/>
                <w:sz w:val="16"/>
              </w:rPr>
              <w:t>components/crossing-view.tsx; app/enhancements.css</w:t>
            </w:r>
          </w:p>
        </w:tc>
      </w:tr>
      <w:tr w:rsidR="00E45303" w14:paraId="150DE522" w14:textId="77777777">
        <w:trPr>
          <w:jc w:val="center"/>
        </w:trPr>
        <w:tc>
          <w:tcPr>
            <w:tcW w:w="5040" w:type="dxa"/>
            <w:vAlign w:val="center"/>
          </w:tcPr>
          <w:p w14:paraId="763BB070" w14:textId="77777777" w:rsidR="00E45303" w:rsidRDefault="000B45D6">
            <w:pPr>
              <w:spacing w:after="40"/>
              <w:rPr>
                <w:rFonts w:hint="eastAsia"/>
              </w:rPr>
            </w:pPr>
            <w:r>
              <w:rPr>
                <w:color w:val="000000"/>
                <w:sz w:val="16"/>
              </w:rPr>
              <w:t>Fallback and degraded operation</w:t>
            </w:r>
          </w:p>
        </w:tc>
        <w:tc>
          <w:tcPr>
            <w:tcW w:w="5040" w:type="dxa"/>
            <w:vAlign w:val="center"/>
          </w:tcPr>
          <w:p w14:paraId="6AECAF4C" w14:textId="77777777" w:rsidR="00E45303" w:rsidRDefault="000B45D6">
            <w:pPr>
              <w:spacing w:after="40"/>
              <w:rPr>
                <w:rFonts w:hint="eastAsia"/>
              </w:rPr>
            </w:pPr>
            <w:r>
              <w:rPr>
                <w:color w:val="000000"/>
                <w:sz w:val="16"/>
              </w:rPr>
              <w:t>lib/camera-fallback.ts; components/dashboard.tsx</w:t>
            </w:r>
          </w:p>
        </w:tc>
      </w:tr>
      <w:tr w:rsidR="00E45303" w14:paraId="39A207B3" w14:textId="77777777">
        <w:trPr>
          <w:jc w:val="center"/>
        </w:trPr>
        <w:tc>
          <w:tcPr>
            <w:tcW w:w="5040" w:type="dxa"/>
            <w:shd w:val="clear" w:color="auto" w:fill="F3F7F6"/>
            <w:vAlign w:val="center"/>
          </w:tcPr>
          <w:p w14:paraId="511BF9D4" w14:textId="77777777" w:rsidR="00E45303" w:rsidRDefault="000B45D6">
            <w:pPr>
              <w:spacing w:after="40"/>
              <w:rPr>
                <w:rFonts w:hint="eastAsia"/>
              </w:rPr>
            </w:pPr>
            <w:r>
              <w:rPr>
                <w:color w:val="000000"/>
                <w:sz w:val="16"/>
              </w:rPr>
              <w:t>PDF reports</w:t>
            </w:r>
          </w:p>
        </w:tc>
        <w:tc>
          <w:tcPr>
            <w:tcW w:w="5040" w:type="dxa"/>
            <w:shd w:val="clear" w:color="auto" w:fill="F3F7F6"/>
            <w:vAlign w:val="center"/>
          </w:tcPr>
          <w:p w14:paraId="394C27DC" w14:textId="77777777" w:rsidR="00E45303" w:rsidRDefault="000B45D6">
            <w:pPr>
              <w:spacing w:after="40"/>
              <w:rPr>
                <w:rFonts w:hint="eastAsia"/>
              </w:rPr>
            </w:pPr>
            <w:r>
              <w:rPr>
                <w:color w:val="000000"/>
                <w:sz w:val="16"/>
              </w:rPr>
              <w:t>lib/pdf-report.ts</w:t>
            </w:r>
          </w:p>
        </w:tc>
      </w:tr>
      <w:tr w:rsidR="00E45303" w14:paraId="5E0E4103" w14:textId="77777777">
        <w:trPr>
          <w:jc w:val="center"/>
        </w:trPr>
        <w:tc>
          <w:tcPr>
            <w:tcW w:w="5040" w:type="dxa"/>
            <w:vAlign w:val="center"/>
          </w:tcPr>
          <w:p w14:paraId="180E43A2" w14:textId="77777777" w:rsidR="00E45303" w:rsidRDefault="000B45D6">
            <w:pPr>
              <w:spacing w:after="40"/>
              <w:rPr>
                <w:rFonts w:hint="eastAsia"/>
              </w:rPr>
            </w:pPr>
            <w:r>
              <w:rPr>
                <w:color w:val="000000"/>
                <w:sz w:val="16"/>
              </w:rPr>
              <w:t>Authentication</w:t>
            </w:r>
          </w:p>
        </w:tc>
        <w:tc>
          <w:tcPr>
            <w:tcW w:w="5040" w:type="dxa"/>
            <w:vAlign w:val="center"/>
          </w:tcPr>
          <w:p w14:paraId="76455D03" w14:textId="77777777" w:rsidR="00E45303" w:rsidRDefault="000B45D6">
            <w:pPr>
              <w:spacing w:after="40"/>
              <w:rPr>
                <w:rFonts w:hint="eastAsia"/>
              </w:rPr>
            </w:pPr>
            <w:r>
              <w:rPr>
                <w:color w:val="000000"/>
                <w:sz w:val="16"/>
              </w:rPr>
              <w:t>lib/demo-auth.ts; app/access/page.tsx; app/api/login/route.ts</w:t>
            </w:r>
          </w:p>
        </w:tc>
      </w:tr>
      <w:tr w:rsidR="00E45303" w14:paraId="2DB4919F" w14:textId="77777777">
        <w:trPr>
          <w:jc w:val="center"/>
        </w:trPr>
        <w:tc>
          <w:tcPr>
            <w:tcW w:w="5040" w:type="dxa"/>
            <w:shd w:val="clear" w:color="auto" w:fill="F3F7F6"/>
            <w:vAlign w:val="center"/>
          </w:tcPr>
          <w:p w14:paraId="63E0F2EB" w14:textId="77777777" w:rsidR="00E45303" w:rsidRDefault="000B45D6">
            <w:pPr>
              <w:spacing w:after="40"/>
              <w:rPr>
                <w:rFonts w:hint="eastAsia"/>
              </w:rPr>
            </w:pPr>
            <w:r>
              <w:rPr>
                <w:color w:val="000000"/>
                <w:sz w:val="16"/>
              </w:rPr>
              <w:t>Deployment control</w:t>
            </w:r>
          </w:p>
        </w:tc>
        <w:tc>
          <w:tcPr>
            <w:tcW w:w="5040" w:type="dxa"/>
            <w:shd w:val="clear" w:color="auto" w:fill="F3F7F6"/>
            <w:vAlign w:val="center"/>
          </w:tcPr>
          <w:p w14:paraId="47D4119D" w14:textId="77777777" w:rsidR="00E45303" w:rsidRDefault="000B45D6">
            <w:pPr>
              <w:spacing w:after="40"/>
              <w:rPr>
                <w:rFonts w:hint="eastAsia"/>
              </w:rPr>
            </w:pPr>
            <w:r>
              <w:rPr>
                <w:color w:val="000000"/>
                <w:sz w:val="16"/>
              </w:rPr>
              <w:t>smartcross-2.2.lock.json; scripts/verify-smartcross-2-2-lock.mjs; scripts/build-deploy-bundle.mjs</w:t>
            </w:r>
          </w:p>
        </w:tc>
      </w:tr>
    </w:tbl>
    <w:p w14:paraId="03435596" w14:textId="77777777" w:rsidR="00E45303" w:rsidRDefault="00E45303">
      <w:pPr>
        <w:spacing w:after="40"/>
        <w:rPr>
          <w:rFonts w:hint="eastAsia"/>
        </w:rPr>
      </w:pPr>
    </w:p>
    <w:p w14:paraId="49370048" w14:textId="77777777" w:rsidR="00E45303" w:rsidRDefault="000B45D6">
      <w:pPr>
        <w:pStyle w:val="Heading1"/>
      </w:pPr>
      <w:r>
        <w:t>Appendix A Bloom validation mapping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5040"/>
        <w:gridCol w:w="5040"/>
      </w:tblGrid>
      <w:tr w:rsidR="00E45303" w14:paraId="3B5F5700" w14:textId="77777777">
        <w:trPr>
          <w:jc w:val="center"/>
        </w:trPr>
        <w:tc>
          <w:tcPr>
            <w:tcW w:w="5040" w:type="dxa"/>
            <w:shd w:val="clear" w:color="auto" w:fill="163D4A"/>
            <w:vAlign w:val="center"/>
          </w:tcPr>
          <w:p w14:paraId="5E12AB1D" w14:textId="77777777" w:rsidR="00E45303" w:rsidRDefault="000B45D6">
            <w:pPr>
              <w:spacing w:after="40"/>
              <w:rPr>
                <w:rFonts w:hint="eastAsia"/>
              </w:rPr>
            </w:pPr>
            <w:r>
              <w:rPr>
                <w:b/>
                <w:color w:val="FFFFFF"/>
                <w:sz w:val="16"/>
              </w:rPr>
              <w:t>Level</w:t>
            </w:r>
          </w:p>
        </w:tc>
        <w:tc>
          <w:tcPr>
            <w:tcW w:w="5040" w:type="dxa"/>
            <w:shd w:val="clear" w:color="auto" w:fill="163D4A"/>
            <w:vAlign w:val="center"/>
          </w:tcPr>
          <w:p w14:paraId="0D3B6A07" w14:textId="77777777" w:rsidR="00E45303" w:rsidRDefault="000B45D6">
            <w:pPr>
              <w:spacing w:after="40"/>
              <w:rPr>
                <w:rFonts w:hint="eastAsia"/>
              </w:rPr>
            </w:pPr>
            <w:r>
              <w:rPr>
                <w:b/>
                <w:color w:val="FFFFFF"/>
                <w:sz w:val="16"/>
              </w:rPr>
              <w:t>SmartCross evidence</w:t>
            </w:r>
          </w:p>
        </w:tc>
      </w:tr>
      <w:tr w:rsidR="00E45303" w14:paraId="2C342679" w14:textId="77777777">
        <w:trPr>
          <w:jc w:val="center"/>
        </w:trPr>
        <w:tc>
          <w:tcPr>
            <w:tcW w:w="5040" w:type="dxa"/>
            <w:vAlign w:val="center"/>
          </w:tcPr>
          <w:p w14:paraId="53996747" w14:textId="77777777" w:rsidR="00E45303" w:rsidRDefault="000B45D6">
            <w:pPr>
              <w:spacing w:after="40"/>
              <w:rPr>
                <w:rFonts w:hint="eastAsia"/>
              </w:rPr>
            </w:pPr>
            <w:r>
              <w:rPr>
                <w:color w:val="000000"/>
                <w:sz w:val="16"/>
              </w:rPr>
              <w:t>Remember</w:t>
            </w:r>
          </w:p>
        </w:tc>
        <w:tc>
          <w:tcPr>
            <w:tcW w:w="5040" w:type="dxa"/>
            <w:vAlign w:val="center"/>
          </w:tcPr>
          <w:p w14:paraId="3F1BE530" w14:textId="77777777" w:rsidR="00E45303" w:rsidRDefault="000B45D6">
            <w:pPr>
              <w:spacing w:after="40"/>
              <w:rPr>
                <w:rFonts w:hint="eastAsia"/>
              </w:rPr>
            </w:pPr>
            <w:r>
              <w:rPr>
                <w:color w:val="000000"/>
                <w:sz w:val="16"/>
              </w:rPr>
              <w:t>Identify CCTV, radar, 40 m zones, signals, pedestrian states, emergency states, and safety boundaries.</w:t>
            </w:r>
          </w:p>
        </w:tc>
      </w:tr>
      <w:tr w:rsidR="00E45303" w14:paraId="450FB5FB" w14:textId="77777777">
        <w:trPr>
          <w:jc w:val="center"/>
        </w:trPr>
        <w:tc>
          <w:tcPr>
            <w:tcW w:w="5040" w:type="dxa"/>
            <w:shd w:val="clear" w:color="auto" w:fill="F3F7F6"/>
            <w:vAlign w:val="center"/>
          </w:tcPr>
          <w:p w14:paraId="67B4C719" w14:textId="77777777" w:rsidR="00E45303" w:rsidRDefault="000B45D6">
            <w:pPr>
              <w:spacing w:after="40"/>
              <w:rPr>
                <w:rFonts w:hint="eastAsia"/>
              </w:rPr>
            </w:pPr>
            <w:r>
              <w:rPr>
                <w:color w:val="000000"/>
                <w:sz w:val="16"/>
              </w:rPr>
              <w:t>Understand</w:t>
            </w:r>
          </w:p>
        </w:tc>
        <w:tc>
          <w:tcPr>
            <w:tcW w:w="5040" w:type="dxa"/>
            <w:shd w:val="clear" w:color="auto" w:fill="F3F7F6"/>
            <w:vAlign w:val="center"/>
          </w:tcPr>
          <w:p w14:paraId="1D46ED70" w14:textId="77777777" w:rsidR="00E45303" w:rsidRDefault="000B45D6">
            <w:pPr>
              <w:spacing w:after="40"/>
              <w:rPr>
                <w:rFonts w:hint="eastAsia"/>
              </w:rPr>
            </w:pPr>
            <w:r>
              <w:rPr>
                <w:color w:val="000000"/>
                <w:sz w:val="16"/>
              </w:rPr>
              <w:t>Explain why normal timing, degraded fallback, heavy traffic, and emergency priority differ.</w:t>
            </w:r>
          </w:p>
        </w:tc>
      </w:tr>
      <w:tr w:rsidR="00E45303" w14:paraId="6A332E3B" w14:textId="77777777">
        <w:trPr>
          <w:jc w:val="center"/>
        </w:trPr>
        <w:tc>
          <w:tcPr>
            <w:tcW w:w="5040" w:type="dxa"/>
            <w:vAlign w:val="center"/>
          </w:tcPr>
          <w:p w14:paraId="06C5454A" w14:textId="77777777" w:rsidR="00E45303" w:rsidRDefault="000B45D6">
            <w:pPr>
              <w:spacing w:after="40"/>
              <w:rPr>
                <w:rFonts w:hint="eastAsia"/>
              </w:rPr>
            </w:pPr>
            <w:r>
              <w:rPr>
                <w:color w:val="000000"/>
                <w:sz w:val="16"/>
              </w:rPr>
              <w:t>Apply</w:t>
            </w:r>
          </w:p>
        </w:tc>
        <w:tc>
          <w:tcPr>
            <w:tcW w:w="5040" w:type="dxa"/>
            <w:vAlign w:val="center"/>
          </w:tcPr>
          <w:p w14:paraId="58FFD8F6" w14:textId="77777777" w:rsidR="00E45303" w:rsidRDefault="000B45D6">
            <w:pPr>
              <w:spacing w:after="40"/>
              <w:rPr>
                <w:rFonts w:hint="eastAsia"/>
              </w:rPr>
            </w:pPr>
            <w:r>
              <w:rPr>
                <w:color w:val="000000"/>
                <w:sz w:val="16"/>
              </w:rPr>
              <w:t>Run a selected Normal or School Crossing scenario and observe the seven stages.</w:t>
            </w:r>
          </w:p>
        </w:tc>
      </w:tr>
      <w:tr w:rsidR="00E45303" w14:paraId="1FDD7D00" w14:textId="77777777">
        <w:trPr>
          <w:jc w:val="center"/>
        </w:trPr>
        <w:tc>
          <w:tcPr>
            <w:tcW w:w="5040" w:type="dxa"/>
            <w:shd w:val="clear" w:color="auto" w:fill="F3F7F6"/>
            <w:vAlign w:val="center"/>
          </w:tcPr>
          <w:p w14:paraId="4881779B" w14:textId="77777777" w:rsidR="00E45303" w:rsidRDefault="000B45D6">
            <w:pPr>
              <w:spacing w:after="40"/>
              <w:rPr>
                <w:rFonts w:hint="eastAsia"/>
              </w:rPr>
            </w:pPr>
            <w:r>
              <w:rPr>
                <w:color w:val="000000"/>
                <w:sz w:val="16"/>
              </w:rPr>
              <w:t>Analyze</w:t>
            </w:r>
          </w:p>
        </w:tc>
        <w:tc>
          <w:tcPr>
            <w:tcW w:w="5040" w:type="dxa"/>
            <w:shd w:val="clear" w:color="auto" w:fill="F3F7F6"/>
            <w:vAlign w:val="center"/>
          </w:tcPr>
          <w:p w14:paraId="29D65DE9" w14:textId="77777777" w:rsidR="00E45303" w:rsidRDefault="000B45D6">
            <w:pPr>
              <w:spacing w:after="40"/>
              <w:rPr>
                <w:rFonts w:hint="eastAsia"/>
              </w:rPr>
            </w:pPr>
            <w:r>
              <w:rPr>
                <w:color w:val="000000"/>
                <w:sz w:val="16"/>
              </w:rPr>
              <w:t>Compare event history, direction, signal state, sensor health, and pedestrian protection.</w:t>
            </w:r>
          </w:p>
        </w:tc>
      </w:tr>
      <w:tr w:rsidR="00E45303" w14:paraId="23A8F26A" w14:textId="77777777">
        <w:trPr>
          <w:jc w:val="center"/>
        </w:trPr>
        <w:tc>
          <w:tcPr>
            <w:tcW w:w="5040" w:type="dxa"/>
            <w:vAlign w:val="center"/>
          </w:tcPr>
          <w:p w14:paraId="0F113C2C" w14:textId="77777777" w:rsidR="00E45303" w:rsidRDefault="000B45D6">
            <w:pPr>
              <w:spacing w:after="40"/>
              <w:rPr>
                <w:rFonts w:hint="eastAsia"/>
              </w:rPr>
            </w:pPr>
            <w:r>
              <w:rPr>
                <w:color w:val="000000"/>
                <w:sz w:val="16"/>
              </w:rPr>
              <w:t>Evaluate</w:t>
            </w:r>
          </w:p>
        </w:tc>
        <w:tc>
          <w:tcPr>
            <w:tcW w:w="5040" w:type="dxa"/>
            <w:vAlign w:val="center"/>
          </w:tcPr>
          <w:p w14:paraId="233E2F4A" w14:textId="77777777" w:rsidR="00E45303" w:rsidRDefault="000B45D6">
            <w:pPr>
              <w:spacing w:after="40"/>
              <w:rPr>
                <w:rFonts w:hint="eastAsia"/>
              </w:rPr>
            </w:pPr>
            <w:r>
              <w:rPr>
                <w:color w:val="000000"/>
                <w:sz w:val="16"/>
              </w:rPr>
              <w:t>Review whether the response met STOP-before-WALK, human review, and recovery rules.</w:t>
            </w:r>
          </w:p>
        </w:tc>
      </w:tr>
      <w:tr w:rsidR="00E45303" w14:paraId="57017760" w14:textId="77777777">
        <w:trPr>
          <w:jc w:val="center"/>
        </w:trPr>
        <w:tc>
          <w:tcPr>
            <w:tcW w:w="5040" w:type="dxa"/>
            <w:shd w:val="clear" w:color="auto" w:fill="F3F7F6"/>
            <w:vAlign w:val="center"/>
          </w:tcPr>
          <w:p w14:paraId="23689FC1" w14:textId="77777777" w:rsidR="00E45303" w:rsidRDefault="000B45D6">
            <w:pPr>
              <w:spacing w:after="40"/>
              <w:rPr>
                <w:rFonts w:hint="eastAsia"/>
              </w:rPr>
            </w:pPr>
            <w:r>
              <w:rPr>
                <w:color w:val="000000"/>
                <w:sz w:val="16"/>
              </w:rPr>
              <w:t>Create</w:t>
            </w:r>
          </w:p>
        </w:tc>
        <w:tc>
          <w:tcPr>
            <w:tcW w:w="5040" w:type="dxa"/>
            <w:shd w:val="clear" w:color="auto" w:fill="F3F7F6"/>
            <w:vAlign w:val="center"/>
          </w:tcPr>
          <w:p w14:paraId="7FC58162" w14:textId="77777777" w:rsidR="00E45303" w:rsidRDefault="000B45D6">
            <w:pPr>
              <w:spacing w:after="40"/>
              <w:rPr>
                <w:rFonts w:hint="eastAsia"/>
              </w:rPr>
            </w:pPr>
            <w:r>
              <w:rPr>
                <w:color w:val="000000"/>
                <w:sz w:val="16"/>
              </w:rPr>
              <w:t>Use traceable records to propose validated site-specific profiles for future commissioning.</w:t>
            </w:r>
          </w:p>
        </w:tc>
      </w:tr>
    </w:tbl>
    <w:p w14:paraId="6E4D7191" w14:textId="77777777" w:rsidR="00E45303" w:rsidRDefault="00E45303">
      <w:pPr>
        <w:spacing w:after="40"/>
      </w:pPr>
    </w:p>
    <w:p w14:paraId="4686B67E" w14:textId="77777777" w:rsidR="00B26A1E" w:rsidRDefault="00B26A1E">
      <w:pPr>
        <w:spacing w:after="40"/>
      </w:pPr>
    </w:p>
    <w:p w14:paraId="47EC8097" w14:textId="77777777" w:rsidR="00B26A1E" w:rsidRDefault="00B26A1E">
      <w:pPr>
        <w:spacing w:after="40"/>
      </w:pPr>
    </w:p>
    <w:p w14:paraId="4C746610" w14:textId="77777777" w:rsidR="00B26A1E" w:rsidRDefault="00B26A1E">
      <w:pPr>
        <w:spacing w:after="40"/>
      </w:pPr>
    </w:p>
    <w:p w14:paraId="43EF8F03" w14:textId="77777777" w:rsidR="00B26A1E" w:rsidRDefault="00B26A1E">
      <w:pPr>
        <w:spacing w:after="40"/>
      </w:pPr>
    </w:p>
    <w:p w14:paraId="4D47DB83" w14:textId="77777777" w:rsidR="00B26A1E" w:rsidRDefault="00B26A1E">
      <w:pPr>
        <w:spacing w:after="40"/>
      </w:pPr>
    </w:p>
    <w:p w14:paraId="672930ED" w14:textId="77777777" w:rsidR="00B26A1E" w:rsidRDefault="00B26A1E">
      <w:pPr>
        <w:spacing w:after="40"/>
      </w:pPr>
    </w:p>
    <w:p w14:paraId="61B33DB8" w14:textId="77777777" w:rsidR="00B26A1E" w:rsidRDefault="00B26A1E">
      <w:pPr>
        <w:spacing w:after="40"/>
      </w:pPr>
    </w:p>
    <w:p w14:paraId="08CCC7C8" w14:textId="77777777" w:rsidR="00B26A1E" w:rsidRDefault="00B26A1E">
      <w:pPr>
        <w:spacing w:after="40"/>
      </w:pPr>
    </w:p>
    <w:p w14:paraId="5E0D3932" w14:textId="77777777" w:rsidR="00B26A1E" w:rsidRDefault="00B26A1E">
      <w:pPr>
        <w:spacing w:after="40"/>
      </w:pPr>
    </w:p>
    <w:p w14:paraId="1D41BFA3" w14:textId="77777777" w:rsidR="00B26A1E" w:rsidRDefault="00B26A1E">
      <w:pPr>
        <w:spacing w:after="40"/>
      </w:pPr>
    </w:p>
    <w:p w14:paraId="7DC0F213" w14:textId="77777777" w:rsidR="00B26A1E" w:rsidRDefault="00B26A1E">
      <w:pPr>
        <w:spacing w:after="40"/>
      </w:pPr>
    </w:p>
    <w:p w14:paraId="04B85103" w14:textId="77777777" w:rsidR="00B26A1E" w:rsidRDefault="00B26A1E">
      <w:pPr>
        <w:spacing w:after="40"/>
      </w:pPr>
    </w:p>
    <w:p w14:paraId="18F28048" w14:textId="37D4D539" w:rsidR="00B26A1E" w:rsidRPr="00D27EF4" w:rsidRDefault="00B26A1E">
      <w:pPr>
        <w:spacing w:after="40"/>
        <w:rPr>
          <w:sz w:val="20"/>
          <w:szCs w:val="24"/>
        </w:rPr>
      </w:pPr>
      <w:r w:rsidRPr="00D27EF4">
        <w:rPr>
          <w:sz w:val="20"/>
          <w:szCs w:val="24"/>
        </w:rPr>
        <w:t xml:space="preserve">What red team suggest </w:t>
      </w:r>
    </w:p>
    <w:p w14:paraId="7E020139" w14:textId="77777777" w:rsidR="00B26A1E" w:rsidRPr="00D27EF4" w:rsidRDefault="00B26A1E">
      <w:pPr>
        <w:spacing w:after="40"/>
        <w:rPr>
          <w:sz w:val="20"/>
          <w:szCs w:val="24"/>
        </w:rPr>
      </w:pPr>
    </w:p>
    <w:p w14:paraId="4BBDBF30" w14:textId="77777777" w:rsidR="00B26A1E" w:rsidRPr="00D27EF4" w:rsidRDefault="00B26A1E">
      <w:pPr>
        <w:spacing w:after="40"/>
        <w:rPr>
          <w:sz w:val="20"/>
          <w:szCs w:val="24"/>
        </w:rPr>
      </w:pPr>
    </w:p>
    <w:p w14:paraId="79A08FBB" w14:textId="3466F0DF" w:rsidR="00B26A1E" w:rsidRPr="00D27EF4" w:rsidRDefault="00B26A1E" w:rsidP="00D27EF4">
      <w:pPr>
        <w:pStyle w:val="ListParagraph"/>
        <w:numPr>
          <w:ilvl w:val="0"/>
          <w:numId w:val="10"/>
        </w:numPr>
        <w:spacing w:after="40"/>
        <w:rPr>
          <w:sz w:val="20"/>
          <w:szCs w:val="24"/>
        </w:rPr>
      </w:pPr>
      <w:r w:rsidRPr="00D27EF4">
        <w:rPr>
          <w:sz w:val="20"/>
          <w:szCs w:val="24"/>
        </w:rPr>
        <w:t>Traffic safety logic</w:t>
      </w:r>
    </w:p>
    <w:p w14:paraId="15C64BA8" w14:textId="3DC95BF7" w:rsidR="00D27EF4" w:rsidRDefault="00D27EF4" w:rsidP="00D27EF4">
      <w:pPr>
        <w:pStyle w:val="ListParagraph"/>
        <w:numPr>
          <w:ilvl w:val="0"/>
          <w:numId w:val="10"/>
        </w:numPr>
        <w:spacing w:after="40"/>
        <w:rPr>
          <w:sz w:val="20"/>
          <w:szCs w:val="24"/>
        </w:rPr>
      </w:pPr>
      <w:r w:rsidRPr="00D27EF4">
        <w:rPr>
          <w:sz w:val="20"/>
          <w:szCs w:val="24"/>
        </w:rPr>
        <w:t>Cross-feature interaction</w:t>
      </w:r>
    </w:p>
    <w:p w14:paraId="562E22B5" w14:textId="77777777" w:rsidR="00695643" w:rsidRDefault="00695643" w:rsidP="00695643">
      <w:pPr>
        <w:spacing w:after="40"/>
        <w:rPr>
          <w:sz w:val="20"/>
          <w:szCs w:val="24"/>
        </w:rPr>
      </w:pPr>
    </w:p>
    <w:p w14:paraId="72DC98C1" w14:textId="4F22DCE5" w:rsidR="00695643" w:rsidRDefault="00695643" w:rsidP="00695643">
      <w:pPr>
        <w:spacing w:after="40"/>
        <w:rPr>
          <w:sz w:val="20"/>
          <w:szCs w:val="24"/>
        </w:rPr>
      </w:pPr>
      <w:r>
        <w:rPr>
          <w:sz w:val="20"/>
          <w:szCs w:val="24"/>
        </w:rPr>
        <w:t xml:space="preserve"> Apply “</w:t>
      </w:r>
      <w:r w:rsidR="0094400F" w:rsidRPr="0094400F">
        <w:rPr>
          <w:sz w:val="20"/>
          <w:szCs w:val="24"/>
        </w:rPr>
        <w:t xml:space="preserve">When several features activate simultaneously, does </w:t>
      </w:r>
      <w:proofErr w:type="spellStart"/>
      <w:r w:rsidR="0094400F" w:rsidRPr="0094400F">
        <w:rPr>
          <w:sz w:val="20"/>
          <w:szCs w:val="24"/>
        </w:rPr>
        <w:t>SmartCross</w:t>
      </w:r>
      <w:proofErr w:type="spellEnd"/>
      <w:r w:rsidR="0094400F" w:rsidRPr="0094400F">
        <w:rPr>
          <w:sz w:val="20"/>
          <w:szCs w:val="24"/>
        </w:rPr>
        <w:t xml:space="preserve"> always resolve them into one safe, deterministic traffic decision</w:t>
      </w:r>
      <w:r>
        <w:rPr>
          <w:sz w:val="20"/>
          <w:szCs w:val="24"/>
        </w:rPr>
        <w:t>”</w:t>
      </w:r>
    </w:p>
    <w:p w14:paraId="3EFEA891" w14:textId="77777777" w:rsidR="00507788" w:rsidRDefault="00507788" w:rsidP="00695643">
      <w:pPr>
        <w:spacing w:after="40"/>
        <w:rPr>
          <w:sz w:val="20"/>
          <w:szCs w:val="24"/>
        </w:rPr>
      </w:pPr>
    </w:p>
    <w:p w14:paraId="3D9FDBF4" w14:textId="77777777" w:rsidR="00507788" w:rsidRPr="00507788" w:rsidRDefault="00507788" w:rsidP="00507788">
      <w:pPr>
        <w:spacing w:after="40"/>
        <w:rPr>
          <w:b/>
          <w:bCs/>
          <w:sz w:val="20"/>
          <w:szCs w:val="24"/>
          <w:lang w:val="en-GB"/>
        </w:rPr>
      </w:pPr>
      <w:r w:rsidRPr="00507788">
        <w:rPr>
          <w:b/>
          <w:bCs/>
          <w:sz w:val="20"/>
          <w:szCs w:val="24"/>
          <w:lang w:val="en-GB"/>
        </w:rPr>
        <w:t>Recommended priority hierarchy</w:t>
      </w:r>
    </w:p>
    <w:p w14:paraId="38C5F895" w14:textId="77777777" w:rsidR="00507788" w:rsidRPr="00507788" w:rsidRDefault="00507788" w:rsidP="00507788">
      <w:pPr>
        <w:spacing w:after="40"/>
        <w:rPr>
          <w:sz w:val="20"/>
          <w:szCs w:val="24"/>
          <w:lang w:val="en-GB"/>
        </w:rPr>
      </w:pPr>
      <w:proofErr w:type="spellStart"/>
      <w:r w:rsidRPr="00507788">
        <w:rPr>
          <w:sz w:val="20"/>
          <w:szCs w:val="24"/>
          <w:lang w:val="en-GB"/>
        </w:rPr>
        <w:t>SmartCross</w:t>
      </w:r>
      <w:proofErr w:type="spellEnd"/>
      <w:r w:rsidRPr="00507788">
        <w:rPr>
          <w:sz w:val="20"/>
          <w:szCs w:val="24"/>
          <w:lang w:val="en-GB"/>
        </w:rPr>
        <w:t xml:space="preserve"> should use one explicit hierarchy whenever features compete:</w:t>
      </w:r>
    </w:p>
    <w:p w14:paraId="1DDE36E9" w14:textId="77777777" w:rsidR="00507788" w:rsidRPr="00507788" w:rsidRDefault="00507788" w:rsidP="00507788">
      <w:pPr>
        <w:numPr>
          <w:ilvl w:val="0"/>
          <w:numId w:val="11"/>
        </w:numPr>
        <w:spacing w:after="40"/>
        <w:rPr>
          <w:sz w:val="20"/>
          <w:szCs w:val="24"/>
          <w:lang w:val="en-GB"/>
        </w:rPr>
      </w:pPr>
      <w:r w:rsidRPr="00507788">
        <w:rPr>
          <w:sz w:val="20"/>
          <w:szCs w:val="24"/>
          <w:lang w:val="en-GB"/>
        </w:rPr>
        <w:t xml:space="preserve">Prevent an immediate collision. </w:t>
      </w:r>
    </w:p>
    <w:p w14:paraId="70ED46C2" w14:textId="77777777" w:rsidR="00507788" w:rsidRPr="00507788" w:rsidRDefault="00507788" w:rsidP="00507788">
      <w:pPr>
        <w:numPr>
          <w:ilvl w:val="0"/>
          <w:numId w:val="11"/>
        </w:numPr>
        <w:spacing w:after="40"/>
        <w:rPr>
          <w:sz w:val="20"/>
          <w:szCs w:val="24"/>
          <w:lang w:val="en-GB"/>
        </w:rPr>
      </w:pPr>
      <w:r w:rsidRPr="00507788">
        <w:rPr>
          <w:sz w:val="20"/>
          <w:szCs w:val="24"/>
          <w:lang w:val="en-GB"/>
        </w:rPr>
        <w:t xml:space="preserve">Protect pedestrians already inside the crossing. </w:t>
      </w:r>
    </w:p>
    <w:p w14:paraId="59C07091" w14:textId="77777777" w:rsidR="00507788" w:rsidRPr="00507788" w:rsidRDefault="00507788" w:rsidP="00507788">
      <w:pPr>
        <w:numPr>
          <w:ilvl w:val="0"/>
          <w:numId w:val="11"/>
        </w:numPr>
        <w:spacing w:after="40"/>
        <w:rPr>
          <w:sz w:val="20"/>
          <w:szCs w:val="24"/>
          <w:lang w:val="en-GB"/>
        </w:rPr>
      </w:pPr>
      <w:r w:rsidRPr="00507788">
        <w:rPr>
          <w:sz w:val="20"/>
          <w:szCs w:val="24"/>
          <w:lang w:val="en-GB"/>
        </w:rPr>
        <w:t xml:space="preserve">Maintain conflict-free signal interlocks. </w:t>
      </w:r>
    </w:p>
    <w:p w14:paraId="46AB60B0" w14:textId="77777777" w:rsidR="00507788" w:rsidRPr="00507788" w:rsidRDefault="00507788" w:rsidP="00507788">
      <w:pPr>
        <w:numPr>
          <w:ilvl w:val="0"/>
          <w:numId w:val="11"/>
        </w:numPr>
        <w:spacing w:after="40"/>
        <w:rPr>
          <w:sz w:val="20"/>
          <w:szCs w:val="24"/>
          <w:lang w:val="en-GB"/>
        </w:rPr>
      </w:pPr>
      <w:r w:rsidRPr="00507788">
        <w:rPr>
          <w:sz w:val="20"/>
          <w:szCs w:val="24"/>
          <w:lang w:val="en-GB"/>
        </w:rPr>
        <w:t xml:space="preserve">Complete the active safety-clearance interval. </w:t>
      </w:r>
    </w:p>
    <w:p w14:paraId="37A91D00" w14:textId="77777777" w:rsidR="00507788" w:rsidRPr="00507788" w:rsidRDefault="00507788" w:rsidP="00507788">
      <w:pPr>
        <w:numPr>
          <w:ilvl w:val="0"/>
          <w:numId w:val="11"/>
        </w:numPr>
        <w:spacing w:after="40"/>
        <w:rPr>
          <w:sz w:val="20"/>
          <w:szCs w:val="24"/>
          <w:lang w:val="en-GB"/>
        </w:rPr>
      </w:pPr>
      <w:r w:rsidRPr="00507788">
        <w:rPr>
          <w:sz w:val="20"/>
          <w:szCs w:val="24"/>
          <w:lang w:val="en-GB"/>
        </w:rPr>
        <w:t xml:space="preserve">Process a verified emergency-vehicle request. </w:t>
      </w:r>
    </w:p>
    <w:p w14:paraId="6DCA5367" w14:textId="77777777" w:rsidR="00507788" w:rsidRPr="00507788" w:rsidRDefault="00507788" w:rsidP="00507788">
      <w:pPr>
        <w:numPr>
          <w:ilvl w:val="0"/>
          <w:numId w:val="11"/>
        </w:numPr>
        <w:spacing w:after="40"/>
        <w:rPr>
          <w:sz w:val="20"/>
          <w:szCs w:val="24"/>
          <w:lang w:val="en-GB"/>
        </w:rPr>
      </w:pPr>
      <w:r w:rsidRPr="00507788">
        <w:rPr>
          <w:sz w:val="20"/>
          <w:szCs w:val="24"/>
          <w:lang w:val="en-GB"/>
        </w:rPr>
        <w:t xml:space="preserve">Stabilize vehicle congestion. </w:t>
      </w:r>
    </w:p>
    <w:p w14:paraId="05EE7E6C" w14:textId="77777777" w:rsidR="00507788" w:rsidRPr="00507788" w:rsidRDefault="00507788" w:rsidP="00507788">
      <w:pPr>
        <w:numPr>
          <w:ilvl w:val="0"/>
          <w:numId w:val="11"/>
        </w:numPr>
        <w:spacing w:after="40"/>
        <w:rPr>
          <w:sz w:val="20"/>
          <w:szCs w:val="24"/>
          <w:lang w:val="en-GB"/>
        </w:rPr>
      </w:pPr>
      <w:r w:rsidRPr="00507788">
        <w:rPr>
          <w:sz w:val="20"/>
          <w:szCs w:val="24"/>
          <w:lang w:val="en-GB"/>
        </w:rPr>
        <w:t xml:space="preserve">Process stored pedestrian demand. </w:t>
      </w:r>
    </w:p>
    <w:p w14:paraId="2974AD35" w14:textId="77777777" w:rsidR="00507788" w:rsidRPr="00507788" w:rsidRDefault="00507788" w:rsidP="00507788">
      <w:pPr>
        <w:numPr>
          <w:ilvl w:val="0"/>
          <w:numId w:val="11"/>
        </w:numPr>
        <w:spacing w:after="40"/>
        <w:rPr>
          <w:sz w:val="20"/>
          <w:szCs w:val="24"/>
          <w:lang w:val="en-GB"/>
        </w:rPr>
      </w:pPr>
      <w:r w:rsidRPr="00507788">
        <w:rPr>
          <w:sz w:val="20"/>
          <w:szCs w:val="24"/>
          <w:lang w:val="en-GB"/>
        </w:rPr>
        <w:t>Resume adaptive or normal operation.</w:t>
      </w:r>
    </w:p>
    <w:p w14:paraId="69DB9787" w14:textId="178427B8" w:rsidR="00507788" w:rsidRPr="00507788" w:rsidRDefault="00AC05DC" w:rsidP="00695643">
      <w:pPr>
        <w:spacing w:after="40"/>
        <w:rPr>
          <w:rFonts w:hint="eastAsia"/>
          <w:sz w:val="20"/>
          <w:szCs w:val="24"/>
          <w:lang w:val="en-GB"/>
        </w:rPr>
      </w:pPr>
      <w:r>
        <w:rPr>
          <w:noProof/>
          <w:sz w:val="20"/>
          <w:szCs w:val="24"/>
          <w:lang w:val="en-GB"/>
        </w:rPr>
        <w:lastRenderedPageBreak/>
        <w:drawing>
          <wp:inline distT="0" distB="0" distL="0" distR="0" wp14:anchorId="4531D35E" wp14:editId="70ADC94E">
            <wp:extent cx="6881789" cy="8599170"/>
            <wp:effectExtent l="0" t="0" r="0" b="0"/>
            <wp:docPr id="127369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89573" cy="8608897"/>
                    </a:xfrm>
                    <a:prstGeom prst="rect">
                      <a:avLst/>
                    </a:prstGeom>
                    <a:noFill/>
                  </pic:spPr>
                </pic:pic>
              </a:graphicData>
            </a:graphic>
          </wp:inline>
        </w:drawing>
      </w:r>
    </w:p>
    <w:sectPr w:rsidR="00507788" w:rsidRPr="00507788"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DEA86" w14:textId="77777777" w:rsidR="000B45D6" w:rsidRDefault="000B45D6">
      <w:pPr>
        <w:spacing w:after="0" w:line="240" w:lineRule="auto"/>
        <w:rPr>
          <w:rFonts w:hint="eastAsia"/>
        </w:rPr>
      </w:pPr>
      <w:r>
        <w:separator/>
      </w:r>
    </w:p>
  </w:endnote>
  <w:endnote w:type="continuationSeparator" w:id="0">
    <w:p w14:paraId="2F9A25E7" w14:textId="77777777" w:rsidR="000B45D6" w:rsidRDefault="000B45D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B9177" w14:textId="77777777" w:rsidR="00E45303" w:rsidRDefault="000B45D6">
    <w:pPr>
      <w:pStyle w:val="Footer"/>
      <w:jc w:val="right"/>
      <w:rPr>
        <w:rFonts w:hint="eastAsia"/>
      </w:rPr>
    </w:pPr>
    <w:proofErr w:type="spellStart"/>
    <w:r>
      <w:rPr>
        <w:sz w:val="14"/>
      </w:rPr>
      <w:t>SmartCross</w:t>
    </w:r>
    <w:proofErr w:type="spellEnd"/>
    <w:r>
      <w:rPr>
        <w:sz w:val="14"/>
      </w:rPr>
      <w:t xml:space="preserve"> Detailed Design Description | Simulation-only controlled prototype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2CA97" w14:textId="77777777" w:rsidR="000B45D6" w:rsidRDefault="000B45D6">
      <w:pPr>
        <w:spacing w:after="0" w:line="240" w:lineRule="auto"/>
        <w:rPr>
          <w:rFonts w:hint="eastAsia"/>
        </w:rPr>
      </w:pPr>
      <w:r>
        <w:separator/>
      </w:r>
    </w:p>
  </w:footnote>
  <w:footnote w:type="continuationSeparator" w:id="0">
    <w:p w14:paraId="638A0C12" w14:textId="77777777" w:rsidR="000B45D6" w:rsidRDefault="000B45D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B8086A"/>
    <w:multiLevelType w:val="multilevel"/>
    <w:tmpl w:val="0EBCA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2B6136"/>
    <w:multiLevelType w:val="hybridMultilevel"/>
    <w:tmpl w:val="4454B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4494063">
    <w:abstractNumId w:val="8"/>
  </w:num>
  <w:num w:numId="2" w16cid:durableId="746146524">
    <w:abstractNumId w:val="6"/>
  </w:num>
  <w:num w:numId="3" w16cid:durableId="41909425">
    <w:abstractNumId w:val="5"/>
  </w:num>
  <w:num w:numId="4" w16cid:durableId="1009065782">
    <w:abstractNumId w:val="4"/>
  </w:num>
  <w:num w:numId="5" w16cid:durableId="1070811191">
    <w:abstractNumId w:val="7"/>
  </w:num>
  <w:num w:numId="6" w16cid:durableId="1270619942">
    <w:abstractNumId w:val="3"/>
  </w:num>
  <w:num w:numId="7" w16cid:durableId="160703182">
    <w:abstractNumId w:val="2"/>
  </w:num>
  <w:num w:numId="8" w16cid:durableId="574782792">
    <w:abstractNumId w:val="1"/>
  </w:num>
  <w:num w:numId="9" w16cid:durableId="334305955">
    <w:abstractNumId w:val="0"/>
  </w:num>
  <w:num w:numId="10" w16cid:durableId="589317156">
    <w:abstractNumId w:val="10"/>
  </w:num>
  <w:num w:numId="11" w16cid:durableId="7296132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5D6"/>
    <w:rsid w:val="000F3298"/>
    <w:rsid w:val="0015074B"/>
    <w:rsid w:val="0029639D"/>
    <w:rsid w:val="00326F90"/>
    <w:rsid w:val="00507788"/>
    <w:rsid w:val="00695643"/>
    <w:rsid w:val="0094400F"/>
    <w:rsid w:val="00AA1D8D"/>
    <w:rsid w:val="00AC05DC"/>
    <w:rsid w:val="00B26A1E"/>
    <w:rsid w:val="00B47730"/>
    <w:rsid w:val="00CB0664"/>
    <w:rsid w:val="00D27EF4"/>
    <w:rsid w:val="00D7278F"/>
    <w:rsid w:val="00E453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2408939-AE3E-4DF9-9C30-D488E85ED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D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6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7</Pages>
  <Words>2024</Words>
  <Characters>11538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NAZIRUL NAIM</cp:lastModifiedBy>
  <cp:revision>8</cp:revision>
  <dcterms:created xsi:type="dcterms:W3CDTF">2013-12-23T23:15:00Z</dcterms:created>
  <dcterms:modified xsi:type="dcterms:W3CDTF">2026-09-21T05:11:00Z</dcterms:modified>
  <cp:category/>
</cp:coreProperties>
</file>