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084" w:rsidRPr="00F13084" w:rsidRDefault="00F13084" w:rsidP="00F13084">
      <w:pPr>
        <w:widowControl w:val="0"/>
        <w:shd w:val="clear" w:color="auto" w:fill="FFFFFF"/>
        <w:spacing w:after="360" w:line="360" w:lineRule="auto"/>
        <w:jc w:val="center"/>
        <w:rPr>
          <w:rFonts w:ascii="Times New Roman" w:eastAsia="Courier New" w:hAnsi="Times New Roman"/>
          <w:color w:val="000000"/>
          <w:sz w:val="32"/>
          <w:szCs w:val="32"/>
        </w:rPr>
      </w:pPr>
      <w:r w:rsidRPr="00F13084">
        <w:rPr>
          <w:rFonts w:ascii="Times New Roman" w:eastAsia="Courier New" w:hAnsi="Times New Roman"/>
          <w:color w:val="000000"/>
          <w:sz w:val="32"/>
          <w:szCs w:val="32"/>
        </w:rPr>
        <w:t>СПИСОК ИСПОЛЬЗОВАННЫХ ИСТОЧНИКОВ</w:t>
      </w:r>
    </w:p>
    <w:p w:rsidR="00F13084" w:rsidRDefault="00F13084" w:rsidP="00F13084">
      <w:pPr>
        <w:pStyle w:val="a3"/>
        <w:widowControl w:val="0"/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eastAsia="Courier New" w:hAnsi="Times New Roman"/>
          <w:color w:val="000000"/>
          <w:sz w:val="28"/>
          <w:szCs w:val="24"/>
        </w:rPr>
      </w:pPr>
      <w:proofErr w:type="spellStart"/>
      <w:r w:rsidRPr="00C372BE">
        <w:rPr>
          <w:rFonts w:ascii="Times New Roman" w:eastAsia="Courier New" w:hAnsi="Times New Roman"/>
          <w:color w:val="000000"/>
          <w:sz w:val="28"/>
          <w:szCs w:val="24"/>
        </w:rPr>
        <w:t>Богомазова</w:t>
      </w:r>
      <w:proofErr w:type="spellEnd"/>
      <w:r w:rsidRPr="00C372BE">
        <w:rPr>
          <w:rFonts w:ascii="Times New Roman" w:eastAsia="Courier New" w:hAnsi="Times New Roman"/>
          <w:color w:val="000000"/>
          <w:sz w:val="28"/>
          <w:szCs w:val="24"/>
        </w:rPr>
        <w:t xml:space="preserve"> Г. Н. Установка и обслуживание программного обеспечения персональных компьютеров, серверов, периферийных устройств и оборудования: [учебник для СПО</w:t>
      </w:r>
      <w:proofErr w:type="gramStart"/>
      <w:r w:rsidRPr="00C372BE">
        <w:rPr>
          <w:rFonts w:ascii="Times New Roman" w:eastAsia="Courier New" w:hAnsi="Times New Roman"/>
          <w:color w:val="000000"/>
          <w:sz w:val="28"/>
          <w:szCs w:val="24"/>
        </w:rPr>
        <w:t xml:space="preserve"> ]</w:t>
      </w:r>
      <w:proofErr w:type="gramEnd"/>
      <w:r w:rsidRPr="00C372BE">
        <w:rPr>
          <w:rFonts w:ascii="Times New Roman" w:eastAsia="Courier New" w:hAnsi="Times New Roman"/>
          <w:color w:val="000000"/>
          <w:sz w:val="28"/>
          <w:szCs w:val="24"/>
        </w:rPr>
        <w:t xml:space="preserve"> / </w:t>
      </w:r>
      <w:proofErr w:type="spellStart"/>
      <w:r w:rsidRPr="00C372BE">
        <w:rPr>
          <w:rFonts w:ascii="Times New Roman" w:eastAsia="Courier New" w:hAnsi="Times New Roman"/>
          <w:color w:val="000000"/>
          <w:sz w:val="28"/>
          <w:szCs w:val="24"/>
        </w:rPr>
        <w:t>Богомазова</w:t>
      </w:r>
      <w:proofErr w:type="spellEnd"/>
      <w:r w:rsidRPr="00C372BE">
        <w:rPr>
          <w:rFonts w:ascii="Times New Roman" w:eastAsia="Courier New" w:hAnsi="Times New Roman"/>
          <w:color w:val="000000"/>
          <w:sz w:val="28"/>
          <w:szCs w:val="24"/>
        </w:rPr>
        <w:t xml:space="preserve"> Г. Н. – 2-е изд., </w:t>
      </w:r>
      <w:proofErr w:type="spellStart"/>
      <w:r w:rsidRPr="00C372BE">
        <w:rPr>
          <w:rFonts w:ascii="Times New Roman" w:eastAsia="Courier New" w:hAnsi="Times New Roman"/>
          <w:color w:val="000000"/>
          <w:sz w:val="28"/>
          <w:szCs w:val="24"/>
        </w:rPr>
        <w:t>испр</w:t>
      </w:r>
      <w:proofErr w:type="spellEnd"/>
      <w:r w:rsidRPr="00C372BE">
        <w:rPr>
          <w:rFonts w:ascii="Times New Roman" w:eastAsia="Courier New" w:hAnsi="Times New Roman"/>
          <w:color w:val="000000"/>
          <w:sz w:val="28"/>
          <w:szCs w:val="24"/>
        </w:rPr>
        <w:t xml:space="preserve">. – Москва: Академия, 2019. – 256 с. </w:t>
      </w:r>
      <w:r>
        <w:rPr>
          <w:rFonts w:ascii="Times New Roman" w:eastAsia="Courier New" w:hAnsi="Times New Roman"/>
          <w:color w:val="000000"/>
          <w:sz w:val="28"/>
          <w:szCs w:val="24"/>
        </w:rPr>
        <w:t>-</w:t>
      </w:r>
      <w:r w:rsidRPr="00C372BE">
        <w:rPr>
          <w:rFonts w:ascii="Times New Roman" w:eastAsia="Courier New" w:hAnsi="Times New Roman"/>
          <w:color w:val="000000"/>
          <w:sz w:val="28"/>
          <w:szCs w:val="24"/>
        </w:rPr>
        <w:t xml:space="preserve">  ЭБС academia-moscow.ru</w:t>
      </w:r>
    </w:p>
    <w:p w:rsidR="00F13084" w:rsidRPr="00393330" w:rsidRDefault="00F13084" w:rsidP="00F13084">
      <w:pPr>
        <w:pStyle w:val="a3"/>
        <w:widowControl w:val="0"/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eastAsia="Courier New" w:hAnsi="Times New Roman"/>
          <w:color w:val="000000"/>
          <w:sz w:val="28"/>
          <w:szCs w:val="24"/>
        </w:rPr>
      </w:pPr>
      <w:r w:rsidRPr="00C372BE">
        <w:rPr>
          <w:rFonts w:ascii="Times New Roman" w:eastAsia="Courier New" w:hAnsi="Times New Roman"/>
          <w:color w:val="000000"/>
          <w:sz w:val="28"/>
          <w:szCs w:val="24"/>
        </w:rPr>
        <w:t>Зверева В.</w:t>
      </w:r>
      <w:proofErr w:type="gramStart"/>
      <w:r w:rsidRPr="00C372BE">
        <w:rPr>
          <w:rFonts w:ascii="Times New Roman" w:eastAsia="Courier New" w:hAnsi="Times New Roman"/>
          <w:color w:val="000000"/>
          <w:sz w:val="28"/>
          <w:szCs w:val="24"/>
        </w:rPr>
        <w:t>П</w:t>
      </w:r>
      <w:proofErr w:type="gramEnd"/>
      <w:r w:rsidRPr="00C372BE">
        <w:rPr>
          <w:rFonts w:ascii="Times New Roman" w:eastAsia="Courier New" w:hAnsi="Times New Roman"/>
          <w:color w:val="000000"/>
          <w:sz w:val="28"/>
          <w:szCs w:val="24"/>
        </w:rPr>
        <w:t xml:space="preserve">, Назаров А.В. Сопровождение и обслуживание программного обеспечения компьютерных систем : учебник для студ. учреждений сред. проф. образования /. — 2-е изд., </w:t>
      </w:r>
      <w:proofErr w:type="spellStart"/>
      <w:r w:rsidRPr="00C372BE">
        <w:rPr>
          <w:rFonts w:ascii="Times New Roman" w:eastAsia="Courier New" w:hAnsi="Times New Roman"/>
          <w:color w:val="000000"/>
          <w:sz w:val="28"/>
          <w:szCs w:val="24"/>
        </w:rPr>
        <w:t>испр</w:t>
      </w:r>
      <w:proofErr w:type="spellEnd"/>
      <w:r w:rsidRPr="00C372BE">
        <w:rPr>
          <w:rFonts w:ascii="Times New Roman" w:eastAsia="Courier New" w:hAnsi="Times New Roman"/>
          <w:color w:val="000000"/>
          <w:sz w:val="28"/>
          <w:szCs w:val="24"/>
        </w:rPr>
        <w:t>. — М.: Издательский центр «Академия», 2018. — 256 с</w:t>
      </w:r>
      <w:r>
        <w:rPr>
          <w:rFonts w:ascii="Times New Roman" w:eastAsia="Courier New" w:hAnsi="Times New Roman"/>
          <w:color w:val="000000"/>
          <w:sz w:val="28"/>
          <w:szCs w:val="24"/>
        </w:rPr>
        <w:t xml:space="preserve"> -</w:t>
      </w:r>
      <w:r w:rsidRPr="00C372BE">
        <w:rPr>
          <w:rFonts w:ascii="Times New Roman" w:eastAsia="Courier New" w:hAnsi="Times New Roman"/>
          <w:color w:val="000000"/>
          <w:sz w:val="28"/>
          <w:szCs w:val="24"/>
        </w:rPr>
        <w:t xml:space="preserve">  ЭБС academia-moscow.ru</w:t>
      </w:r>
    </w:p>
    <w:p w:rsidR="00393330" w:rsidRPr="00393330" w:rsidRDefault="00393330" w:rsidP="00393330">
      <w:pPr>
        <w:pStyle w:val="a3"/>
        <w:widowControl w:val="0"/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eastAsia="Courier New" w:hAnsi="Times New Roman"/>
          <w:color w:val="FF0000"/>
          <w:sz w:val="28"/>
          <w:szCs w:val="24"/>
        </w:rPr>
      </w:pPr>
      <w:r w:rsidRPr="00393330">
        <w:rPr>
          <w:rFonts w:ascii="Times New Roman" w:eastAsia="Courier New" w:hAnsi="Times New Roman"/>
          <w:color w:val="FF0000"/>
          <w:sz w:val="28"/>
          <w:szCs w:val="24"/>
        </w:rPr>
        <w:t>Информация и безопасность: электронный журнал. - URL: https://www.elibrary.ru/contents.asp?id=34483187 (дата обращения: 16.04.2017). - Текст</w:t>
      </w:r>
      <w:proofErr w:type="gramStart"/>
      <w:r w:rsidRPr="00393330">
        <w:rPr>
          <w:rFonts w:ascii="Times New Roman" w:eastAsia="Courier New" w:hAnsi="Times New Roman"/>
          <w:color w:val="FF0000"/>
          <w:sz w:val="28"/>
          <w:szCs w:val="24"/>
        </w:rPr>
        <w:t xml:space="preserve"> :</w:t>
      </w:r>
      <w:proofErr w:type="gramEnd"/>
      <w:r w:rsidRPr="00393330">
        <w:rPr>
          <w:rFonts w:ascii="Times New Roman" w:eastAsia="Courier New" w:hAnsi="Times New Roman"/>
          <w:color w:val="FF0000"/>
          <w:sz w:val="28"/>
          <w:szCs w:val="24"/>
        </w:rPr>
        <w:t xml:space="preserve"> электронный</w:t>
      </w:r>
    </w:p>
    <w:p w:rsidR="00B02B8C" w:rsidRPr="00393330" w:rsidRDefault="00393330" w:rsidP="00393330">
      <w:pPr>
        <w:jc w:val="center"/>
        <w:rPr>
          <w:rFonts w:ascii="Times New Roman" w:hAnsi="Times New Roman" w:cs="Times New Roman"/>
          <w:color w:val="365F91" w:themeColor="accent1" w:themeShade="BF"/>
          <w:sz w:val="40"/>
          <w:szCs w:val="40"/>
        </w:rPr>
      </w:pPr>
      <w:r w:rsidRPr="00393330">
        <w:rPr>
          <w:rFonts w:ascii="Times New Roman" w:hAnsi="Times New Roman" w:cs="Times New Roman"/>
          <w:color w:val="365F91" w:themeColor="accent1" w:themeShade="BF"/>
          <w:sz w:val="40"/>
          <w:szCs w:val="40"/>
        </w:rPr>
        <w:t>Первые два пункта просто копируем,</w:t>
      </w:r>
      <w:r>
        <w:rPr>
          <w:rFonts w:ascii="Times New Roman" w:hAnsi="Times New Roman" w:cs="Times New Roman"/>
          <w:color w:val="365F91" w:themeColor="accent1" w:themeShade="BF"/>
          <w:sz w:val="40"/>
          <w:szCs w:val="40"/>
        </w:rPr>
        <w:t xml:space="preserve"> а </w:t>
      </w:r>
      <w:r w:rsidRPr="00393330">
        <w:rPr>
          <w:rFonts w:ascii="Times New Roman" w:hAnsi="Times New Roman" w:cs="Times New Roman"/>
          <w:color w:val="365F91" w:themeColor="accent1" w:themeShade="BF"/>
          <w:sz w:val="40"/>
          <w:szCs w:val="40"/>
        </w:rPr>
        <w:t>все свои ссылки на источники оформляем</w:t>
      </w:r>
      <w:r w:rsidR="00C50B13">
        <w:rPr>
          <w:rFonts w:ascii="Times New Roman" w:hAnsi="Times New Roman" w:cs="Times New Roman"/>
          <w:color w:val="365F91" w:themeColor="accent1" w:themeShade="BF"/>
          <w:sz w:val="40"/>
          <w:szCs w:val="40"/>
        </w:rPr>
        <w:t>,</w:t>
      </w:r>
      <w:r w:rsidRPr="00393330">
        <w:rPr>
          <w:rFonts w:ascii="Times New Roman" w:hAnsi="Times New Roman" w:cs="Times New Roman"/>
          <w:color w:val="365F91" w:themeColor="accent1" w:themeShade="BF"/>
          <w:sz w:val="40"/>
          <w:szCs w:val="40"/>
        </w:rPr>
        <w:t xml:space="preserve"> как в пункте 3</w:t>
      </w:r>
      <w:r w:rsidR="00C50B13">
        <w:rPr>
          <w:rFonts w:ascii="Times New Roman" w:hAnsi="Times New Roman" w:cs="Times New Roman"/>
          <w:color w:val="365F91" w:themeColor="accent1" w:themeShade="BF"/>
          <w:sz w:val="40"/>
          <w:szCs w:val="40"/>
        </w:rPr>
        <w:t xml:space="preserve"> (дата обращения, должна быть в пределах практик</w:t>
      </w:r>
      <w:bookmarkStart w:id="0" w:name="_GoBack"/>
      <w:bookmarkEnd w:id="0"/>
      <w:r w:rsidR="00C50B13">
        <w:rPr>
          <w:rFonts w:ascii="Times New Roman" w:hAnsi="Times New Roman" w:cs="Times New Roman"/>
          <w:color w:val="365F91" w:themeColor="accent1" w:themeShade="BF"/>
          <w:sz w:val="40"/>
          <w:szCs w:val="40"/>
        </w:rPr>
        <w:t>и)</w:t>
      </w:r>
    </w:p>
    <w:sectPr w:rsidR="00B02B8C" w:rsidRPr="00393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B43F7"/>
    <w:multiLevelType w:val="hybridMultilevel"/>
    <w:tmpl w:val="066E2DC0"/>
    <w:lvl w:ilvl="0" w:tplc="730298B4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6A606DEC">
      <w:start w:val="1"/>
      <w:numFmt w:val="decimal"/>
      <w:lvlText w:val="%2."/>
      <w:lvlJc w:val="left"/>
      <w:pPr>
        <w:ind w:left="2868" w:hanging="108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084"/>
    <w:rsid w:val="00393330"/>
    <w:rsid w:val="00B02B8C"/>
    <w:rsid w:val="00C50B13"/>
    <w:rsid w:val="00F1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084"/>
    <w:pPr>
      <w:ind w:left="720"/>
      <w:contextualSpacing/>
    </w:pPr>
    <w:rPr>
      <w:rFonts w:ascii="Calibri" w:eastAsia="Times New Roman" w:hAnsi="Calibri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084"/>
    <w:pPr>
      <w:ind w:left="720"/>
      <w:contextualSpacing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2</cp:revision>
  <dcterms:created xsi:type="dcterms:W3CDTF">2021-06-29T18:04:00Z</dcterms:created>
  <dcterms:modified xsi:type="dcterms:W3CDTF">2021-06-29T18:35:00Z</dcterms:modified>
</cp:coreProperties>
</file>