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1014A5">
        <w:rPr>
          <w:rFonts w:ascii="Times New Roman" w:hAnsi="Times New Roman" w:cs="Times New Roman"/>
          <w:b/>
          <w:sz w:val="36"/>
          <w:szCs w:val="36"/>
          <w:lang w:val="uk-UA"/>
        </w:rPr>
        <w:t>2</w:t>
      </w:r>
      <w:r w:rsidR="003E2742">
        <w:rPr>
          <w:rFonts w:ascii="Times New Roman" w:hAnsi="Times New Roman" w:cs="Times New Roman"/>
          <w:b/>
          <w:sz w:val="36"/>
          <w:szCs w:val="36"/>
          <w:lang w:val="uk-UA"/>
        </w:rPr>
        <w:t>2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837DD7" w:rsidRDefault="00837DD7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Встановлення та налаштування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Symfony</w:t>
      </w:r>
      <w:proofErr w:type="spellEnd"/>
      <w:r w:rsidR="004C4E44" w:rsidRPr="003F74A9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  <w:r w:rsidRPr="00837DD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Підключення до БД та виведення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Hello</w:t>
      </w:r>
      <w:r w:rsidRPr="00837DD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world</w:t>
      </w:r>
      <w:r w:rsidRPr="00837DD7">
        <w:rPr>
          <w:rFonts w:ascii="Times New Roman" w:hAnsi="Times New Roman" w:cs="Times New Roman"/>
          <w:b/>
          <w:sz w:val="36"/>
          <w:szCs w:val="36"/>
        </w:rPr>
        <w:t>!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3F74A9" w:rsidRDefault="00B8766D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0F4C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Познайомитись із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694FB5">
        <w:rPr>
          <w:rFonts w:ascii="Times New Roman" w:hAnsi="Times New Roman" w:cs="Times New Roman"/>
          <w:sz w:val="28"/>
          <w:szCs w:val="28"/>
        </w:rPr>
        <w:t xml:space="preserve">, 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його встановлювати, настроювати середовища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uk-UA"/>
        </w:rPr>
        <w:t>робробки</w:t>
      </w:r>
      <w:proofErr w:type="spellEnd"/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="00694FB5" w:rsidRPr="00694FB5">
        <w:rPr>
          <w:rFonts w:ascii="Times New Roman" w:hAnsi="Times New Roman" w:cs="Times New Roman"/>
          <w:sz w:val="28"/>
          <w:szCs w:val="28"/>
        </w:rPr>
        <w:t xml:space="preserve"> 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із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694FB5" w:rsidRPr="00694FB5">
        <w:rPr>
          <w:rFonts w:ascii="Times New Roman" w:hAnsi="Times New Roman" w:cs="Times New Roman"/>
          <w:sz w:val="28"/>
          <w:szCs w:val="28"/>
        </w:rPr>
        <w:t xml:space="preserve">. </w:t>
      </w:r>
      <w:r w:rsidR="00694FB5" w:rsidRPr="00694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новий проект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</w:t>
      </w:r>
      <w:r w:rsidR="00DC0F4C" w:rsidRPr="00DC0F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>підключення до БД.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694FB5" w:rsidRPr="00694FB5" w:rsidRDefault="00F75730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Познайомитись із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4FB5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694FB5" w:rsidRPr="00694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 xml:space="preserve">та встановити його із використанням </w:t>
      </w:r>
      <w:r w:rsidR="00694FB5"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F75730" w:rsidRPr="00694FB5" w:rsidRDefault="00694FB5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створити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</w:p>
    <w:p w:rsidR="00694FB5" w:rsidRDefault="00694FB5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підключення до БД «студенти»</w:t>
      </w:r>
    </w:p>
    <w:p w:rsidR="00F520AC" w:rsidRP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5EB7" w:rsidRDefault="00A85EB7" w:rsidP="00A85EB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 себе 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це «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>набір повторюваних компонентів PHP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>PHP-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>для веб-проектів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Звернувшись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можемо побачити наступне визначення: </w:t>
      </w:r>
      <w:proofErr w:type="spellStart"/>
      <w:r w:rsidRPr="00A85EB7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 — відкритий PHP-</w:t>
      </w:r>
      <w:proofErr w:type="spellStart"/>
      <w:r w:rsidRPr="00A85EB7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A85EB7">
        <w:rPr>
          <w:rFonts w:ascii="Times New Roman" w:hAnsi="Times New Roman" w:cs="Times New Roman"/>
          <w:sz w:val="28"/>
          <w:szCs w:val="28"/>
          <w:lang w:val="uk-UA"/>
        </w:rPr>
        <w:t>, що реалізує концепцію модель-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>-контролер (MVC) та автоматиз</w:t>
      </w:r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 найзагальніші веб-задачі, являє собою </w:t>
      </w:r>
      <w:proofErr w:type="spellStart"/>
      <w:r w:rsidRPr="00A85EB7">
        <w:rPr>
          <w:rFonts w:ascii="Times New Roman" w:hAnsi="Times New Roman" w:cs="Times New Roman"/>
          <w:sz w:val="28"/>
          <w:szCs w:val="28"/>
          <w:lang w:val="uk-UA"/>
        </w:rPr>
        <w:t>широконалаштовну</w:t>
      </w:r>
      <w:proofErr w:type="spellEnd"/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 систему пов'язаних класів і призначений для розробки та керування веб-застосунками.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4FB5" w:rsidRDefault="00A85EB7" w:rsidP="00A85EB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5EB7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5EB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85EB7">
        <w:rPr>
          <w:rFonts w:ascii="Times New Roman" w:hAnsi="Times New Roman" w:cs="Times New Roman"/>
          <w:sz w:val="28"/>
          <w:szCs w:val="28"/>
          <w:lang w:val="uk-UA"/>
        </w:rPr>
        <w:t xml:space="preserve"> добре відомий тим, що він дійсно гнучкий і використовується для створення мікро-сайтів,</w:t>
      </w:r>
      <w:r w:rsidR="006F0F18"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0F18">
        <w:rPr>
          <w:rFonts w:ascii="Times New Roman" w:hAnsi="Times New Roman" w:cs="Times New Roman"/>
          <w:sz w:val="28"/>
          <w:szCs w:val="28"/>
          <w:lang w:val="uk-UA"/>
        </w:rPr>
        <w:t>корпоративних програм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, які обробляють мільярди з'єднань і навіть є основою для інших </w:t>
      </w:r>
      <w:proofErr w:type="spellStart"/>
      <w:r w:rsidR="006F0F18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Pr="006F0F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F18" w:rsidRDefault="006F0F18" w:rsidP="006F0F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Основа будь якого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0F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застосунку – робота із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0F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простому рівні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HTT</w:t>
      </w:r>
      <w:r>
        <w:rPr>
          <w:rFonts w:ascii="Times New Roman" w:hAnsi="Times New Roman" w:cs="Times New Roman"/>
          <w:sz w:val="28"/>
          <w:szCs w:val="28"/>
          <w:lang w:val="uk-UA"/>
        </w:rPr>
        <w:t>P (протокол передачі гіпертекст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) - це текстова мова, яка дозволяє двом машинам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спілкуватися одн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з одн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HTTP - це термін, який використовується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опи</w:t>
      </w:r>
      <w:r>
        <w:rPr>
          <w:rFonts w:ascii="Times New Roman" w:hAnsi="Times New Roman" w:cs="Times New Roman"/>
          <w:sz w:val="28"/>
          <w:szCs w:val="28"/>
          <w:lang w:val="uk-UA"/>
        </w:rPr>
        <w:t>су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>
        <w:rPr>
          <w:rFonts w:ascii="Times New Roman" w:hAnsi="Times New Roman" w:cs="Times New Roman"/>
          <w:sz w:val="28"/>
          <w:szCs w:val="28"/>
          <w:lang w:val="uk-UA"/>
        </w:rPr>
        <w:t>ієї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 xml:space="preserve">. Незалежно від того,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 і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як ви розробляєте в Інтернеті, мета вашого сервера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6F0F18">
        <w:rPr>
          <w:rFonts w:ascii="Times New Roman" w:hAnsi="Times New Roman" w:cs="Times New Roman"/>
          <w:sz w:val="28"/>
          <w:szCs w:val="28"/>
          <w:lang w:val="uk-UA"/>
        </w:rPr>
        <w:t>розуміти прості текстові запити та повертати прості текстові відповіді.</w:t>
      </w:r>
      <w:r w:rsidR="00CB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B2E2B" w:rsidRPr="00CB2E2B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="00CB2E2B" w:rsidRPr="00CB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2B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="00CB2E2B" w:rsidRPr="00CB2E2B">
        <w:rPr>
          <w:rFonts w:ascii="Times New Roman" w:hAnsi="Times New Roman" w:cs="Times New Roman"/>
          <w:sz w:val="28"/>
          <w:szCs w:val="28"/>
          <w:lang w:val="uk-UA"/>
        </w:rPr>
        <w:t xml:space="preserve"> з нуля </w:t>
      </w:r>
      <w:r w:rsidR="00CB2E2B">
        <w:rPr>
          <w:rFonts w:ascii="Times New Roman" w:hAnsi="Times New Roman" w:cs="Times New Roman"/>
          <w:sz w:val="28"/>
          <w:szCs w:val="28"/>
          <w:lang w:val="uk-UA"/>
        </w:rPr>
        <w:t xml:space="preserve">саме </w:t>
      </w:r>
      <w:r w:rsidR="00CB2E2B" w:rsidRPr="00CB2E2B">
        <w:rPr>
          <w:rFonts w:ascii="Times New Roman" w:hAnsi="Times New Roman" w:cs="Times New Roman"/>
          <w:sz w:val="28"/>
          <w:szCs w:val="28"/>
          <w:lang w:val="uk-UA"/>
        </w:rPr>
        <w:t xml:space="preserve">навколо цієї </w:t>
      </w:r>
      <w:r w:rsidR="00CB2E2B">
        <w:rPr>
          <w:rFonts w:ascii="Times New Roman" w:hAnsi="Times New Roman" w:cs="Times New Roman"/>
          <w:sz w:val="28"/>
          <w:szCs w:val="28"/>
          <w:lang w:val="uk-UA"/>
        </w:rPr>
        <w:t>концепції</w:t>
      </w:r>
      <w:r w:rsidR="00CB2E2B" w:rsidRPr="00CB2E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E2B" w:rsidRDefault="00CB2E2B" w:rsidP="006F0F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2B">
        <w:rPr>
          <w:rFonts w:ascii="Times New Roman" w:hAnsi="Times New Roman" w:cs="Times New Roman"/>
          <w:sz w:val="28"/>
          <w:szCs w:val="28"/>
          <w:lang w:val="uk-UA"/>
        </w:rPr>
        <w:t>Крок 1: Клієнт надсилає запит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2B">
        <w:rPr>
          <w:rFonts w:ascii="Times New Roman" w:hAnsi="Times New Roman" w:cs="Times New Roman"/>
          <w:sz w:val="28"/>
          <w:szCs w:val="28"/>
          <w:lang w:val="uk-UA"/>
        </w:rPr>
        <w:t>Крок 2. Сервер повертає 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(рис.1).</w:t>
      </w:r>
    </w:p>
    <w:p w:rsidR="00CB2E2B" w:rsidRDefault="00CB2E2B" w:rsidP="00CB2E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EA7CD5" wp14:editId="7C1F15C4">
            <wp:extent cx="5940425" cy="2337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2B" w:rsidRDefault="00CB2E2B" w:rsidP="00CB2E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9252E7">
        <w:rPr>
          <w:rFonts w:ascii="Times New Roman" w:hAnsi="Times New Roman" w:cs="Times New Roman"/>
          <w:sz w:val="28"/>
          <w:szCs w:val="28"/>
          <w:lang w:val="uk-UA"/>
        </w:rPr>
        <w:t>Запит-відповідь при роботі із веб-сервером.</w:t>
      </w:r>
    </w:p>
    <w:p w:rsidR="009252E7" w:rsidRPr="009252E7" w:rsidRDefault="009252E7" w:rsidP="009252E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повертатись у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різних форматах, таких як HTML, XML або</w:t>
      </w:r>
    </w:p>
    <w:p w:rsidR="00CB2E2B" w:rsidRDefault="009252E7" w:rsidP="009252E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2E7">
        <w:rPr>
          <w:rFonts w:ascii="Times New Roman" w:hAnsi="Times New Roman" w:cs="Times New Roman"/>
          <w:sz w:val="28"/>
          <w:szCs w:val="28"/>
          <w:lang w:val="uk-UA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заголовок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uk-UA"/>
        </w:rPr>
        <w:t>Content-Type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uk-UA"/>
        </w:rPr>
        <w:t>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єьтся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повідомлення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цей формат.</w:t>
      </w:r>
    </w:p>
    <w:p w:rsidR="009252E7" w:rsidRPr="00CB2E2B" w:rsidRDefault="009252E7" w:rsidP="009252E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пропонує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альтернативий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«сирого»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PHP-підходу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полягає у роботі із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>дв</w:t>
      </w:r>
      <w:r>
        <w:rPr>
          <w:rFonts w:ascii="Times New Roman" w:hAnsi="Times New Roman" w:cs="Times New Roman"/>
          <w:sz w:val="28"/>
          <w:szCs w:val="28"/>
          <w:lang w:val="uk-UA"/>
        </w:rPr>
        <w:t>ома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>, які дозволяють вам взаємодіяти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>HTTP-запит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</w:t>
      </w:r>
      <w:r>
        <w:rPr>
          <w:rFonts w:ascii="Times New Roman" w:hAnsi="Times New Roman" w:cs="Times New Roman"/>
          <w:sz w:val="28"/>
          <w:szCs w:val="28"/>
          <w:lang w:val="uk-UA"/>
        </w:rPr>
        <w:t>дю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простіше.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- це просте об'єктно-орієнтоване представлення повідомлення HTTP-запиту.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ним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вас є вся інформація про запит.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uk-UA"/>
        </w:rPr>
        <w:t>Sym</w:t>
      </w:r>
      <w:r>
        <w:rPr>
          <w:rFonts w:ascii="Times New Roman" w:hAnsi="Times New Roman" w:cs="Times New Roman"/>
          <w:sz w:val="28"/>
          <w:szCs w:val="28"/>
          <w:lang w:val="uk-UA"/>
        </w:rPr>
        <w:t>fony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надає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вашій програмі використовувати об'єктно-орієнтований інтерфейс для побудови відповіді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>поверн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9252E7">
        <w:rPr>
          <w:rFonts w:ascii="Times New Roman" w:hAnsi="Times New Roman" w:cs="Times New Roman"/>
          <w:sz w:val="28"/>
          <w:szCs w:val="28"/>
          <w:lang w:val="uk-UA"/>
        </w:rPr>
        <w:t xml:space="preserve"> клієнту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4EF5" w:rsidRDefault="00CD4EF5" w:rsidP="00837DD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EF5">
        <w:rPr>
          <w:rFonts w:ascii="Times New Roman" w:hAnsi="Times New Roman" w:cs="Times New Roman"/>
          <w:sz w:val="28"/>
          <w:szCs w:val="28"/>
          <w:lang w:val="uk-UA"/>
        </w:rPr>
        <w:t xml:space="preserve">Як і HTTP, об'єкти запиту та відповіді є досить прості. 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>Складна частина написання застосунку – визначити, що відбувається між ними.</w:t>
      </w:r>
      <w:r w:rsidRPr="00CD4EF5">
        <w:rPr>
          <w:rFonts w:ascii="Times New Roman" w:hAnsi="Times New Roman" w:cs="Times New Roman"/>
          <w:sz w:val="28"/>
          <w:szCs w:val="28"/>
          <w:lang w:val="uk-UA"/>
        </w:rPr>
        <w:t xml:space="preserve"> Інакше кажучи, реальна робота полягає в написанні коду що інтерпретує інформацію про запит і створює відповідь.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DD7" w:rsidRPr="00837DD7">
        <w:rPr>
          <w:rFonts w:ascii="Times New Roman" w:hAnsi="Times New Roman" w:cs="Times New Roman"/>
          <w:sz w:val="28"/>
          <w:szCs w:val="28"/>
          <w:lang w:val="uk-UA"/>
        </w:rPr>
        <w:t>Традиційно додатки були побудовані так, щоб кожна "сторінка" сайту мала свій власний фізичний файл. Набагато кращим рішенням є використання переднього контролера: єдин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837DD7" w:rsidRPr="00837DD7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37DD7" w:rsidRPr="00837DD7">
        <w:rPr>
          <w:rFonts w:ascii="Times New Roman" w:hAnsi="Times New Roman" w:cs="Times New Roman"/>
          <w:sz w:val="28"/>
          <w:szCs w:val="28"/>
          <w:lang w:val="uk-UA"/>
        </w:rPr>
        <w:t xml:space="preserve"> PHP, який обробляє 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="00837DD7" w:rsidRPr="00837DD7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 w:rsidR="00837DD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37DD7" w:rsidRPr="00837D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7DD7" w:rsidRDefault="00837DD7" w:rsidP="00837DD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Усередині контролера</w:t>
      </w:r>
      <w:r w:rsidRPr="00837D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37DD7">
        <w:rPr>
          <w:rFonts w:ascii="Times New Roman" w:hAnsi="Times New Roman" w:cs="Times New Roman"/>
          <w:sz w:val="28"/>
          <w:szCs w:val="28"/>
          <w:lang w:val="uk-UA"/>
        </w:rPr>
        <w:t>и повинні з'ясувати, який код повинен бути виконаний і який контент повинен повернутися</w:t>
      </w:r>
      <w:r>
        <w:rPr>
          <w:rFonts w:ascii="Times New Roman" w:hAnsi="Times New Roman" w:cs="Times New Roman"/>
          <w:sz w:val="28"/>
          <w:szCs w:val="28"/>
          <w:lang w:val="uk-UA"/>
        </w:rPr>
        <w:t>. Щоб це зрозуміти, н</w:t>
      </w:r>
      <w:r w:rsidRPr="00837DD7">
        <w:rPr>
          <w:rFonts w:ascii="Times New Roman" w:hAnsi="Times New Roman" w:cs="Times New Roman"/>
          <w:sz w:val="28"/>
          <w:szCs w:val="28"/>
          <w:lang w:val="uk-UA"/>
        </w:rPr>
        <w:t>ам потрібно буде перевірити вхідний URI та виконати різні частини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7DD7">
        <w:rPr>
          <w:rFonts w:ascii="Times New Roman" w:hAnsi="Times New Roman" w:cs="Times New Roman"/>
          <w:sz w:val="28"/>
          <w:szCs w:val="28"/>
          <w:lang w:val="uk-UA"/>
        </w:rPr>
        <w:t>вашого коду залежно від цього значення.</w:t>
      </w:r>
      <w:r w:rsidRPr="00837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DD7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837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працює за єдиним шаблоном і</w:t>
      </w:r>
      <w:r w:rsidRPr="00837DD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37DD7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837DD7">
        <w:rPr>
          <w:rFonts w:ascii="Times New Roman" w:hAnsi="Times New Roman" w:cs="Times New Roman"/>
          <w:sz w:val="28"/>
          <w:szCs w:val="28"/>
        </w:rPr>
        <w:t xml:space="preserve"> запитом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(рис.2)</w:t>
      </w:r>
    </w:p>
    <w:p w:rsidR="00837DD7" w:rsidRDefault="00837DD7" w:rsidP="00837DD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A13252" wp14:editId="427493F7">
            <wp:extent cx="5940425" cy="2145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7" w:rsidRDefault="00837DD7" w:rsidP="00837DD7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Шаблон обробки запиту.</w:t>
      </w:r>
    </w:p>
    <w:p w:rsidR="0099423E" w:rsidRPr="00837DD7" w:rsidRDefault="0099423E" w:rsidP="0099423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423E">
        <w:rPr>
          <w:rFonts w:ascii="Times New Roman" w:hAnsi="Times New Roman" w:cs="Times New Roman"/>
          <w:sz w:val="28"/>
          <w:szCs w:val="28"/>
          <w:lang w:val="uk-UA"/>
        </w:rPr>
        <w:t>Потужна та швидка система маршрутизації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звувати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певний URI до інформації про те, </w:t>
      </w:r>
      <w:r>
        <w:rPr>
          <w:rFonts w:ascii="Times New Roman" w:hAnsi="Times New Roman" w:cs="Times New Roman"/>
          <w:sz w:val="28"/>
          <w:szCs w:val="28"/>
          <w:lang w:val="uk-UA"/>
        </w:rPr>
        <w:t>як потрібно обробляти цей запит.</w:t>
      </w:r>
    </w:p>
    <w:p w:rsidR="00932EDD" w:rsidRDefault="0099423E" w:rsidP="00932ED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з найпоширеніших і складних завдань для будь-якої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>читання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>бази даних і з</w:t>
      </w:r>
      <w:r>
        <w:rPr>
          <w:rFonts w:ascii="Times New Roman" w:hAnsi="Times New Roman" w:cs="Times New Roman"/>
          <w:sz w:val="28"/>
          <w:szCs w:val="28"/>
          <w:lang w:val="uk-UA"/>
        </w:rPr>
        <w:t>апис змінених даних у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неї.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Full-Stack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не інтегрує жодної ORM за замовчуванням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>. Але найбільш широко поширений дистрибутив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Standard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 інтегрований </w:t>
      </w:r>
      <w:r w:rsidR="00932E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994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D503B" w:rsidRDefault="00932EDD" w:rsidP="00932ED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423E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повністю відокремлена від </w:t>
      </w:r>
      <w:proofErr w:type="spellStart"/>
      <w:r w:rsidRPr="00932EDD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932EDD">
        <w:rPr>
          <w:rFonts w:ascii="Times New Roman" w:hAnsi="Times New Roman" w:cs="Times New Roman"/>
          <w:sz w:val="28"/>
          <w:szCs w:val="28"/>
          <w:lang w:val="uk-UA"/>
        </w:rPr>
        <w:t>, і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овувати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необов'язково. Якщо ви віддаєте перевагу користуватися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>сир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ими» 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запитами </w:t>
      </w:r>
      <w:proofErr w:type="spellStart"/>
      <w:r w:rsidRPr="00932EDD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ази даних, це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може бути реалізовано. Але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цілий ряд переваг, що частково були розглянуті у попередніх розділах та ще будуть розглядатись у подальшому.  </w:t>
      </w:r>
      <w:r w:rsidR="00BB171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</w:t>
      </w:r>
      <w:proofErr w:type="spellStart"/>
      <w:r w:rsidRPr="00932EDD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 ODM бібліотеку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>мож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ливо зберігати дані </w:t>
      </w:r>
      <w:r w:rsidR="00BB1713">
        <w:rPr>
          <w:rFonts w:ascii="Times New Roman" w:hAnsi="Times New Roman" w:cs="Times New Roman"/>
          <w:sz w:val="28"/>
          <w:szCs w:val="28"/>
          <w:lang w:val="uk-UA"/>
        </w:rPr>
        <w:t xml:space="preserve">у більшості найпопулярніших реляційних (і не тільки) СУБД, що підтримують роботу через </w:t>
      </w:r>
      <w:r w:rsidR="00BB1713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932ED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C1791" w:rsidRDefault="001C1791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Виконаємо встановлення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1C1791">
        <w:rPr>
          <w:rFonts w:ascii="Times New Roman" w:hAnsi="Times New Roman" w:cs="Times New Roman"/>
          <w:sz w:val="28"/>
          <w:szCs w:val="28"/>
        </w:rPr>
        <w:t xml:space="preserve">. </w:t>
      </w:r>
      <w:r w:rsidR="00474359">
        <w:rPr>
          <w:rFonts w:ascii="Times New Roman" w:hAnsi="Times New Roman" w:cs="Times New Roman"/>
          <w:sz w:val="28"/>
          <w:szCs w:val="28"/>
        </w:rPr>
        <w:t xml:space="preserve">Для </w:t>
      </w:r>
      <w:r w:rsidR="00474359" w:rsidRPr="00474359">
        <w:rPr>
          <w:rFonts w:ascii="Times New Roman" w:hAnsi="Times New Roman" w:cs="Times New Roman"/>
          <w:sz w:val="28"/>
          <w:szCs w:val="28"/>
          <w:lang w:val="uk-UA"/>
        </w:rPr>
        <w:t>цього, перебуваючи</w:t>
      </w:r>
      <w:r w:rsidR="00474359">
        <w:rPr>
          <w:rFonts w:ascii="Times New Roman" w:hAnsi="Times New Roman" w:cs="Times New Roman"/>
          <w:sz w:val="28"/>
          <w:szCs w:val="28"/>
        </w:rPr>
        <w:t xml:space="preserve"> </w:t>
      </w:r>
      <w:r w:rsidR="00474359">
        <w:rPr>
          <w:rFonts w:ascii="Times New Roman" w:hAnsi="Times New Roman" w:cs="Times New Roman"/>
          <w:sz w:val="28"/>
          <w:szCs w:val="28"/>
          <w:lang w:val="uk-UA"/>
        </w:rPr>
        <w:t>у потрібній</w:t>
      </w:r>
      <w:r w:rsidR="006C31D6" w:rsidRPr="006C31D6">
        <w:rPr>
          <w:rFonts w:ascii="Times New Roman" w:hAnsi="Times New Roman" w:cs="Times New Roman"/>
          <w:sz w:val="28"/>
          <w:szCs w:val="28"/>
        </w:rPr>
        <w:t xml:space="preserve"> </w:t>
      </w:r>
      <w:r w:rsidR="00474359">
        <w:rPr>
          <w:rFonts w:ascii="Times New Roman" w:hAnsi="Times New Roman" w:cs="Times New Roman"/>
          <w:sz w:val="28"/>
          <w:szCs w:val="28"/>
          <w:lang w:val="uk-UA"/>
        </w:rPr>
        <w:t>папці, запустимо командний рядок та виконаємо наступну команду (рис.3)</w:t>
      </w:r>
    </w:p>
    <w:p w:rsidR="00474359" w:rsidRDefault="00A979D5" w:rsidP="00A979D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9FB355" wp14:editId="4DA8B11F">
            <wp:extent cx="5940425" cy="55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59" w:rsidRDefault="00474359" w:rsidP="0047435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Встановлення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474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474359">
        <w:rPr>
          <w:rFonts w:ascii="Times New Roman" w:hAnsi="Times New Roman" w:cs="Times New Roman"/>
          <w:sz w:val="28"/>
          <w:szCs w:val="28"/>
        </w:rPr>
        <w:t>.</w:t>
      </w:r>
    </w:p>
    <w:p w:rsidR="006C31D6" w:rsidRDefault="00B22D30" w:rsidP="00573F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</w:t>
      </w:r>
      <w:r w:rsidR="00573F18">
        <w:rPr>
          <w:rFonts w:ascii="Times New Roman" w:hAnsi="Times New Roman" w:cs="Times New Roman"/>
          <w:sz w:val="28"/>
          <w:szCs w:val="28"/>
          <w:lang w:val="uk-UA"/>
        </w:rPr>
        <w:t xml:space="preserve">тановки, </w:t>
      </w:r>
      <w:r w:rsidR="006C31D6">
        <w:rPr>
          <w:rFonts w:ascii="Times New Roman" w:hAnsi="Times New Roman" w:cs="Times New Roman"/>
          <w:sz w:val="28"/>
          <w:szCs w:val="28"/>
          <w:lang w:val="uk-UA"/>
        </w:rPr>
        <w:t xml:space="preserve">перезапустимо </w:t>
      </w:r>
      <w:proofErr w:type="spellStart"/>
      <w:r w:rsidR="006C31D6">
        <w:rPr>
          <w:rFonts w:ascii="Times New Roman" w:hAnsi="Times New Roman" w:cs="Times New Roman"/>
          <w:sz w:val="28"/>
          <w:szCs w:val="28"/>
          <w:lang w:val="en-US"/>
        </w:rPr>
        <w:t>OSPanel</w:t>
      </w:r>
      <w:proofErr w:type="spellEnd"/>
      <w:r w:rsidR="006C31D6" w:rsidRPr="006C31D6">
        <w:rPr>
          <w:rFonts w:ascii="Times New Roman" w:hAnsi="Times New Roman" w:cs="Times New Roman"/>
          <w:sz w:val="28"/>
          <w:szCs w:val="28"/>
        </w:rPr>
        <w:t xml:space="preserve"> </w:t>
      </w:r>
      <w:r w:rsidR="006C31D6">
        <w:rPr>
          <w:rFonts w:ascii="Times New Roman" w:hAnsi="Times New Roman" w:cs="Times New Roman"/>
          <w:sz w:val="28"/>
          <w:szCs w:val="28"/>
          <w:lang w:val="uk-UA"/>
        </w:rPr>
        <w:t>та наберемо в адресному рядку браузера «</w:t>
      </w:r>
      <w:r w:rsidR="006C31D6" w:rsidRPr="006C31D6">
        <w:rPr>
          <w:rFonts w:ascii="Times New Roman" w:hAnsi="Times New Roman" w:cs="Times New Roman"/>
          <w:sz w:val="28"/>
          <w:szCs w:val="28"/>
          <w:lang w:val="uk-UA"/>
        </w:rPr>
        <w:t>http://my-first-symfony-prj/public/</w:t>
      </w:r>
      <w:r w:rsidR="006C31D6">
        <w:rPr>
          <w:rFonts w:ascii="Times New Roman" w:hAnsi="Times New Roman" w:cs="Times New Roman"/>
          <w:sz w:val="28"/>
          <w:szCs w:val="28"/>
          <w:lang w:val="uk-UA"/>
        </w:rPr>
        <w:t xml:space="preserve">» для перевірки роботи встановленого </w:t>
      </w:r>
      <w:proofErr w:type="spellStart"/>
      <w:r w:rsidR="006C31D6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6C31D6">
        <w:rPr>
          <w:rFonts w:ascii="Times New Roman" w:hAnsi="Times New Roman" w:cs="Times New Roman"/>
          <w:sz w:val="28"/>
          <w:szCs w:val="28"/>
          <w:lang w:val="uk-UA"/>
        </w:rPr>
        <w:t xml:space="preserve"> (рис.4)</w:t>
      </w:r>
    </w:p>
    <w:p w:rsidR="006C31D6" w:rsidRPr="006C31D6" w:rsidRDefault="006C31D6" w:rsidP="006C31D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4FA72A" wp14:editId="7848C160">
            <wp:extent cx="5940425" cy="17773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D6" w:rsidRDefault="006C31D6" w:rsidP="006C31D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Перевірка роботи встановленого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2D30" w:rsidRDefault="006C31D6" w:rsidP="00573F1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573F18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наш проект за допомогою </w:t>
      </w:r>
      <w:r w:rsidR="00573F1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73F18" w:rsidRPr="006C3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3F1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73F18" w:rsidRPr="006C3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3F18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реалізуємо вивід повідомлення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C3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C31D6">
        <w:rPr>
          <w:rFonts w:ascii="Times New Roman" w:hAnsi="Times New Roman" w:cs="Times New Roman"/>
          <w:sz w:val="28"/>
          <w:szCs w:val="28"/>
          <w:lang w:val="uk-UA"/>
        </w:rPr>
        <w:t xml:space="preserve"> !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C3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6C31D6">
        <w:rPr>
          <w:rFonts w:ascii="Times New Roman" w:hAnsi="Times New Roman" w:cs="Times New Roman"/>
          <w:sz w:val="28"/>
          <w:szCs w:val="28"/>
          <w:lang w:val="uk-UA"/>
        </w:rPr>
        <w:t>http://my-first-symfony-prj/public/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73F18" w:rsidRPr="006C31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0A8" w:rsidRPr="00E160A8" w:rsidRDefault="00E160A8" w:rsidP="00E160A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0A8">
        <w:rPr>
          <w:rFonts w:ascii="Times New Roman" w:hAnsi="Times New Roman" w:cs="Times New Roman"/>
          <w:sz w:val="28"/>
          <w:szCs w:val="28"/>
          <w:lang w:val="uk-UA"/>
        </w:rPr>
        <w:t>Створення нової сторінки - будь то HTML-сторінка або JSON</w:t>
      </w:r>
      <w:r w:rsidRPr="00E16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– 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 двоетапний процес:</w:t>
      </w:r>
    </w:p>
    <w:p w:rsidR="00E160A8" w:rsidRPr="00E160A8" w:rsidRDefault="00E160A8" w:rsidP="00E160A8">
      <w:pPr>
        <w:pStyle w:val="a3"/>
        <w:numPr>
          <w:ilvl w:val="0"/>
          <w:numId w:val="18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0A8">
        <w:rPr>
          <w:rFonts w:ascii="Times New Roman" w:hAnsi="Times New Roman" w:cs="Times New Roman"/>
          <w:sz w:val="28"/>
          <w:szCs w:val="28"/>
          <w:lang w:val="uk-UA"/>
        </w:rPr>
        <w:t>Створення маршруту: маршрут - це URL-адреса на вашу 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контролер;</w:t>
      </w:r>
    </w:p>
    <w:p w:rsidR="00E160A8" w:rsidRDefault="00E160A8" w:rsidP="00E160A8">
      <w:pPr>
        <w:pStyle w:val="a3"/>
        <w:numPr>
          <w:ilvl w:val="0"/>
          <w:numId w:val="18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контролера: контролер - це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>PHP, яка створює 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>-відповідь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. Ви берете інформацію про вхідний запит та використовуєте її для створення об'єкта </w:t>
      </w:r>
      <w:proofErr w:type="spellStart"/>
      <w:r w:rsidRPr="00E160A8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60A8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esponse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може містити HTML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 xml:space="preserve">, JSON або навіть бінарний файл,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</w:t>
      </w:r>
      <w:r w:rsidRPr="00E160A8">
        <w:rPr>
          <w:rFonts w:ascii="Times New Roman" w:hAnsi="Times New Roman" w:cs="Times New Roman"/>
          <w:sz w:val="28"/>
          <w:szCs w:val="28"/>
          <w:lang w:val="uk-UA"/>
        </w:rPr>
        <w:t>як зображення чи PDF.</w:t>
      </w:r>
    </w:p>
    <w:p w:rsidR="00E160A8" w:rsidRDefault="00E160A8" w:rsidP="00E160A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папці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новий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HelloController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873AE"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3AE">
        <w:rPr>
          <w:rFonts w:ascii="Times New Roman" w:hAnsi="Times New Roman" w:cs="Times New Roman"/>
          <w:sz w:val="28"/>
          <w:szCs w:val="28"/>
          <w:lang w:val="uk-UA"/>
        </w:rPr>
        <w:t>наступного вмісту (рис.5)</w:t>
      </w:r>
    </w:p>
    <w:p w:rsidR="009873AE" w:rsidRDefault="009873AE" w:rsidP="009873A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E09F4C" wp14:editId="1EDA4A96">
            <wp:extent cx="5940425" cy="1584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Default="009873AE" w:rsidP="009873A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91B0C7" wp14:editId="0FD5AB87">
            <wp:extent cx="5940425" cy="1735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Pr="007B25E5" w:rsidRDefault="009873AE" w:rsidP="009873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Файл контролера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HelloController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9873AE" w:rsidRDefault="009873AE" w:rsidP="009873A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тестової сторінки. У командному рядку наберемо «</w:t>
      </w:r>
      <w:proofErr w:type="spellStart"/>
      <w:r w:rsidRPr="009873AE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3AE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73AE">
        <w:rPr>
          <w:rFonts w:ascii="Times New Roman" w:hAnsi="Times New Roman" w:cs="Times New Roman"/>
          <w:sz w:val="28"/>
          <w:szCs w:val="28"/>
          <w:lang w:val="uk-UA"/>
        </w:rPr>
        <w:t>console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3AE">
        <w:rPr>
          <w:rFonts w:ascii="Times New Roman" w:hAnsi="Times New Roman" w:cs="Times New Roman"/>
          <w:sz w:val="28"/>
          <w:szCs w:val="28"/>
          <w:lang w:val="uk-UA"/>
        </w:rPr>
        <w:t>server:run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для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серверу (рис.6). Далі у браузері перейдемо за посиланням «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>http://127.0.0.1:8000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(рис.7)</w:t>
      </w:r>
    </w:p>
    <w:p w:rsidR="009873AE" w:rsidRDefault="009873AE" w:rsidP="009873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145FA6" wp14:editId="240E5466">
            <wp:extent cx="554355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Default="009873AE" w:rsidP="009873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73A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серверу.</w:t>
      </w:r>
    </w:p>
    <w:p w:rsidR="009873AE" w:rsidRDefault="009873AE" w:rsidP="009873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5E4A35" wp14:editId="22F0C665">
            <wp:extent cx="340995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Pr="007B25E5" w:rsidRDefault="009873AE" w:rsidP="009873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Рис.7. Завантаження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:rsidR="009873AE" w:rsidRDefault="009873AE" w:rsidP="009873A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подальшої роботи, необхідно виконати відповідні його налаштування. Самий простий спосіб це зробити – виконати команду, наведену на рис.8.</w:t>
      </w:r>
    </w:p>
    <w:p w:rsidR="005D58F0" w:rsidRDefault="005D58F0" w:rsidP="005D58F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C0997E" wp14:editId="031BD4F1">
            <wp:extent cx="33813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Default="009873AE" w:rsidP="005D58F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Рис.8. </w:t>
      </w:r>
      <w:r w:rsidR="005D58F0">
        <w:rPr>
          <w:rFonts w:ascii="Times New Roman" w:hAnsi="Times New Roman" w:cs="Times New Roman"/>
          <w:sz w:val="28"/>
          <w:szCs w:val="28"/>
          <w:lang w:val="uk-UA"/>
        </w:rPr>
        <w:t>Створення .</w:t>
      </w:r>
      <w:r w:rsidR="005D58F0" w:rsidRPr="005D58F0">
        <w:rPr>
          <w:lang w:val="uk-UA"/>
        </w:rPr>
        <w:t xml:space="preserve"> </w:t>
      </w:r>
      <w:proofErr w:type="spellStart"/>
      <w:r w:rsidR="005D58F0" w:rsidRPr="005D58F0">
        <w:rPr>
          <w:rFonts w:ascii="Times New Roman" w:hAnsi="Times New Roman" w:cs="Times New Roman"/>
          <w:sz w:val="28"/>
          <w:szCs w:val="28"/>
          <w:lang w:val="uk-UA"/>
        </w:rPr>
        <w:t>htaccess</w:t>
      </w:r>
      <w:proofErr w:type="spellEnd"/>
      <w:r w:rsidR="005D58F0"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proofErr w:type="spellStart"/>
      <w:r w:rsidR="005D58F0" w:rsidRPr="005D58F0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5D58F0" w:rsidRPr="005D58F0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5D58F0" w:rsidRDefault="005D58F0" w:rsidP="009873A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цього зможемо скористатись також посланням «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>http://my-first-symfony-prj/public/hello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(рис.9).</w:t>
      </w:r>
    </w:p>
    <w:p w:rsidR="005D58F0" w:rsidRDefault="005D58F0" w:rsidP="005D58F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77EEC2" wp14:editId="26E63808">
            <wp:extent cx="44767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E" w:rsidRPr="005D58F0" w:rsidRDefault="005D58F0" w:rsidP="005D58F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Рис.9.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D58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25E5" w:rsidRPr="007B25E5" w:rsidRDefault="00FF4BAB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окремий файл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шаблонізатор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генерації відповіді на 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F4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F4BAB">
        <w:rPr>
          <w:rFonts w:ascii="Times New Roman" w:hAnsi="Times New Roman" w:cs="Times New Roman"/>
          <w:sz w:val="28"/>
          <w:szCs w:val="28"/>
        </w:rPr>
        <w:t xml:space="preserve">. </w:t>
      </w:r>
      <w:r w:rsidR="00E4728E">
        <w:rPr>
          <w:rFonts w:ascii="Times New Roman" w:hAnsi="Times New Roman" w:cs="Times New Roman"/>
          <w:sz w:val="28"/>
          <w:szCs w:val="28"/>
          <w:lang w:val="uk-UA"/>
        </w:rPr>
        <w:t>Для цього у папці «</w:t>
      </w:r>
      <w:r w:rsidR="00E4728E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E4728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B25E5" w:rsidRPr="007B25E5">
        <w:rPr>
          <w:rFonts w:ascii="Times New Roman" w:hAnsi="Times New Roman" w:cs="Times New Roman"/>
          <w:sz w:val="28"/>
          <w:szCs w:val="28"/>
        </w:rPr>
        <w:t xml:space="preserve"> </w:t>
      </w:r>
      <w:r w:rsidR="007B25E5">
        <w:rPr>
          <w:rFonts w:ascii="Times New Roman" w:hAnsi="Times New Roman" w:cs="Times New Roman"/>
          <w:sz w:val="28"/>
          <w:szCs w:val="28"/>
          <w:lang w:val="uk-UA"/>
        </w:rPr>
        <w:t xml:space="preserve">створимо файл </w:t>
      </w:r>
      <w:r w:rsidR="007B25E5">
        <w:rPr>
          <w:rFonts w:ascii="Times New Roman" w:hAnsi="Times New Roman" w:cs="Times New Roman"/>
          <w:sz w:val="28"/>
          <w:szCs w:val="28"/>
        </w:rPr>
        <w:t>«</w:t>
      </w:r>
      <w:r w:rsidR="007B25E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7B25E5" w:rsidRPr="007B25E5">
        <w:rPr>
          <w:rFonts w:ascii="Times New Roman" w:hAnsi="Times New Roman" w:cs="Times New Roman"/>
          <w:sz w:val="28"/>
          <w:szCs w:val="28"/>
        </w:rPr>
        <w:t>.</w:t>
      </w:r>
      <w:r w:rsidR="007B25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B25E5" w:rsidRPr="007B25E5">
        <w:rPr>
          <w:rFonts w:ascii="Times New Roman" w:hAnsi="Times New Roman" w:cs="Times New Roman"/>
          <w:sz w:val="28"/>
          <w:szCs w:val="28"/>
        </w:rPr>
        <w:t>.</w:t>
      </w:r>
      <w:r w:rsidR="007B25E5">
        <w:rPr>
          <w:rFonts w:ascii="Times New Roman" w:hAnsi="Times New Roman" w:cs="Times New Roman"/>
          <w:sz w:val="28"/>
          <w:szCs w:val="28"/>
          <w:lang w:val="en-US"/>
        </w:rPr>
        <w:t>twig</w:t>
      </w:r>
      <w:r w:rsidR="007B25E5">
        <w:rPr>
          <w:rFonts w:ascii="Times New Roman" w:hAnsi="Times New Roman" w:cs="Times New Roman"/>
          <w:sz w:val="28"/>
          <w:szCs w:val="28"/>
        </w:rPr>
        <w:t>»</w:t>
      </w:r>
      <w:r w:rsidR="007B25E5" w:rsidRPr="007B25E5">
        <w:rPr>
          <w:rFonts w:ascii="Times New Roman" w:hAnsi="Times New Roman" w:cs="Times New Roman"/>
          <w:sz w:val="28"/>
          <w:szCs w:val="28"/>
        </w:rPr>
        <w:t xml:space="preserve"> (</w:t>
      </w:r>
      <w:r w:rsidR="007B25E5">
        <w:rPr>
          <w:rFonts w:ascii="Times New Roman" w:hAnsi="Times New Roman" w:cs="Times New Roman"/>
          <w:sz w:val="28"/>
          <w:szCs w:val="28"/>
          <w:lang w:val="uk-UA"/>
        </w:rPr>
        <w:t>рис.10</w:t>
      </w:r>
      <w:r w:rsidR="007B25E5" w:rsidRPr="007B25E5">
        <w:rPr>
          <w:rFonts w:ascii="Times New Roman" w:hAnsi="Times New Roman" w:cs="Times New Roman"/>
          <w:sz w:val="28"/>
          <w:szCs w:val="28"/>
        </w:rPr>
        <w:t>).</w:t>
      </w:r>
    </w:p>
    <w:p w:rsidR="00FF4BAB" w:rsidRDefault="007B25E5" w:rsidP="007B25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80CD03" wp14:editId="18AD0210">
            <wp:extent cx="5210175" cy="145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E5" w:rsidRDefault="007B25E5" w:rsidP="007B25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Рис.10. 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25E5" w:rsidRDefault="007B25E5" w:rsidP="007B25E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курс не присвячений детальному огляду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шаблонізатора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зазначимо лише, що наведений шаблон наслідує від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знаходиться у тій же директорії,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ньому блок «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виводячи у нього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 !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B25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Тепер змінимо наш контролер для роботи із створеним шаблоном (рис.11)</w:t>
      </w:r>
    </w:p>
    <w:p w:rsidR="007B25E5" w:rsidRDefault="007B25E5" w:rsidP="007B25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A1B8E6" wp14:editId="5399C107">
            <wp:extent cx="57340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E5" w:rsidRPr="007B25E5" w:rsidRDefault="007B25E5" w:rsidP="007B25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Рис.11. Змінений контролер, що використовує шаблон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B25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25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25E5" w:rsidRDefault="007B25E5" w:rsidP="007B25E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із переваг шаблонів – можливість передати у них параметри. Використаємо її для передачі імені особи, з якою слід привітатися через масив </w:t>
      </w:r>
      <w:r w:rsidRPr="007B25E5">
        <w:rPr>
          <w:rFonts w:ascii="Times New Roman" w:hAnsi="Times New Roman" w:cs="Times New Roman"/>
          <w:sz w:val="28"/>
          <w:szCs w:val="28"/>
        </w:rPr>
        <w:t>$_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B25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 у контролер (рис.12)</w:t>
      </w:r>
    </w:p>
    <w:p w:rsidR="007B25E5" w:rsidRDefault="007B25E5" w:rsidP="007B25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A4167F" wp14:editId="24037725">
            <wp:extent cx="571500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E5" w:rsidRDefault="007B25E5" w:rsidP="007B25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0AE9E3" wp14:editId="237EBC27">
            <wp:extent cx="5629275" cy="1828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E5" w:rsidRDefault="007B25E5" w:rsidP="007B25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Рис.12. Зміни у контролері для передачі параметра до шаблону.</w:t>
      </w:r>
    </w:p>
    <w:p w:rsidR="00046954" w:rsidRDefault="00046954" w:rsidP="0004695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змінимо сам шаблон для обробки переданого параметру (рис.13)</w:t>
      </w:r>
    </w:p>
    <w:p w:rsidR="00046954" w:rsidRDefault="00046954" w:rsidP="0004695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EFD526" wp14:editId="0C4775ED">
            <wp:extent cx="44672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Default="00046954" w:rsidP="0004695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Обробка параметру в шаблоні.</w:t>
      </w:r>
    </w:p>
    <w:p w:rsidR="00046954" w:rsidRDefault="00046954" w:rsidP="0004695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запит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4695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Вася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переглянемо результат (рис.14)</w:t>
      </w:r>
    </w:p>
    <w:p w:rsidR="00046954" w:rsidRDefault="00046954" w:rsidP="0004695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712589" wp14:editId="700E2BAD">
            <wp:extent cx="498157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Pr="00046954" w:rsidRDefault="00046954" w:rsidP="0004695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Вигляд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46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передачі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046954" w:rsidRDefault="00046954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продовжимо нашу роботу у середовищі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Pr="000469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я зручності роботи рекомендується встановити також розширення «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46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Annotation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(рис.15) 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046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(рис.16)</w:t>
      </w:r>
    </w:p>
    <w:p w:rsidR="00046954" w:rsidRDefault="00046954" w:rsidP="000469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A76F86" wp14:editId="6335FF8D">
            <wp:extent cx="5940425" cy="1099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Default="00046954" w:rsidP="000469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 Annotation</w:t>
      </w:r>
    </w:p>
    <w:p w:rsidR="00046954" w:rsidRDefault="00046954" w:rsidP="000469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EB255C" wp14:editId="42A7E0B0">
            <wp:extent cx="5940425" cy="17106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Default="00046954" w:rsidP="000469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CB" w:rsidRDefault="00347CCB" w:rsidP="00E8080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807">
        <w:rPr>
          <w:rFonts w:ascii="Times New Roman" w:hAnsi="Times New Roman" w:cs="Times New Roman"/>
          <w:sz w:val="28"/>
          <w:szCs w:val="28"/>
          <w:lang w:val="uk-UA"/>
        </w:rPr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виконаємо налаштування для підключення до нашої БД «студентів». </w:t>
      </w:r>
      <w:r w:rsidR="00E80807">
        <w:rPr>
          <w:rFonts w:ascii="Times New Roman" w:hAnsi="Times New Roman" w:cs="Times New Roman"/>
          <w:sz w:val="28"/>
          <w:szCs w:val="28"/>
          <w:lang w:val="uk-UA"/>
        </w:rPr>
        <w:t>Для цього</w:t>
      </w:r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0807">
        <w:rPr>
          <w:rFonts w:ascii="Times New Roman" w:hAnsi="Times New Roman" w:cs="Times New Roman"/>
          <w:sz w:val="28"/>
          <w:szCs w:val="28"/>
          <w:lang w:val="uk-UA"/>
        </w:rPr>
        <w:t>у папці «</w:t>
      </w:r>
      <w:proofErr w:type="spellStart"/>
      <w:r w:rsidR="00E80807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E80807">
        <w:rPr>
          <w:rFonts w:ascii="Times New Roman" w:hAnsi="Times New Roman" w:cs="Times New Roman"/>
          <w:sz w:val="28"/>
          <w:szCs w:val="28"/>
          <w:lang w:val="uk-UA"/>
        </w:rPr>
        <w:t xml:space="preserve">» відкриємо файл </w:t>
      </w:r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0807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80807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E80807">
        <w:rPr>
          <w:rFonts w:ascii="Times New Roman" w:hAnsi="Times New Roman" w:cs="Times New Roman"/>
          <w:sz w:val="28"/>
          <w:szCs w:val="28"/>
          <w:lang w:val="uk-UA"/>
        </w:rPr>
        <w:t>та у розділ «</w:t>
      </w:r>
      <w:proofErr w:type="spellStart"/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>parameters</w:t>
      </w:r>
      <w:proofErr w:type="spellEnd"/>
      <w:r w:rsidR="00E8080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80807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="00E80807">
        <w:rPr>
          <w:rFonts w:ascii="Times New Roman" w:hAnsi="Times New Roman" w:cs="Times New Roman"/>
          <w:sz w:val="28"/>
          <w:szCs w:val="28"/>
          <w:lang w:val="uk-UA"/>
        </w:rPr>
        <w:t xml:space="preserve"> перелік змінних, необхідних для збереження даних про наше підключення (рис.17), а у розділі  </w:t>
      </w:r>
      <w:proofErr w:type="spellStart"/>
      <w:r w:rsidR="00E80807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="00E80807">
        <w:rPr>
          <w:rFonts w:ascii="Times New Roman" w:hAnsi="Times New Roman" w:cs="Times New Roman"/>
          <w:sz w:val="28"/>
          <w:szCs w:val="28"/>
          <w:lang w:val="uk-UA"/>
        </w:rPr>
        <w:t xml:space="preserve"> -&gt;</w:t>
      </w:r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>dbal</w:t>
      </w:r>
      <w:proofErr w:type="spellEnd"/>
      <w:r w:rsidR="00E80807" w:rsidRPr="00E8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0807">
        <w:rPr>
          <w:rFonts w:ascii="Times New Roman" w:hAnsi="Times New Roman" w:cs="Times New Roman"/>
          <w:sz w:val="28"/>
          <w:szCs w:val="28"/>
          <w:lang w:val="uk-UA"/>
        </w:rPr>
        <w:t>використаємо їх для налаштування підключення до нашої БД (рис.18).</w:t>
      </w:r>
    </w:p>
    <w:p w:rsidR="000471FF" w:rsidRDefault="000471FF" w:rsidP="000471FF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4B7E15" wp14:editId="248B6349">
            <wp:extent cx="517207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Default="000471FF" w:rsidP="000471FF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F0D7EA" wp14:editId="37B5C598">
            <wp:extent cx="5648325" cy="1162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Додавання нових параметрів</w:t>
      </w:r>
    </w:p>
    <w:p w:rsid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DFDDAC" wp14:editId="192D0F5B">
            <wp:extent cx="5705475" cy="1333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P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Налаштування з</w:t>
      </w:r>
      <w:r w:rsidRPr="000471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єднання.</w:t>
      </w:r>
    </w:p>
    <w:p w:rsidR="000471FF" w:rsidRDefault="000471FF" w:rsidP="000471F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вказаних налаштувань перевіримо з</w:t>
      </w:r>
      <w:r w:rsidRPr="000471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із БД, виконавши у командному рядку запит на вибірку даних (рис.19).</w:t>
      </w:r>
      <w:r w:rsidRPr="00047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вибірку поля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таблички «кафедри».</w:t>
      </w:r>
    </w:p>
    <w:p w:rsidR="000471FF" w:rsidRP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9F2DA" wp14:editId="276343BB">
            <wp:extent cx="5940425" cy="1075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P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Вибірка списку кафедр.</w:t>
      </w:r>
    </w:p>
    <w:p w:rsidR="000471FF" w:rsidRDefault="000471FF" w:rsidP="00347CC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припустити помилку у назві БД або сервера та повторити вибірку (рис.20-21)</w:t>
      </w:r>
    </w:p>
    <w:p w:rsidR="000471FF" w:rsidRP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E477B3" wp14:editId="124864C2">
            <wp:extent cx="295275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Рис.20. Встановлення помилкових параметрів підключення.</w:t>
      </w:r>
    </w:p>
    <w:p w:rsidR="000471FF" w:rsidRDefault="000471FF" w:rsidP="000471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72402A" wp14:editId="005A98B9">
            <wp:extent cx="5940425" cy="7112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F" w:rsidRPr="000471FF" w:rsidRDefault="000471FF" w:rsidP="000471F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Рис.21. Помилка підключення до БД.</w:t>
      </w:r>
    </w:p>
    <w:p w:rsidR="00954202" w:rsidRPr="00E80807" w:rsidRDefault="00954202" w:rsidP="00347CC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2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80807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954202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E808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20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080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5420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8080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5420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E8080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54202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E808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20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A10C79" w:rsidRDefault="00A10C79" w:rsidP="00D701CA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папки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10C7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10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новий файл «</w:t>
      </w:r>
      <w:proofErr w:type="spellStart"/>
      <w:r w:rsidR="007E1508" w:rsidRPr="007E1508">
        <w:rPr>
          <w:rFonts w:ascii="Times New Roman" w:hAnsi="Times New Roman" w:cs="Times New Roman"/>
          <w:sz w:val="28"/>
          <w:szCs w:val="28"/>
          <w:lang w:val="uk-UA"/>
        </w:rPr>
        <w:t>Specialty.php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із класом </w:t>
      </w:r>
      <w:proofErr w:type="spellStart"/>
      <w:r w:rsidR="007E1508" w:rsidRPr="007E1508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="00D701CA">
        <w:rPr>
          <w:rFonts w:ascii="Times New Roman" w:hAnsi="Times New Roman" w:cs="Times New Roman"/>
          <w:sz w:val="28"/>
          <w:szCs w:val="28"/>
          <w:lang w:val="uk-UA"/>
        </w:rPr>
        <w:t>, щ</w:t>
      </w:r>
      <w:r>
        <w:rPr>
          <w:rFonts w:ascii="Times New Roman" w:hAnsi="Times New Roman" w:cs="Times New Roman"/>
          <w:sz w:val="28"/>
          <w:szCs w:val="28"/>
          <w:lang w:val="uk-UA"/>
        </w:rPr>
        <w:t>о відповідатиме за роботу із табличкою «спеціальності» БД «студенти» (рис.22).</w:t>
      </w:r>
      <w:r w:rsidR="00D701CA" w:rsidRPr="00D701CA">
        <w:rPr>
          <w:rFonts w:ascii="Times New Roman" w:hAnsi="Times New Roman" w:cs="Times New Roman"/>
          <w:sz w:val="28"/>
          <w:szCs w:val="28"/>
        </w:rPr>
        <w:t xml:space="preserve"> </w:t>
      </w:r>
      <w:r w:rsidR="00D701CA">
        <w:rPr>
          <w:rFonts w:ascii="Times New Roman" w:hAnsi="Times New Roman" w:cs="Times New Roman"/>
          <w:sz w:val="28"/>
          <w:szCs w:val="28"/>
          <w:lang w:val="uk-UA"/>
        </w:rPr>
        <w:t>У даному класі через анотації прописується відповідність між класом та табличкою БД, та між полями об</w:t>
      </w:r>
      <w:r w:rsidR="00D701CA" w:rsidRPr="00D701C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D701CA">
        <w:rPr>
          <w:rFonts w:ascii="Times New Roman" w:hAnsi="Times New Roman" w:cs="Times New Roman"/>
          <w:sz w:val="28"/>
          <w:szCs w:val="28"/>
          <w:lang w:val="uk-UA"/>
        </w:rPr>
        <w:t xml:space="preserve">єкту та полями таблички. Також маємо гетери та сетери для полів та </w:t>
      </w:r>
      <w:r w:rsidR="00D701CA" w:rsidRPr="00D701CA">
        <w:rPr>
          <w:rFonts w:ascii="Times New Roman" w:hAnsi="Times New Roman" w:cs="Times New Roman"/>
          <w:sz w:val="28"/>
          <w:szCs w:val="28"/>
        </w:rPr>
        <w:t xml:space="preserve"> </w:t>
      </w:r>
      <w:r w:rsidR="00D701CA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D701CA" w:rsidRPr="00D701CA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="00D701CA" w:rsidRPr="00D701CA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D701CA">
        <w:rPr>
          <w:rFonts w:ascii="Times New Roman" w:hAnsi="Times New Roman" w:cs="Times New Roman"/>
          <w:sz w:val="28"/>
          <w:szCs w:val="28"/>
          <w:lang w:val="uk-UA"/>
        </w:rPr>
        <w:t xml:space="preserve"> для повернення об</w:t>
      </w:r>
      <w:r w:rsidR="00D701CA" w:rsidRPr="00D701C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701CA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D701CA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</w:t>
      </w:r>
      <w:r w:rsidR="00D701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701CA" w:rsidRPr="00D701CA">
        <w:rPr>
          <w:rFonts w:ascii="Times New Roman" w:hAnsi="Times New Roman" w:cs="Times New Roman"/>
          <w:sz w:val="28"/>
          <w:szCs w:val="28"/>
        </w:rPr>
        <w:t>.</w:t>
      </w:r>
    </w:p>
    <w:p w:rsidR="00A10C79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71A591" wp14:editId="0BBE7725">
            <wp:extent cx="5940425" cy="13011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37C3CB" wp14:editId="5EF35525">
            <wp:extent cx="5940425" cy="15640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F21229" wp14:editId="401BE466">
            <wp:extent cx="5940425" cy="20275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003A0F" wp14:editId="3553E7B2">
            <wp:extent cx="5940425" cy="20320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P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62B16D" wp14:editId="772C4D66">
            <wp:extent cx="5940425" cy="10661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79" w:rsidRDefault="00A10C79" w:rsidP="00A10C7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Рис.22. Клас-сутність </w:t>
      </w:r>
      <w:proofErr w:type="spellStart"/>
      <w:r w:rsidR="007E1508" w:rsidRPr="007E1508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01CA" w:rsidRPr="00D701CA" w:rsidRDefault="00D701CA" w:rsidP="00D701C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цьому основна робота по реалізації взаємодії із табличкою завершена. Тепер, якщо нам потрібно наприклад виконати вибірку всіх даних із таблиці, це може бути реалізовано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D701CA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на рис.23 наведемо реалізацію сервісу, що повертає список спеціальностей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7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форматі.</w:t>
      </w:r>
      <w:r w:rsidRPr="00D7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новий метод до класу контролера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701CA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701CA" w:rsidRP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3FF23" wp14:editId="3D009A7B">
            <wp:extent cx="5940425" cy="14097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Default="00D701CA" w:rsidP="00D701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Рис.23. Повернення спеціальностей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форматі.</w:t>
      </w:r>
    </w:p>
    <w:p w:rsidR="00D701CA" w:rsidRDefault="00D701CA" w:rsidP="00D701C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нашого сервісу, перейшовши за посиланням «</w:t>
      </w:r>
      <w:r w:rsidRPr="00D701CA">
        <w:rPr>
          <w:rFonts w:ascii="Times New Roman" w:hAnsi="Times New Roman" w:cs="Times New Roman"/>
          <w:sz w:val="28"/>
          <w:szCs w:val="28"/>
          <w:lang w:val="uk-UA"/>
        </w:rPr>
        <w:t>http://my-first-symfony-prj/public/getSpec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(рис.24).</w:t>
      </w:r>
    </w:p>
    <w:p w:rsidR="00D701CA" w:rsidRDefault="00D701CA" w:rsidP="00D701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6DD0E5" wp14:editId="4766772C">
            <wp:extent cx="5940425" cy="12293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CA" w:rsidRPr="00D701CA" w:rsidRDefault="00D701CA" w:rsidP="00D701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Рис.24. Отримання списку спеціальностей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7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форматі.</w:t>
      </w:r>
    </w:p>
    <w:p w:rsidR="00FA4B0E" w:rsidRPr="00015B9B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A04EDD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FE3" w:rsidRPr="00015B9B" w:rsidRDefault="00CE5FE3" w:rsidP="006451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2437" w:rsidRPr="00015B9B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індивідуального виконання.</w:t>
      </w:r>
    </w:p>
    <w:p w:rsidR="00694FB5" w:rsidRPr="00F650E6" w:rsidRDefault="00F650E6" w:rsidP="00694F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F6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реалізувати сторінку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6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6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шаблонізатору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Виконати підключення до власної БД та повернення 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650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 вмісту однієї з таблиць а вибір.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45D9" w:rsidRPr="001014A5" w:rsidRDefault="005845D9" w:rsidP="005845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45D9" w:rsidRPr="0010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F93"/>
    <w:multiLevelType w:val="hybridMultilevel"/>
    <w:tmpl w:val="16807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4"/>
  </w:num>
  <w:num w:numId="5">
    <w:abstractNumId w:val="3"/>
  </w:num>
  <w:num w:numId="6">
    <w:abstractNumId w:val="9"/>
  </w:num>
  <w:num w:numId="7">
    <w:abstractNumId w:val="14"/>
  </w:num>
  <w:num w:numId="8">
    <w:abstractNumId w:val="16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  <w:num w:numId="16">
    <w:abstractNumId w:val="2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15B9B"/>
    <w:rsid w:val="000233E8"/>
    <w:rsid w:val="000272E7"/>
    <w:rsid w:val="000274CF"/>
    <w:rsid w:val="000277FE"/>
    <w:rsid w:val="00031915"/>
    <w:rsid w:val="0003653C"/>
    <w:rsid w:val="00042B25"/>
    <w:rsid w:val="00045F0B"/>
    <w:rsid w:val="00046954"/>
    <w:rsid w:val="000471FF"/>
    <w:rsid w:val="0004723B"/>
    <w:rsid w:val="00063A2C"/>
    <w:rsid w:val="0007076A"/>
    <w:rsid w:val="00072136"/>
    <w:rsid w:val="000955FD"/>
    <w:rsid w:val="00097F4B"/>
    <w:rsid w:val="000A14E5"/>
    <w:rsid w:val="000B3A22"/>
    <w:rsid w:val="000C029C"/>
    <w:rsid w:val="000C169C"/>
    <w:rsid w:val="000C1923"/>
    <w:rsid w:val="000C42E8"/>
    <w:rsid w:val="000D0AC6"/>
    <w:rsid w:val="000D1F13"/>
    <w:rsid w:val="000D5963"/>
    <w:rsid w:val="000E41F8"/>
    <w:rsid w:val="000F5869"/>
    <w:rsid w:val="00100982"/>
    <w:rsid w:val="001014A5"/>
    <w:rsid w:val="00101B5C"/>
    <w:rsid w:val="001148B9"/>
    <w:rsid w:val="001156F0"/>
    <w:rsid w:val="001209E7"/>
    <w:rsid w:val="001268CD"/>
    <w:rsid w:val="001338F5"/>
    <w:rsid w:val="0014487A"/>
    <w:rsid w:val="00145FF5"/>
    <w:rsid w:val="001460A5"/>
    <w:rsid w:val="001603B5"/>
    <w:rsid w:val="00162C60"/>
    <w:rsid w:val="00164BB6"/>
    <w:rsid w:val="00166AF0"/>
    <w:rsid w:val="0017318B"/>
    <w:rsid w:val="00184478"/>
    <w:rsid w:val="001852FA"/>
    <w:rsid w:val="0018659F"/>
    <w:rsid w:val="001874B8"/>
    <w:rsid w:val="00187CE2"/>
    <w:rsid w:val="00190B56"/>
    <w:rsid w:val="00192437"/>
    <w:rsid w:val="00194ED8"/>
    <w:rsid w:val="00195E33"/>
    <w:rsid w:val="001C0305"/>
    <w:rsid w:val="001C1791"/>
    <w:rsid w:val="001C1E19"/>
    <w:rsid w:val="001C5DFD"/>
    <w:rsid w:val="001D18D9"/>
    <w:rsid w:val="001D31A9"/>
    <w:rsid w:val="001E20EF"/>
    <w:rsid w:val="001F29DB"/>
    <w:rsid w:val="001F7885"/>
    <w:rsid w:val="002034D2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71B7A"/>
    <w:rsid w:val="00280FD2"/>
    <w:rsid w:val="00286919"/>
    <w:rsid w:val="00287DD5"/>
    <w:rsid w:val="002900B3"/>
    <w:rsid w:val="002A56E3"/>
    <w:rsid w:val="002A5F0B"/>
    <w:rsid w:val="002B1E26"/>
    <w:rsid w:val="002B669E"/>
    <w:rsid w:val="002B744F"/>
    <w:rsid w:val="002C4829"/>
    <w:rsid w:val="002C5737"/>
    <w:rsid w:val="002C7994"/>
    <w:rsid w:val="002D0C5E"/>
    <w:rsid w:val="002D4AA5"/>
    <w:rsid w:val="002E0EBB"/>
    <w:rsid w:val="002E19D6"/>
    <w:rsid w:val="002F38E0"/>
    <w:rsid w:val="002F490C"/>
    <w:rsid w:val="002F5BBD"/>
    <w:rsid w:val="002F790C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5C9"/>
    <w:rsid w:val="003477EF"/>
    <w:rsid w:val="00347CCB"/>
    <w:rsid w:val="00353206"/>
    <w:rsid w:val="00361341"/>
    <w:rsid w:val="00362C32"/>
    <w:rsid w:val="0036327E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1CC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D0F74"/>
    <w:rsid w:val="003D247A"/>
    <w:rsid w:val="003D331B"/>
    <w:rsid w:val="003D458E"/>
    <w:rsid w:val="003E2742"/>
    <w:rsid w:val="003E5A2A"/>
    <w:rsid w:val="003F6128"/>
    <w:rsid w:val="003F74A9"/>
    <w:rsid w:val="00413524"/>
    <w:rsid w:val="00415539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4359"/>
    <w:rsid w:val="00477C07"/>
    <w:rsid w:val="0048492A"/>
    <w:rsid w:val="004A0A7E"/>
    <w:rsid w:val="004A0C70"/>
    <w:rsid w:val="004B5F88"/>
    <w:rsid w:val="004C3115"/>
    <w:rsid w:val="004C4E44"/>
    <w:rsid w:val="004C519D"/>
    <w:rsid w:val="004C6C7F"/>
    <w:rsid w:val="004C726F"/>
    <w:rsid w:val="004D7DE9"/>
    <w:rsid w:val="004E444B"/>
    <w:rsid w:val="004E7E9D"/>
    <w:rsid w:val="004F35E4"/>
    <w:rsid w:val="004F61F4"/>
    <w:rsid w:val="00502DA3"/>
    <w:rsid w:val="00506F85"/>
    <w:rsid w:val="00515637"/>
    <w:rsid w:val="00524533"/>
    <w:rsid w:val="0052541F"/>
    <w:rsid w:val="00525C81"/>
    <w:rsid w:val="0055142B"/>
    <w:rsid w:val="005537CA"/>
    <w:rsid w:val="0055503A"/>
    <w:rsid w:val="00561B3A"/>
    <w:rsid w:val="005647B8"/>
    <w:rsid w:val="005664B0"/>
    <w:rsid w:val="0056771A"/>
    <w:rsid w:val="00573F18"/>
    <w:rsid w:val="00575B40"/>
    <w:rsid w:val="00575EC6"/>
    <w:rsid w:val="00580AC1"/>
    <w:rsid w:val="00582D05"/>
    <w:rsid w:val="005845D9"/>
    <w:rsid w:val="0059182E"/>
    <w:rsid w:val="005B2F0E"/>
    <w:rsid w:val="005D1B97"/>
    <w:rsid w:val="005D503B"/>
    <w:rsid w:val="005D51CC"/>
    <w:rsid w:val="005D58F0"/>
    <w:rsid w:val="005D7DB4"/>
    <w:rsid w:val="005E1C71"/>
    <w:rsid w:val="005E6211"/>
    <w:rsid w:val="005E6C26"/>
    <w:rsid w:val="005F2FB4"/>
    <w:rsid w:val="005F3DA1"/>
    <w:rsid w:val="00601B40"/>
    <w:rsid w:val="00603C6D"/>
    <w:rsid w:val="006047D7"/>
    <w:rsid w:val="006054CF"/>
    <w:rsid w:val="006149C0"/>
    <w:rsid w:val="00622070"/>
    <w:rsid w:val="00622466"/>
    <w:rsid w:val="0062481B"/>
    <w:rsid w:val="00625CB9"/>
    <w:rsid w:val="00626102"/>
    <w:rsid w:val="00626CF8"/>
    <w:rsid w:val="00627D42"/>
    <w:rsid w:val="00627D81"/>
    <w:rsid w:val="00630FE8"/>
    <w:rsid w:val="00633D23"/>
    <w:rsid w:val="00640271"/>
    <w:rsid w:val="006412A9"/>
    <w:rsid w:val="0064515E"/>
    <w:rsid w:val="0064619A"/>
    <w:rsid w:val="00646854"/>
    <w:rsid w:val="00650965"/>
    <w:rsid w:val="00652F11"/>
    <w:rsid w:val="00653659"/>
    <w:rsid w:val="00662DBE"/>
    <w:rsid w:val="00666FC6"/>
    <w:rsid w:val="0067103C"/>
    <w:rsid w:val="0067242E"/>
    <w:rsid w:val="00680D26"/>
    <w:rsid w:val="006823B4"/>
    <w:rsid w:val="0068293A"/>
    <w:rsid w:val="00682A8E"/>
    <w:rsid w:val="0068645D"/>
    <w:rsid w:val="006908DC"/>
    <w:rsid w:val="00692476"/>
    <w:rsid w:val="00694FB5"/>
    <w:rsid w:val="006976F5"/>
    <w:rsid w:val="00697A68"/>
    <w:rsid w:val="006A1E43"/>
    <w:rsid w:val="006A3ADB"/>
    <w:rsid w:val="006A4227"/>
    <w:rsid w:val="006A7151"/>
    <w:rsid w:val="006A79BA"/>
    <w:rsid w:val="006A7D65"/>
    <w:rsid w:val="006B2FAC"/>
    <w:rsid w:val="006B5A31"/>
    <w:rsid w:val="006B666A"/>
    <w:rsid w:val="006C31D6"/>
    <w:rsid w:val="006D0E15"/>
    <w:rsid w:val="006D3BE6"/>
    <w:rsid w:val="006E0014"/>
    <w:rsid w:val="006E5BC6"/>
    <w:rsid w:val="006F0AF9"/>
    <w:rsid w:val="006F0F18"/>
    <w:rsid w:val="006F5B54"/>
    <w:rsid w:val="006F6D1C"/>
    <w:rsid w:val="006F77E6"/>
    <w:rsid w:val="00702401"/>
    <w:rsid w:val="00703836"/>
    <w:rsid w:val="00703DD8"/>
    <w:rsid w:val="00715681"/>
    <w:rsid w:val="0071737F"/>
    <w:rsid w:val="00717988"/>
    <w:rsid w:val="00723B38"/>
    <w:rsid w:val="007357B5"/>
    <w:rsid w:val="007372DE"/>
    <w:rsid w:val="007464CA"/>
    <w:rsid w:val="00752205"/>
    <w:rsid w:val="00754E59"/>
    <w:rsid w:val="007556FD"/>
    <w:rsid w:val="00755840"/>
    <w:rsid w:val="00760769"/>
    <w:rsid w:val="00760C4E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A76C1"/>
    <w:rsid w:val="007B179C"/>
    <w:rsid w:val="007B25E5"/>
    <w:rsid w:val="007B3681"/>
    <w:rsid w:val="007B4A3E"/>
    <w:rsid w:val="007C418F"/>
    <w:rsid w:val="007C558E"/>
    <w:rsid w:val="007C7738"/>
    <w:rsid w:val="007D04F6"/>
    <w:rsid w:val="007D2BB2"/>
    <w:rsid w:val="007D5154"/>
    <w:rsid w:val="007E1508"/>
    <w:rsid w:val="007E4AD0"/>
    <w:rsid w:val="007F0D40"/>
    <w:rsid w:val="007F4B05"/>
    <w:rsid w:val="00807907"/>
    <w:rsid w:val="00807D08"/>
    <w:rsid w:val="00810290"/>
    <w:rsid w:val="00817D99"/>
    <w:rsid w:val="0082356F"/>
    <w:rsid w:val="00830D76"/>
    <w:rsid w:val="00831476"/>
    <w:rsid w:val="00837DD7"/>
    <w:rsid w:val="008437EE"/>
    <w:rsid w:val="008456B5"/>
    <w:rsid w:val="008576C0"/>
    <w:rsid w:val="008717FB"/>
    <w:rsid w:val="00872B2C"/>
    <w:rsid w:val="008749F1"/>
    <w:rsid w:val="008805F8"/>
    <w:rsid w:val="00881830"/>
    <w:rsid w:val="00883502"/>
    <w:rsid w:val="00893C7A"/>
    <w:rsid w:val="00893FE4"/>
    <w:rsid w:val="00894CCA"/>
    <w:rsid w:val="00895240"/>
    <w:rsid w:val="00896831"/>
    <w:rsid w:val="00897053"/>
    <w:rsid w:val="0089732D"/>
    <w:rsid w:val="008A740E"/>
    <w:rsid w:val="008A7DD8"/>
    <w:rsid w:val="008B417B"/>
    <w:rsid w:val="008B77DC"/>
    <w:rsid w:val="008B7E9D"/>
    <w:rsid w:val="008C4EFC"/>
    <w:rsid w:val="008C6F69"/>
    <w:rsid w:val="008D28AE"/>
    <w:rsid w:val="008D54CC"/>
    <w:rsid w:val="008D623C"/>
    <w:rsid w:val="008E149A"/>
    <w:rsid w:val="008E5CD6"/>
    <w:rsid w:val="008E62D2"/>
    <w:rsid w:val="008E7CB3"/>
    <w:rsid w:val="008F7BB2"/>
    <w:rsid w:val="00905DF7"/>
    <w:rsid w:val="00912135"/>
    <w:rsid w:val="00916997"/>
    <w:rsid w:val="00921837"/>
    <w:rsid w:val="009252E7"/>
    <w:rsid w:val="009314E3"/>
    <w:rsid w:val="00932EDD"/>
    <w:rsid w:val="009366AE"/>
    <w:rsid w:val="009406DA"/>
    <w:rsid w:val="00940AE1"/>
    <w:rsid w:val="009423C4"/>
    <w:rsid w:val="0095124B"/>
    <w:rsid w:val="009539D5"/>
    <w:rsid w:val="00954202"/>
    <w:rsid w:val="009548EC"/>
    <w:rsid w:val="00956BDC"/>
    <w:rsid w:val="009576AE"/>
    <w:rsid w:val="00960B05"/>
    <w:rsid w:val="00966E43"/>
    <w:rsid w:val="00973EC5"/>
    <w:rsid w:val="00986BE0"/>
    <w:rsid w:val="009873AE"/>
    <w:rsid w:val="00991B2D"/>
    <w:rsid w:val="00993498"/>
    <w:rsid w:val="0099423E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2602"/>
    <w:rsid w:val="009C3D35"/>
    <w:rsid w:val="009C675C"/>
    <w:rsid w:val="009D0178"/>
    <w:rsid w:val="009E07C0"/>
    <w:rsid w:val="009E4D3B"/>
    <w:rsid w:val="009E7C44"/>
    <w:rsid w:val="009F0588"/>
    <w:rsid w:val="009F1BC1"/>
    <w:rsid w:val="009F3AEE"/>
    <w:rsid w:val="00A04387"/>
    <w:rsid w:val="00A04EDD"/>
    <w:rsid w:val="00A06DBD"/>
    <w:rsid w:val="00A10C79"/>
    <w:rsid w:val="00A12D58"/>
    <w:rsid w:val="00A17C87"/>
    <w:rsid w:val="00A277AE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199F"/>
    <w:rsid w:val="00A85EB7"/>
    <w:rsid w:val="00A86F1C"/>
    <w:rsid w:val="00A9375E"/>
    <w:rsid w:val="00A979D5"/>
    <w:rsid w:val="00AA0B7F"/>
    <w:rsid w:val="00AA246C"/>
    <w:rsid w:val="00AA43C0"/>
    <w:rsid w:val="00AA524A"/>
    <w:rsid w:val="00AB13CE"/>
    <w:rsid w:val="00AC2C15"/>
    <w:rsid w:val="00AC3F86"/>
    <w:rsid w:val="00AC454D"/>
    <w:rsid w:val="00AC70DC"/>
    <w:rsid w:val="00AD11F0"/>
    <w:rsid w:val="00AD4142"/>
    <w:rsid w:val="00AE7A3C"/>
    <w:rsid w:val="00AF1066"/>
    <w:rsid w:val="00B005BA"/>
    <w:rsid w:val="00B0265E"/>
    <w:rsid w:val="00B0347D"/>
    <w:rsid w:val="00B11329"/>
    <w:rsid w:val="00B119F2"/>
    <w:rsid w:val="00B12FB3"/>
    <w:rsid w:val="00B14C5B"/>
    <w:rsid w:val="00B22D30"/>
    <w:rsid w:val="00B2714B"/>
    <w:rsid w:val="00B3066E"/>
    <w:rsid w:val="00B364A1"/>
    <w:rsid w:val="00B4703B"/>
    <w:rsid w:val="00B475EB"/>
    <w:rsid w:val="00B56485"/>
    <w:rsid w:val="00B62F85"/>
    <w:rsid w:val="00B63AEB"/>
    <w:rsid w:val="00B72534"/>
    <w:rsid w:val="00B73BA3"/>
    <w:rsid w:val="00B74E55"/>
    <w:rsid w:val="00B80874"/>
    <w:rsid w:val="00B82258"/>
    <w:rsid w:val="00B841B4"/>
    <w:rsid w:val="00B8766D"/>
    <w:rsid w:val="00B90BA5"/>
    <w:rsid w:val="00B91A37"/>
    <w:rsid w:val="00B97363"/>
    <w:rsid w:val="00B97E4A"/>
    <w:rsid w:val="00BA0946"/>
    <w:rsid w:val="00BA0E6E"/>
    <w:rsid w:val="00BA6347"/>
    <w:rsid w:val="00BA63FD"/>
    <w:rsid w:val="00BB1713"/>
    <w:rsid w:val="00BB2DE1"/>
    <w:rsid w:val="00BB33DE"/>
    <w:rsid w:val="00BB504F"/>
    <w:rsid w:val="00BB59E3"/>
    <w:rsid w:val="00BB7105"/>
    <w:rsid w:val="00BC410F"/>
    <w:rsid w:val="00BC5E25"/>
    <w:rsid w:val="00BD0ED5"/>
    <w:rsid w:val="00BE32CF"/>
    <w:rsid w:val="00BE377A"/>
    <w:rsid w:val="00BE6B77"/>
    <w:rsid w:val="00BF0787"/>
    <w:rsid w:val="00C04419"/>
    <w:rsid w:val="00C0453F"/>
    <w:rsid w:val="00C06C80"/>
    <w:rsid w:val="00C16ACB"/>
    <w:rsid w:val="00C2772C"/>
    <w:rsid w:val="00C32798"/>
    <w:rsid w:val="00C33A04"/>
    <w:rsid w:val="00C37269"/>
    <w:rsid w:val="00C42897"/>
    <w:rsid w:val="00C43B1D"/>
    <w:rsid w:val="00C452D7"/>
    <w:rsid w:val="00C45858"/>
    <w:rsid w:val="00C61205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B2E2B"/>
    <w:rsid w:val="00CB5E55"/>
    <w:rsid w:val="00CC299B"/>
    <w:rsid w:val="00CD43DF"/>
    <w:rsid w:val="00CD4EF5"/>
    <w:rsid w:val="00CE0DBF"/>
    <w:rsid w:val="00CE5FE3"/>
    <w:rsid w:val="00CE63C6"/>
    <w:rsid w:val="00CF56DD"/>
    <w:rsid w:val="00D00A91"/>
    <w:rsid w:val="00D01A55"/>
    <w:rsid w:val="00D036D4"/>
    <w:rsid w:val="00D04302"/>
    <w:rsid w:val="00D059A8"/>
    <w:rsid w:val="00D116D4"/>
    <w:rsid w:val="00D21559"/>
    <w:rsid w:val="00D22590"/>
    <w:rsid w:val="00D24C60"/>
    <w:rsid w:val="00D24D18"/>
    <w:rsid w:val="00D26A6D"/>
    <w:rsid w:val="00D336FA"/>
    <w:rsid w:val="00D34066"/>
    <w:rsid w:val="00D40C30"/>
    <w:rsid w:val="00D64739"/>
    <w:rsid w:val="00D701CA"/>
    <w:rsid w:val="00D73979"/>
    <w:rsid w:val="00D76E22"/>
    <w:rsid w:val="00D87DA5"/>
    <w:rsid w:val="00D9729B"/>
    <w:rsid w:val="00DA10A5"/>
    <w:rsid w:val="00DA712B"/>
    <w:rsid w:val="00DA7D11"/>
    <w:rsid w:val="00DB2D03"/>
    <w:rsid w:val="00DC0F4C"/>
    <w:rsid w:val="00DC20D1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2049"/>
    <w:rsid w:val="00E05D3F"/>
    <w:rsid w:val="00E07B68"/>
    <w:rsid w:val="00E160A8"/>
    <w:rsid w:val="00E20A49"/>
    <w:rsid w:val="00E316EC"/>
    <w:rsid w:val="00E411F2"/>
    <w:rsid w:val="00E41279"/>
    <w:rsid w:val="00E45F78"/>
    <w:rsid w:val="00E4728E"/>
    <w:rsid w:val="00E53413"/>
    <w:rsid w:val="00E604A0"/>
    <w:rsid w:val="00E74B73"/>
    <w:rsid w:val="00E80807"/>
    <w:rsid w:val="00E82298"/>
    <w:rsid w:val="00E85DE2"/>
    <w:rsid w:val="00E9230D"/>
    <w:rsid w:val="00E92C08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69B0"/>
    <w:rsid w:val="00EF7389"/>
    <w:rsid w:val="00F005CA"/>
    <w:rsid w:val="00F03C5F"/>
    <w:rsid w:val="00F127D1"/>
    <w:rsid w:val="00F14920"/>
    <w:rsid w:val="00F2166C"/>
    <w:rsid w:val="00F22D4D"/>
    <w:rsid w:val="00F32279"/>
    <w:rsid w:val="00F3579E"/>
    <w:rsid w:val="00F36424"/>
    <w:rsid w:val="00F36D3E"/>
    <w:rsid w:val="00F37744"/>
    <w:rsid w:val="00F409E1"/>
    <w:rsid w:val="00F412D9"/>
    <w:rsid w:val="00F520AC"/>
    <w:rsid w:val="00F55646"/>
    <w:rsid w:val="00F57AF6"/>
    <w:rsid w:val="00F650E6"/>
    <w:rsid w:val="00F74817"/>
    <w:rsid w:val="00F75730"/>
    <w:rsid w:val="00F8236E"/>
    <w:rsid w:val="00F83B97"/>
    <w:rsid w:val="00F85B0E"/>
    <w:rsid w:val="00F86C44"/>
    <w:rsid w:val="00F94B90"/>
    <w:rsid w:val="00FA21C5"/>
    <w:rsid w:val="00FA25CF"/>
    <w:rsid w:val="00FA3A7B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E5F5C"/>
    <w:rsid w:val="00FE78C5"/>
    <w:rsid w:val="00FF0989"/>
    <w:rsid w:val="00FF19CD"/>
    <w:rsid w:val="00FF3466"/>
    <w:rsid w:val="00FF3C28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8CAF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  <w:style w:type="character" w:styleId="a5">
    <w:name w:val="Hyperlink"/>
    <w:basedOn w:val="a0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2752-1C8F-4316-8D2D-1D3A74B8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7291</TotalTime>
  <Pages>11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403</cp:revision>
  <dcterms:created xsi:type="dcterms:W3CDTF">2018-10-06T07:23:00Z</dcterms:created>
  <dcterms:modified xsi:type="dcterms:W3CDTF">2018-11-16T07:55:00Z</dcterms:modified>
</cp:coreProperties>
</file>