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18F" w:rsidRPr="00F041B0" w:rsidRDefault="005A518F" w:rsidP="005A518F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 w:rsidRPr="002479E1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Лабораторна робота №</w:t>
      </w:r>
      <w:r w:rsidR="00D25E08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1</w:t>
      </w:r>
      <w:r w:rsidR="00D25E08" w:rsidRPr="00F041B0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2</w:t>
      </w:r>
    </w:p>
    <w:p w:rsidR="005A518F" w:rsidRPr="000E32D4" w:rsidRDefault="005A518F" w:rsidP="005A518F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</w:pPr>
      <w:r w:rsidRPr="000E32D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«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Використання регулярних виразів у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Windows</w:t>
      </w:r>
      <w:r w:rsidRPr="005A518F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en-US"/>
        </w:rPr>
        <w:t>PowerShell</w:t>
      </w:r>
      <w:r w:rsidRPr="000E32D4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>»</w:t>
      </w:r>
    </w:p>
    <w:p w:rsidR="005A518F" w:rsidRDefault="005A518F" w:rsidP="000C21A1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</w:p>
    <w:p w:rsidR="000C21A1" w:rsidRPr="000C21A1" w:rsidRDefault="000C21A1" w:rsidP="000C21A1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0C21A1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Регулярні вирази - призначення та використання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Регулярні вирази (або скорочено "регекспи" (regexp, regular expressions)) володіють більшою силою, і здатні сильно спростити життя системного адміністратора або програміста. У </w:t>
      </w:r>
      <w:r w:rsidRPr="000C21A1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регулярні вирази легко доступні, зручні у використанні і максимально функціональні. </w:t>
      </w:r>
      <w:r w:rsidRPr="000C21A1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використовує реалізацію регулярних виразів .NET.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Регулярні вирази - це спеціальна міні-мова, службовець для розбору (parsing) текстових даних. З її допомогою можна розділяти рядки на компоненти, вибирати потрібні частини рядків для подальшої обробки, робити заміни і т. д.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Знайомство з регулярними виразами почнемо з більш простої технології, що служить подібним цілям - з групових символів. Напевно ви не раз виконували команду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dir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вказуючи їй як аргумент маску файлу, наприклад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*.exe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В даному випадку зірочка означає "будь-яку кількість будь-яких символів". Аналогічно можна використовувати і знак питання, він буде означати "один будь-який символ", тобто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dir ??.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e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xe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виведе всі файли з розширенням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.exe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 ім'ям з двох символів. У </w:t>
      </w:r>
      <w:r w:rsidRPr="000C21A1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можна застосовувати і ще одну конструкцію - групи символів. Так наприклад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[a-f]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означатиме "один будь-який символ від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a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до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тобто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(a, b, c, d, e, f)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", а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[smw]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будь-яку з трьох букв (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s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m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або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w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). Таким чином команда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get-childitem [smw]??.exe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виведе файли з розширенням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.exe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у яких ім'я складається з трьох букв, і перша буква або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s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або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m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або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w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0C21A1" w:rsidRPr="00F041B0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Оператор PowerShell -match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Для початку вивчення ми будемо використовувати оператор </w:t>
      </w:r>
      <w:r w:rsidRPr="000C21A1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-match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який дозволяє порівнювати текст зліва від нього, з регулярним виразом справа. У разі якщо текст підпадає під регулярний вираз, оператор видає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True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інакше -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False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"PowerShell" -match "Power"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True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При порівнянні з регулярним виразом шукається лише входження рядка, повний збіг тексту необов'язково (зрозуміло, це можна змінити). Тобто достатньо, щоб регулярний вираз зустрічався в тексті.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"Shell" -match "Power"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False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"PowerShell" -match "rsh"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True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Ще одна тонкість: оператор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-match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за замовчуванням не чутливий до регістру символів (як і інші текстові оператори в </w:t>
      </w:r>
      <w:r w:rsidRPr="000C21A1">
        <w:rPr>
          <w:rFonts w:ascii="Times New Roman" w:eastAsia="Calibri" w:hAnsi="Times New Roman" w:cs="Times New Roman"/>
          <w:b/>
          <w:sz w:val="24"/>
          <w:szCs w:val="24"/>
          <w:lang w:val="uk-UA"/>
        </w:rPr>
        <w:t>PowerShell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), якщо ж потрібна чутливість до регістру, використовується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-cmatch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: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"PowerShell" -cmatch "rsh"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lastRenderedPageBreak/>
        <w:t>False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Використання груп символів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У регулярних виразах можна використовувати і групи символів: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PS C:\&gt; Get-Process | </w:t>
      </w:r>
      <w:r w:rsidR="00F041B0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W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here</w:t>
      </w:r>
      <w:r w:rsidR="005A3B03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-Object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 {$_.</w:t>
      </w:r>
      <w:r w:rsidR="005A3B03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N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ame -match "sy[ns]"}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 xml:space="preserve">Handles NPM(K) PM(K) WS(K) VM(M)  CPU(s) Id </w:t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  <w:t>ProcessName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 xml:space="preserve">------  -----  ----- ----- ------ -----  -- </w:t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  <w:t>----------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 xml:space="preserve">165     11     2524  8140  79     0,30   5228 </w:t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  <w:t>mobsync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 xml:space="preserve">114     10     3436  3028  83    50,14   3404 </w:t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  <w:t>SynTPEnh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 xml:space="preserve">149    11     2356   492   93     0,06   1592 </w:t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  <w:t>SynTPStart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І діапазони в цих групах: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"яблуко", "апельсин", "груша", "абрикос" -match "а[а-п]"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апельсин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абрикос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У лівій частині оператора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-match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знаходиться масив рядків, і оператор відповідно вивів лише ті рядки, які підійшли під регулярний вираз.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Набагато цікавіше використовувати діапазони для визначення цілих класів символів. Наприклад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[а-я]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означатиме будь-яку букву російського алфавіту, а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[a-z]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англійського. Аналогічно можна чинити з цифрами - наступна команда виведе всі процеси, в іменах яких зустрічаються цифри: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PS C:\&gt; Get-Process | </w:t>
      </w:r>
      <w:r w:rsidR="005A3B03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W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here</w:t>
      </w:r>
      <w:r w:rsidR="005A3B03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-Object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 {$_.</w:t>
      </w:r>
      <w:r w:rsidR="005A3B03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N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ame -match "[0-9]"}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Handles  NPM(K) PM(K) WS(K) VM(M) CPU(s)  Id  ProcessName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-------  ----- ----   ----- ----  ------  --  -----------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 xml:space="preserve"> 57      2      404    1620  16    0,05   984 ati2evxx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110      4     2540    4868  36    0,20   852 hpgs2wnd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105      3      940    3292  36    0,19  2424 hpgs2wnf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 xml:space="preserve"> 91      3     2116    3252  34    0,06   236 rundll32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Так як ця група використовується достатньо часто, для неї була виділена спеціальна послідовність -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\d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(від слова </w:t>
      </w:r>
      <w:r w:rsidRPr="000C21A1">
        <w:rPr>
          <w:rFonts w:ascii="Times New Roman" w:eastAsia="Calibri" w:hAnsi="Times New Roman" w:cs="Times New Roman"/>
          <w:b/>
          <w:sz w:val="24"/>
          <w:szCs w:val="24"/>
          <w:lang w:val="uk-UA"/>
        </w:rPr>
        <w:t>digit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). За змістом вона повністю ідентична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[0-9]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, але коротше.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PS C:\&gt; Get-Process | </w:t>
      </w:r>
      <w:r w:rsidR="006E1715" w:rsidRPr="006E171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Where-Object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 {$_.</w:t>
      </w:r>
      <w:proofErr w:type="spellStart"/>
      <w:r w:rsidR="006E171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N</w:t>
      </w:r>
      <w:proofErr w:type="spellEnd"/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ame -match "\d"}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 xml:space="preserve">Handles NPM(K) PM(K) WS(K) VM(M) CPU(s) Id </w:t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  <w:t>ProcessName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 xml:space="preserve">------- -----  ----- ----- ----- ------ -- </w:t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  <w:t>-----------</w:t>
      </w:r>
    </w:p>
    <w:p w:rsidR="000C21A1" w:rsidRPr="000C21A1" w:rsidRDefault="000C21A1" w:rsidP="000C21A1">
      <w:pPr>
        <w:spacing w:after="0" w:line="276" w:lineRule="auto"/>
        <w:ind w:firstLine="708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 xml:space="preserve">93 </w:t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  <w:t xml:space="preserve">  10 </w:t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  <w:t xml:space="preserve">1788 2336 </w:t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  <w:t xml:space="preserve">70 1,25 </w:t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  <w:t xml:space="preserve">548 </w:t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  <w:t xml:space="preserve"> FlashUtil10c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 xml:space="preserve">158 </w:t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  <w:t xml:space="preserve">  12 </w:t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  <w:t xml:space="preserve">6500 1024 </w:t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  <w:t>96 0,14  3336  smax4pnp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 xml:space="preserve"> 30 </w:t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  <w:t xml:space="preserve">   6 </w:t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  <w:t xml:space="preserve">764  160 </w:t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</w: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ab/>
        <w:t>41 0,02  3920  TabTip32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lastRenderedPageBreak/>
        <w:t xml:space="preserve">Так само послідовність була виділена для групи "будь-які літери будь-якого алфавіту, будь-які цифри, або символ підкреслення" ця група позначається як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\w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(від </w:t>
      </w:r>
      <w:r w:rsidRPr="000C21A1">
        <w:rPr>
          <w:rFonts w:ascii="Times New Roman" w:eastAsia="Calibri" w:hAnsi="Times New Roman" w:cs="Times New Roman"/>
          <w:b/>
          <w:sz w:val="24"/>
          <w:szCs w:val="24"/>
          <w:lang w:val="uk-UA"/>
        </w:rPr>
        <w:t>word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 вона приблизно еквівалентна конструкції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[a-zа-я_0-9]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(в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\w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ще входять символи інших алфавітів які використовуються для написання слів).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Інша популярна група: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\s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- "проміжок, або інший символ проміжку" (наприклад символ табуляції). Скорочення від слова </w:t>
      </w:r>
      <w:r w:rsidRPr="000C21A1">
        <w:rPr>
          <w:rFonts w:ascii="Times New Roman" w:eastAsia="Calibri" w:hAnsi="Times New Roman" w:cs="Times New Roman"/>
          <w:b/>
          <w:sz w:val="24"/>
          <w:szCs w:val="24"/>
          <w:lang w:val="uk-UA"/>
        </w:rPr>
        <w:t>space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. У більшості випадків ви можете позначати проміжок просто як проміжок, але ця конструкція додає читабельності регулярному виразу.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Не менш популярною групою можна назвати символ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.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</w:t>
      </w:r>
      <w:r w:rsidRPr="000C21A1">
        <w:rPr>
          <w:rFonts w:ascii="Times New Roman" w:eastAsia="Calibri" w:hAnsi="Times New Roman" w:cs="Times New Roman"/>
          <w:b/>
          <w:sz w:val="24"/>
          <w:szCs w:val="24"/>
          <w:lang w:val="uk-UA"/>
        </w:rPr>
        <w:t>точка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). Точка в регулярних виразах є аналогічною за змістом знаку питання в підстановлювальних символах, тобто позначає один будь-який символ.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Всі перераховані вище конструкції можна використовувати як окремо, так і в складі груп, наприклад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[\s \d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] буде відповідати будь цифрі або пробілу. Якщо ви хочете вказати всередині групи символ </w:t>
      </w:r>
      <w:r w:rsidRPr="006E1715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-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(тире/мінус) то треба або екранувати його символом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\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(зворотний слеш), або поставити його на початку групи, щоб він не був випадково витлумачений як діапазон: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"?????", "Word", "123", "-" -match "[-\d]"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123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-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jc w:val="center"/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b/>
          <w:i/>
          <w:sz w:val="24"/>
          <w:szCs w:val="24"/>
          <w:lang w:val="uk-UA"/>
        </w:rPr>
        <w:t>Негативні групи і якоря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Розглянемо деякі більш "просунуті" конструкції регулярних виразів.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Передбачається, що ви вже знаєте, як вказати регулярному виразу, які символи і/або їх послідовності повинні бути в рядку для збігу. А що якщо потрібно вказати не ті символи, які повинні бути присутніми, а ті яких не повинно бути? Тобто якщо потрібно вивести лише приголосні букви, ви можете їх перерахувати, а можете використовувати і негативну групу з голосними, наприклад: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"a","b","c","d","e","f","g","h" -match "[^aoueyi]"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b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c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d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f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g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h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"Кришка" в якості першого символу групи символів означає саме </w:t>
      </w:r>
      <w:r w:rsidRPr="000C21A1">
        <w:rPr>
          <w:rFonts w:ascii="Times New Roman" w:eastAsia="Calibri" w:hAnsi="Times New Roman" w:cs="Times New Roman"/>
          <w:b/>
          <w:sz w:val="24"/>
          <w:szCs w:val="24"/>
          <w:lang w:val="uk-UA"/>
        </w:rPr>
        <w:t>заперечення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. Тобто на місці групи може бути присутнім будь-який символ окрім перерахованих в ній. Для того щоб включити заперечення в символьних групах (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\d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\w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\s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), не обов'язково укладати їх у квадратні дужки, досить перевести їх у верхній регістр. Наприклад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\D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буде означати "що завгодно, крім цифр", а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\S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"все крім проміжків"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"a","b","1","c","45" -match "\D"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a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b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c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lastRenderedPageBreak/>
        <w:t>PS C:\&gt; "a","-","*","c","&amp;" -match "\W"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-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*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&amp;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Символьні групи дозволяють вказати лише вміст однієї позиції, один символ, що знаходиться в невизначеному місці рядка. А що, якщо треба наприклад вибрати всі слова, які починаються з літери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w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? Якщо просто помістити цю букву в регулярний вираз, то воно співпаде для всіх рядків, де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w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взагалі зустрічається, і не важливо - на початку, в середині або в кінці рядка. У таких випадках на допомогу приходять "якоря". Вони дозволяють проводити порівняння, починаючи з певної позиції в рядку.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^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(Кришка) є якорем початку рядка, а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(знак долара) - позначає кінець рядка.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Не заплутайтесь -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^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як символ заперечення використовується лише на початку групи символів, а поза групою - цей символ є вже якорем. Авторам регулярних виразів явно не вистачало спеціальних символів, і вони по можливості використовували їх більш ніж в одному місці.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i/>
          <w:sz w:val="24"/>
          <w:szCs w:val="24"/>
          <w:lang w:val="uk-UA"/>
        </w:rPr>
        <w:t>Приклад.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Виведення списку процесів, імена яких починаються з літери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w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: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PS C:\&gt; Get-Process | </w:t>
      </w:r>
      <w:r w:rsidR="006E171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W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here</w:t>
      </w:r>
      <w:r w:rsidR="006E171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-Object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 {$_.</w:t>
      </w:r>
      <w:r w:rsidR="006E171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N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ame -match "^w"}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Handles  NPM(K) PM(K) WS(K) VM(M) CPU(s) Id   ProcessName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------- ------ ----- -----  ----- ------ --   -----------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 xml:space="preserve"> 80     10     1460   156   47    0,11   452  wininit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114      9     2732  1428   55    0,56   3508 winlogon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162     11     3660  1652   44    0,14   3620 wisptis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 xml:space="preserve"> 225    20     5076  4308    95   31,33  3800 wisptis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Ця команда вивела процеси, у яких відразу після початку імені (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^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) слідує символ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w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. Інакше кажучи, ім'я починається на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w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. Для ускладнення прикладу, і для спрощення розуміння, додамо сюди "кришку" в значенні негативної групи: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PS C:\&gt; Get-Process | </w:t>
      </w:r>
      <w:r w:rsidR="006E171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W</w:t>
      </w:r>
      <w:r w:rsidR="006E1715"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here</w:t>
      </w:r>
      <w:r w:rsidR="006E171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-Object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 xml:space="preserve"> {$_.</w:t>
      </w:r>
      <w:r w:rsidR="006E1715">
        <w:rPr>
          <w:rFonts w:ascii="Courier New" w:eastAsia="Calibri" w:hAnsi="Courier New" w:cs="Courier New"/>
          <w:b/>
          <w:i/>
          <w:sz w:val="24"/>
          <w:szCs w:val="24"/>
          <w:lang w:val="en-US"/>
        </w:rPr>
        <w:t>N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ame -match "^w[^l-z]"}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</w:p>
    <w:p w:rsidR="00AC0997" w:rsidRPr="000C21A1" w:rsidRDefault="00AC0997" w:rsidP="00AC0997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Handles  NPM(K) PM(K) WS(K) VM(M) CPU(s) Id   ProcessName</w:t>
      </w:r>
    </w:p>
    <w:p w:rsidR="00AC0997" w:rsidRPr="000C21A1" w:rsidRDefault="00AC0997" w:rsidP="00AC0997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------- ------ ----- -----  ----- ------ --   -----------</w:t>
      </w:r>
    </w:p>
    <w:p w:rsidR="00AC0997" w:rsidRPr="000C21A1" w:rsidRDefault="00AC0997" w:rsidP="00AC0997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 xml:space="preserve"> 80     10     1460   156   47    0,11   452  wininit</w:t>
      </w:r>
    </w:p>
    <w:p w:rsidR="00AC0997" w:rsidRPr="000C21A1" w:rsidRDefault="00AC0997" w:rsidP="00AC0997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114      9     2732  1428   55    0,56   3508 winlogon</w:t>
      </w:r>
    </w:p>
    <w:p w:rsidR="00AC0997" w:rsidRPr="000C21A1" w:rsidRDefault="00AC0997" w:rsidP="00AC0997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162     11     3660  1652   44    0,14   3620 wisptis</w:t>
      </w:r>
    </w:p>
    <w:p w:rsidR="00AC0997" w:rsidRPr="000C21A1" w:rsidRDefault="00AC0997" w:rsidP="00AC0997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 xml:space="preserve"> 225    20     5076  4308    95   31,33  3800 wisptis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b/>
          <w:i/>
          <w:color w:val="FF0000"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Тепер команда вивела процеси, у яких ім'я починається з символу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w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а наступний символ є чим завгодно, тільки не символом з діапазону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l-z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Для закріплення випробуємо другий якір - кінець рядка: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C:\&gt; "Яблука", "Груші", "Диня", "Єнот", "Апельсини", "Персик" -match "[аиі]</w:t>
      </w:r>
      <w:r w:rsidR="00AC0997" w:rsidRPr="00AC0997">
        <w:rPr>
          <w:lang w:val="uk-UA"/>
        </w:rPr>
        <w:t xml:space="preserve">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$"</w:t>
      </w:r>
    </w:p>
    <w:p w:rsidR="000C21A1" w:rsidRPr="000C21A1" w:rsidRDefault="00AC0997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Яблука</w:t>
      </w:r>
    </w:p>
    <w:p w:rsidR="000C21A1" w:rsidRPr="000C21A1" w:rsidRDefault="00AC0997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lastRenderedPageBreak/>
        <w:t>Груші</w:t>
      </w:r>
    </w:p>
    <w:p w:rsidR="000C21A1" w:rsidRPr="000C21A1" w:rsidRDefault="00AC0997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Апельсини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Цей вислів вивів нам все слова в яких остання буква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а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и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або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і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.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Якщо ви можете точно описати вміст всього рядка, то ви можете використовувати і обидва якоря водночас: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PS C: \&gt; "abc", "adc", "aef", "bca", "aeb", "abec", "abce" -match "^a.[сb]$"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abc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adc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</w:pPr>
      <w:r w:rsidRPr="000C21A1">
        <w:rPr>
          <w:rFonts w:ascii="Courier New" w:eastAsia="Calibri" w:hAnsi="Courier New" w:cs="Courier New"/>
          <w:b/>
          <w:i/>
          <w:color w:val="FF0000"/>
          <w:sz w:val="24"/>
          <w:szCs w:val="24"/>
          <w:lang w:val="uk-UA"/>
        </w:rPr>
        <w:t>aeb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Це регулярний вираз виводить всі рядки, які починаються з літери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а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, за якою слідує один будь-який символ (точка), потім символ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c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або </w:t>
      </w:r>
      <w:r w:rsidRPr="000C21A1">
        <w:rPr>
          <w:rFonts w:ascii="Courier New" w:eastAsia="Calibri" w:hAnsi="Courier New" w:cs="Courier New"/>
          <w:b/>
          <w:i/>
          <w:sz w:val="24"/>
          <w:szCs w:val="24"/>
          <w:lang w:val="uk-UA"/>
        </w:rPr>
        <w:t>b</w:t>
      </w: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і потім кінець рядка.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Позначення деяких класів символів (метасимволів) наведені в табл. 3</w:t>
      </w:r>
    </w:p>
    <w:p w:rsidR="000C21A1" w:rsidRPr="000C21A1" w:rsidRDefault="000C21A1" w:rsidP="000C21A1">
      <w:pPr>
        <w:spacing w:after="0" w:line="276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  <w:lang w:val="uk-UA"/>
        </w:rPr>
      </w:pPr>
    </w:p>
    <w:p w:rsidR="000C21A1" w:rsidRPr="000C21A1" w:rsidRDefault="000C21A1" w:rsidP="000C21A1">
      <w:pPr>
        <w:spacing w:after="0" w:line="276" w:lineRule="auto"/>
        <w:ind w:firstLine="567"/>
        <w:jc w:val="right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0C21A1">
        <w:rPr>
          <w:rFonts w:ascii="Times New Roman" w:eastAsia="Calibri" w:hAnsi="Times New Roman" w:cs="Times New Roman"/>
          <w:sz w:val="24"/>
          <w:szCs w:val="24"/>
          <w:lang w:val="uk-UA"/>
        </w:rPr>
        <w:t>Табл. 3. Метасимволи, використовувані в регулярних виразах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  <w:gridCol w:w="7366"/>
      </w:tblGrid>
      <w:tr w:rsidR="000C21A1" w:rsidRPr="000C21A1" w:rsidTr="00093B0C">
        <w:tc>
          <w:tcPr>
            <w:tcW w:w="2235" w:type="dxa"/>
          </w:tcPr>
          <w:p w:rsidR="000C21A1" w:rsidRPr="000C21A1" w:rsidRDefault="000C21A1" w:rsidP="000C21A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Метасимвол</w:t>
            </w:r>
          </w:p>
        </w:tc>
        <w:tc>
          <w:tcPr>
            <w:tcW w:w="7620" w:type="dxa"/>
          </w:tcPr>
          <w:p w:rsidR="000C21A1" w:rsidRPr="000C21A1" w:rsidRDefault="000C21A1" w:rsidP="000C21A1">
            <w:pPr>
              <w:spacing w:line="276" w:lineRule="auto"/>
              <w:jc w:val="center"/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b/>
                <w:color w:val="FF0000"/>
                <w:sz w:val="24"/>
                <w:szCs w:val="24"/>
              </w:rPr>
              <w:t>Опис метасимвола</w:t>
            </w:r>
          </w:p>
        </w:tc>
      </w:tr>
      <w:tr w:rsidR="000C21A1" w:rsidRPr="000C21A1" w:rsidTr="00093B0C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C21A1" w:rsidRPr="000C21A1" w:rsidRDefault="000C21A1" w:rsidP="000C21A1">
            <w:pPr>
              <w:shd w:val="clear" w:color="auto" w:fill="FFFFFF"/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.(точка)</w:t>
            </w:r>
          </w:p>
          <w:p w:rsidR="000C21A1" w:rsidRPr="000C21A1" w:rsidRDefault="000C21A1" w:rsidP="000C21A1">
            <w:pPr>
              <w:shd w:val="clear" w:color="auto" w:fill="FFFFFF"/>
              <w:ind w:firstLine="567"/>
              <w:jc w:val="center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</w:p>
        </w:tc>
        <w:tc>
          <w:tcPr>
            <w:tcW w:w="7620" w:type="dxa"/>
          </w:tcPr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sz w:val="24"/>
                <w:szCs w:val="24"/>
              </w:rPr>
              <w:t>Припускає, що в кінцевому виразі на її місці буде стояти будь-який символ. Продемонструємо це на прикладі набору англійських слів: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Вихідний набір рядків: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wake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make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machine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cake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maze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Регулярний вираз: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ma.e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Результат: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make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maze</w:t>
            </w:r>
          </w:p>
        </w:tc>
      </w:tr>
      <w:tr w:rsidR="000C21A1" w:rsidRPr="000C21A1" w:rsidTr="00093B0C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C21A1" w:rsidRPr="000C21A1" w:rsidRDefault="000C21A1" w:rsidP="000C21A1">
            <w:pPr>
              <w:shd w:val="clear" w:color="auto" w:fill="FFFFFF"/>
              <w:ind w:firstLine="567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\w</w:t>
            </w:r>
          </w:p>
        </w:tc>
        <w:tc>
          <w:tcPr>
            <w:tcW w:w="7620" w:type="dxa"/>
          </w:tcPr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sz w:val="24"/>
                <w:szCs w:val="24"/>
              </w:rPr>
              <w:t>Заміщує будь-які символи, які відносяться до букв, цифр і знаку підкреслення. Приклад: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Вихідний набір рядків: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abc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а$c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a1c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аc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Регулярний вираз: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a\wc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Результат: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abc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a1c</w:t>
            </w:r>
          </w:p>
        </w:tc>
      </w:tr>
      <w:tr w:rsidR="000C21A1" w:rsidRPr="000C21A1" w:rsidTr="00093B0C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C21A1" w:rsidRPr="000C21A1" w:rsidRDefault="000C21A1" w:rsidP="000C21A1">
            <w:pPr>
              <w:shd w:val="clear" w:color="auto" w:fill="FFFFFF"/>
              <w:ind w:firstLine="567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\W</w:t>
            </w:r>
          </w:p>
        </w:tc>
        <w:tc>
          <w:tcPr>
            <w:tcW w:w="7620" w:type="dxa"/>
          </w:tcPr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Заміщує всі символи, крім букв, цифр і знака підкреслення (тобто є зворотним метасимвол </w:t>
            </w: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\w</w:t>
            </w:r>
            <w:r w:rsidRPr="000C21A1">
              <w:rPr>
                <w:rFonts w:ascii="Times New Roman" w:eastAsia="Calibri" w:hAnsi="Times New Roman" w:cs="Times New Roman"/>
                <w:sz w:val="24"/>
                <w:szCs w:val="24"/>
              </w:rPr>
              <w:t>). Приклад: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lastRenderedPageBreak/>
              <w:t>Вихідний набір рядків: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abc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а$с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a1c 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а с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Регулярний вираз: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a\Wc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Результат: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а$с а с</w:t>
            </w:r>
          </w:p>
        </w:tc>
      </w:tr>
      <w:tr w:rsidR="000C21A1" w:rsidRPr="000C21A1" w:rsidTr="00093B0C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C21A1" w:rsidRPr="000C21A1" w:rsidRDefault="000C21A1" w:rsidP="000C21A1">
            <w:pPr>
              <w:shd w:val="clear" w:color="auto" w:fill="FFFFFF"/>
              <w:ind w:firstLine="567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lastRenderedPageBreak/>
              <w:t>\d</w:t>
            </w:r>
          </w:p>
        </w:tc>
        <w:tc>
          <w:tcPr>
            <w:tcW w:w="7620" w:type="dxa"/>
          </w:tcPr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sz w:val="24"/>
                <w:szCs w:val="24"/>
              </w:rPr>
              <w:t>Заміщує всі цифри. Продемонструємо його дію на тому ж прикладі: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Вихідний набір рядків: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abc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а$с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a1c 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а с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Регулярний вираз: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a\dc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Результат: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a1c </w:t>
            </w:r>
          </w:p>
        </w:tc>
      </w:tr>
      <w:tr w:rsidR="000C21A1" w:rsidRPr="000C21A1" w:rsidTr="00093B0C">
        <w:tc>
          <w:tcPr>
            <w:tcW w:w="22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C21A1" w:rsidRPr="000C21A1" w:rsidRDefault="000C21A1" w:rsidP="000C21A1">
            <w:pPr>
              <w:shd w:val="clear" w:color="auto" w:fill="FFFFFF"/>
              <w:ind w:firstLine="567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\D</w:t>
            </w:r>
          </w:p>
        </w:tc>
        <w:tc>
          <w:tcPr>
            <w:tcW w:w="7620" w:type="dxa"/>
          </w:tcPr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sz w:val="24"/>
                <w:szCs w:val="24"/>
              </w:rPr>
              <w:t>Заміщує всі символи, крім цифр, наприклад: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Вихідний набір рядків: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abc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а$с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a1c 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а с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Регулярний вираз: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a\Dc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i/>
                <w:sz w:val="24"/>
                <w:szCs w:val="24"/>
              </w:rPr>
            </w:pPr>
            <w:r w:rsidRPr="000C21A1">
              <w:rPr>
                <w:rFonts w:ascii="Times New Roman" w:eastAsia="Calibri" w:hAnsi="Times New Roman" w:cs="Times New Roman"/>
                <w:i/>
                <w:sz w:val="24"/>
                <w:szCs w:val="24"/>
              </w:rPr>
              <w:t>Результат:</w:t>
            </w:r>
          </w:p>
          <w:p w:rsidR="000C21A1" w:rsidRPr="000C21A1" w:rsidRDefault="000C21A1" w:rsidP="000C21A1">
            <w:pPr>
              <w:shd w:val="clear" w:color="auto" w:fill="FFFFFF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abc</w:t>
            </w:r>
          </w:p>
          <w:p w:rsidR="000C21A1" w:rsidRPr="000C21A1" w:rsidRDefault="000C21A1" w:rsidP="000C21A1">
            <w:pPr>
              <w:shd w:val="clear" w:color="auto" w:fill="FFFFFF"/>
              <w:jc w:val="both"/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 xml:space="preserve">а$с </w:t>
            </w:r>
          </w:p>
          <w:p w:rsidR="000C21A1" w:rsidRPr="000C21A1" w:rsidRDefault="000C21A1" w:rsidP="000C21A1">
            <w:pPr>
              <w:spacing w:line="276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C21A1">
              <w:rPr>
                <w:rFonts w:ascii="Courier New" w:eastAsia="Calibri" w:hAnsi="Courier New" w:cs="Courier New"/>
                <w:b/>
                <w:i/>
                <w:sz w:val="24"/>
                <w:szCs w:val="24"/>
              </w:rPr>
              <w:t>а с</w:t>
            </w:r>
          </w:p>
        </w:tc>
      </w:tr>
    </w:tbl>
    <w:p w:rsidR="005004A9" w:rsidRDefault="005004A9">
      <w:pPr>
        <w:rPr>
          <w:lang w:val="uk-UA"/>
        </w:rPr>
      </w:pPr>
    </w:p>
    <w:p w:rsidR="00CD0473" w:rsidRDefault="00CD0473" w:rsidP="00CD0473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D0473">
        <w:rPr>
          <w:rFonts w:ascii="Times New Roman" w:hAnsi="Times New Roman" w:cs="Times New Roman"/>
          <w:b/>
          <w:i/>
          <w:sz w:val="28"/>
          <w:szCs w:val="28"/>
          <w:lang w:val="uk-UA"/>
        </w:rPr>
        <w:t>Завдання</w:t>
      </w:r>
    </w:p>
    <w:p w:rsidR="00CD0473" w:rsidRDefault="003214BD" w:rsidP="003214B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Вивести список запущених служб, назва яких починається на слова </w:t>
      </w:r>
      <w:r w:rsidRPr="003214BD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MS</w:t>
      </w:r>
      <w:r w:rsidRPr="003214BD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(формат виведення обрати на власний розсуд).</w:t>
      </w:r>
    </w:p>
    <w:p w:rsidR="003214BD" w:rsidRDefault="00360A87" w:rsidP="003214B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Знайти у каталозі </w:t>
      </w:r>
      <w:r w:rsidRPr="00A40EA6">
        <w:rPr>
          <w:rFonts w:ascii="Courier New" w:hAnsi="Courier New" w:cs="Courier New"/>
          <w:b/>
          <w:i/>
          <w:sz w:val="24"/>
          <w:szCs w:val="24"/>
          <w:lang w:val="uk-UA"/>
        </w:rPr>
        <w:t>С:\</w:t>
      </w:r>
      <w:r w:rsidRPr="00360A87">
        <w:rPr>
          <w:rFonts w:ascii="Courier New" w:hAnsi="Courier New" w:cs="Courier New"/>
          <w:b/>
          <w:i/>
          <w:sz w:val="24"/>
          <w:szCs w:val="24"/>
          <w:lang w:val="en-US"/>
        </w:rPr>
        <w:t>Windows</w:t>
      </w:r>
      <w:r w:rsidR="00A40EA6" w:rsidRPr="00A40EA6">
        <w:rPr>
          <w:rFonts w:ascii="Courier New" w:hAnsi="Courier New" w:cs="Courier New"/>
          <w:b/>
          <w:i/>
          <w:sz w:val="24"/>
          <w:szCs w:val="24"/>
          <w:lang w:val="uk-UA"/>
        </w:rPr>
        <w:t>\</w:t>
      </w:r>
      <w:r w:rsidR="00A40EA6">
        <w:rPr>
          <w:rFonts w:ascii="Courier New" w:hAnsi="Courier New" w:cs="Courier New"/>
          <w:b/>
          <w:i/>
          <w:sz w:val="24"/>
          <w:szCs w:val="24"/>
          <w:lang w:val="en-US"/>
        </w:rPr>
        <w:t>Microsoft</w:t>
      </w:r>
      <w:r w:rsidR="00A40EA6" w:rsidRPr="00A40EA6">
        <w:rPr>
          <w:rFonts w:ascii="Courier New" w:hAnsi="Courier New" w:cs="Courier New"/>
          <w:b/>
          <w:i/>
          <w:sz w:val="24"/>
          <w:szCs w:val="24"/>
          <w:lang w:val="uk-UA"/>
        </w:rPr>
        <w:t>.</w:t>
      </w:r>
      <w:r w:rsidR="00A40EA6">
        <w:rPr>
          <w:rFonts w:ascii="Courier New" w:hAnsi="Courier New" w:cs="Courier New"/>
          <w:b/>
          <w:i/>
          <w:sz w:val="24"/>
          <w:szCs w:val="24"/>
          <w:lang w:val="en-US"/>
        </w:rPr>
        <w:t>NET</w:t>
      </w:r>
      <w:r w:rsidRPr="00A40EA6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всіх його підкаталогах </w:t>
      </w:r>
      <w:r w:rsidR="00A40EA6">
        <w:rPr>
          <w:rFonts w:ascii="Times New Roman" w:hAnsi="Times New Roman" w:cs="Times New Roman"/>
          <w:sz w:val="24"/>
          <w:szCs w:val="24"/>
          <w:lang w:val="uk-UA"/>
        </w:rPr>
        <w:t>файли динамічних бібліотек (</w:t>
      </w:r>
      <w:r w:rsidR="00A40EA6" w:rsidRPr="00A40EA6">
        <w:rPr>
          <w:rFonts w:ascii="Courier New" w:hAnsi="Courier New" w:cs="Courier New"/>
          <w:b/>
          <w:i/>
          <w:sz w:val="24"/>
          <w:szCs w:val="24"/>
          <w:lang w:val="uk-UA"/>
        </w:rPr>
        <w:t>.</w:t>
      </w:r>
      <w:proofErr w:type="spellStart"/>
      <w:r w:rsidR="00A40EA6" w:rsidRPr="00A40EA6">
        <w:rPr>
          <w:rFonts w:ascii="Courier New" w:hAnsi="Courier New" w:cs="Courier New"/>
          <w:b/>
          <w:i/>
          <w:sz w:val="24"/>
          <w:szCs w:val="24"/>
          <w:lang w:val="en-US"/>
        </w:rPr>
        <w:t>dll</w:t>
      </w:r>
      <w:proofErr w:type="spellEnd"/>
      <w:r w:rsidR="00A40EA6" w:rsidRPr="00A40EA6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A40EA6">
        <w:rPr>
          <w:rFonts w:ascii="Times New Roman" w:hAnsi="Times New Roman" w:cs="Times New Roman"/>
          <w:sz w:val="24"/>
          <w:szCs w:val="24"/>
          <w:lang w:val="uk-UA"/>
        </w:rPr>
        <w:t xml:space="preserve">, назви яких починаються на </w:t>
      </w:r>
      <w:r w:rsidR="00A40EA6" w:rsidRPr="00A40EA6">
        <w:rPr>
          <w:rFonts w:ascii="Times New Roman" w:hAnsi="Times New Roman" w:cs="Times New Roman"/>
          <w:sz w:val="24"/>
          <w:szCs w:val="24"/>
          <w:lang w:val="uk-UA"/>
        </w:rPr>
        <w:t>“</w:t>
      </w:r>
      <w:proofErr w:type="spellStart"/>
      <w:r w:rsidR="00A40EA6">
        <w:rPr>
          <w:rFonts w:ascii="Courier New" w:hAnsi="Courier New" w:cs="Courier New"/>
          <w:b/>
          <w:i/>
          <w:sz w:val="24"/>
          <w:szCs w:val="24"/>
          <w:lang w:val="en-US"/>
        </w:rPr>
        <w:t>aspnet</w:t>
      </w:r>
      <w:proofErr w:type="spellEnd"/>
      <w:r w:rsidR="00A40EA6" w:rsidRPr="00A40EA6">
        <w:rPr>
          <w:rFonts w:ascii="Times New Roman" w:hAnsi="Times New Roman" w:cs="Times New Roman"/>
          <w:sz w:val="24"/>
          <w:szCs w:val="24"/>
          <w:lang w:val="uk-UA"/>
        </w:rPr>
        <w:t>”</w:t>
      </w:r>
      <w:r w:rsidR="00A40EA6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="00360A87" w:rsidRDefault="00C14F43" w:rsidP="003214B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Знайти у </w:t>
      </w:r>
      <w:r w:rsidR="0010214F">
        <w:rPr>
          <w:rFonts w:ascii="Times New Roman" w:hAnsi="Times New Roman" w:cs="Times New Roman"/>
          <w:sz w:val="24"/>
          <w:szCs w:val="24"/>
          <w:lang w:val="uk-UA"/>
        </w:rPr>
        <w:t xml:space="preserve">кореневому каталозі Вашого мережевого диску та його підкаталогах файли зображень, що мають розширення </w:t>
      </w:r>
      <w:r w:rsidR="0010214F">
        <w:rPr>
          <w:rFonts w:ascii="Courier New" w:hAnsi="Courier New" w:cs="Courier New"/>
          <w:b/>
          <w:i/>
          <w:sz w:val="24"/>
          <w:szCs w:val="24"/>
          <w:lang w:val="uk-UA"/>
        </w:rPr>
        <w:t>.</w:t>
      </w:r>
      <w:r w:rsidR="0010214F" w:rsidRPr="0010214F">
        <w:rPr>
          <w:rFonts w:ascii="Courier New" w:hAnsi="Courier New" w:cs="Courier New"/>
          <w:b/>
          <w:i/>
          <w:sz w:val="24"/>
          <w:szCs w:val="24"/>
          <w:lang w:val="en-US"/>
        </w:rPr>
        <w:t>jpg</w:t>
      </w:r>
      <w:r w:rsidR="0010214F" w:rsidRPr="001021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0214F">
        <w:rPr>
          <w:rFonts w:ascii="Times New Roman" w:hAnsi="Times New Roman" w:cs="Times New Roman"/>
          <w:sz w:val="24"/>
          <w:szCs w:val="24"/>
          <w:lang w:val="uk-UA"/>
        </w:rPr>
        <w:t>та містять у своїй назві тільки літери українського алфавіту.</w:t>
      </w:r>
    </w:p>
    <w:p w:rsidR="0099095B" w:rsidRDefault="0099095B" w:rsidP="009909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9095B">
        <w:rPr>
          <w:rFonts w:ascii="Times New Roman" w:hAnsi="Times New Roman" w:cs="Times New Roman"/>
          <w:sz w:val="24"/>
          <w:szCs w:val="24"/>
          <w:lang w:val="uk-UA"/>
        </w:rPr>
        <w:t>Знайти у кореневому каталозі Вашого мережевого диску та його підкаталогах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файли, у імені яких у якості другого символу використовується літера </w:t>
      </w:r>
      <w:r w:rsidRPr="0099095B">
        <w:rPr>
          <w:rFonts w:ascii="Times New Roman" w:hAnsi="Times New Roman" w:cs="Times New Roman"/>
          <w:sz w:val="24"/>
          <w:szCs w:val="24"/>
        </w:rPr>
        <w:t>“</w:t>
      </w:r>
      <w:r w:rsidRPr="0099095B">
        <w:rPr>
          <w:rFonts w:ascii="Courier New" w:hAnsi="Courier New" w:cs="Courier New"/>
          <w:b/>
          <w:i/>
          <w:sz w:val="24"/>
          <w:szCs w:val="24"/>
          <w:lang w:val="en-US"/>
        </w:rPr>
        <w:t>a</w:t>
      </w:r>
      <w:r w:rsidRPr="0099095B">
        <w:rPr>
          <w:rFonts w:ascii="Times New Roman" w:hAnsi="Times New Roman" w:cs="Times New Roman"/>
          <w:sz w:val="24"/>
          <w:szCs w:val="24"/>
        </w:rPr>
        <w:t>”</w:t>
      </w:r>
    </w:p>
    <w:p w:rsidR="000E785D" w:rsidRPr="000E785D" w:rsidRDefault="00F12ED9" w:rsidP="00F12ED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Знайти у каталозі  </w:t>
      </w:r>
      <w:r w:rsidRPr="00F12ED9">
        <w:rPr>
          <w:rFonts w:ascii="Courier New" w:hAnsi="Courier New" w:cs="Courier New"/>
          <w:b/>
          <w:i/>
          <w:sz w:val="24"/>
          <w:szCs w:val="24"/>
          <w:lang w:val="uk-UA"/>
        </w:rPr>
        <w:t>С:\Windows</w:t>
      </w:r>
      <w:r w:rsidR="000E785D" w:rsidRPr="000E785D">
        <w:rPr>
          <w:rFonts w:ascii="Times New Roman" w:hAnsi="Times New Roman" w:cs="Times New Roman"/>
          <w:sz w:val="24"/>
          <w:szCs w:val="24"/>
          <w:lang w:val="uk-UA"/>
        </w:rPr>
        <w:t xml:space="preserve"> конфігураційні файли, в іменах яких присутні числа.</w:t>
      </w:r>
    </w:p>
    <w:p w:rsidR="00AE0210" w:rsidRPr="00AE0210" w:rsidRDefault="0099095B" w:rsidP="00AE0210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Вивести список команд, які тим чи іншим чином стосуються </w:t>
      </w:r>
      <w:r w:rsidR="00AE0210">
        <w:rPr>
          <w:rFonts w:ascii="Times New Roman" w:hAnsi="Times New Roman" w:cs="Times New Roman"/>
          <w:sz w:val="24"/>
          <w:szCs w:val="24"/>
          <w:lang w:val="uk-UA"/>
        </w:rPr>
        <w:t xml:space="preserve">роботи з </w:t>
      </w:r>
      <w:r>
        <w:rPr>
          <w:rFonts w:ascii="Times New Roman" w:hAnsi="Times New Roman" w:cs="Times New Roman"/>
          <w:sz w:val="24"/>
          <w:szCs w:val="24"/>
          <w:lang w:val="uk-UA"/>
        </w:rPr>
        <w:t>процес</w:t>
      </w:r>
      <w:r w:rsidR="00AE0210">
        <w:rPr>
          <w:rFonts w:ascii="Times New Roman" w:hAnsi="Times New Roman" w:cs="Times New Roman"/>
          <w:sz w:val="24"/>
          <w:szCs w:val="24"/>
          <w:lang w:val="uk-UA"/>
        </w:rPr>
        <w:t>ами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(їх імена закінчуються на слово </w:t>
      </w:r>
      <w:r w:rsidRPr="0099095B">
        <w:rPr>
          <w:rFonts w:ascii="Times New Roman" w:hAnsi="Times New Roman" w:cs="Times New Roman"/>
          <w:sz w:val="24"/>
          <w:szCs w:val="24"/>
        </w:rPr>
        <w:t>“</w:t>
      </w:r>
      <w:r w:rsidR="00AE0210" w:rsidRPr="00AE0210">
        <w:rPr>
          <w:rFonts w:ascii="Courier New" w:hAnsi="Courier New" w:cs="Courier New"/>
          <w:b/>
          <w:i/>
          <w:sz w:val="24"/>
          <w:szCs w:val="24"/>
          <w:lang w:val="en-US"/>
        </w:rPr>
        <w:t>Process</w:t>
      </w:r>
      <w:r w:rsidR="00AE0210" w:rsidRPr="00AE0210">
        <w:rPr>
          <w:rFonts w:ascii="Times New Roman" w:hAnsi="Times New Roman" w:cs="Times New Roman"/>
          <w:sz w:val="24"/>
          <w:szCs w:val="24"/>
        </w:rPr>
        <w:t>”)</w:t>
      </w:r>
      <w:r w:rsidR="00AE0210">
        <w:rPr>
          <w:rFonts w:ascii="Times New Roman" w:hAnsi="Times New Roman" w:cs="Times New Roman"/>
          <w:sz w:val="24"/>
          <w:szCs w:val="24"/>
          <w:lang w:val="uk-UA"/>
        </w:rPr>
        <w:t>.</w:t>
      </w:r>
      <w:bookmarkStart w:id="0" w:name="_GoBack"/>
      <w:bookmarkEnd w:id="0"/>
    </w:p>
    <w:p w:rsidR="00CD0473" w:rsidRDefault="00CD0473" w:rsidP="00A72755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A72755" w:rsidRDefault="00A72755" w:rsidP="00A72755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Контрольні питання</w:t>
      </w:r>
    </w:p>
    <w:p w:rsidR="00A72755" w:rsidRPr="00A72755" w:rsidRDefault="00A72755" w:rsidP="00CD0473">
      <w:pPr>
        <w:pStyle w:val="ListParagraph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чого призначені регулярні вирази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A72755" w:rsidRPr="00A72755" w:rsidRDefault="00A72755" w:rsidP="00CD0473">
      <w:pPr>
        <w:pStyle w:val="ListParagraph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Які дії виконує оператор </w:t>
      </w:r>
      <w:r w:rsidRPr="00AC0997">
        <w:rPr>
          <w:rFonts w:ascii="Courier New" w:hAnsi="Courier New" w:cs="Courier New"/>
          <w:b/>
          <w:i/>
          <w:sz w:val="24"/>
          <w:szCs w:val="24"/>
          <w:lang w:val="uk-UA"/>
        </w:rPr>
        <w:t>–</w:t>
      </w:r>
      <w:r w:rsidRPr="00AC0997">
        <w:rPr>
          <w:rFonts w:ascii="Courier New" w:hAnsi="Courier New" w:cs="Courier New"/>
          <w:b/>
          <w:i/>
          <w:sz w:val="24"/>
          <w:szCs w:val="24"/>
          <w:lang w:val="en-US"/>
        </w:rPr>
        <w:t>match</w:t>
      </w:r>
      <w:r w:rsidRPr="00A7275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 </w:t>
      </w:r>
      <w:r w:rsidRPr="00AC0997">
        <w:rPr>
          <w:rFonts w:ascii="Times New Roman" w:hAnsi="Times New Roman" w:cs="Times New Roman"/>
          <w:b/>
          <w:sz w:val="24"/>
          <w:szCs w:val="24"/>
          <w:lang w:val="en-US"/>
        </w:rPr>
        <w:t>PowerShell</w:t>
      </w:r>
      <w:r w:rsidRPr="00A72755">
        <w:rPr>
          <w:rFonts w:ascii="Times New Roman" w:hAnsi="Times New Roman" w:cs="Times New Roman"/>
          <w:sz w:val="24"/>
          <w:szCs w:val="24"/>
          <w:lang w:val="uk-UA"/>
        </w:rPr>
        <w:t xml:space="preserve">?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У чому різниця операторів </w:t>
      </w:r>
      <w:r w:rsidRPr="00AC0997">
        <w:rPr>
          <w:rFonts w:ascii="Courier New" w:hAnsi="Courier New" w:cs="Courier New"/>
          <w:b/>
          <w:i/>
          <w:sz w:val="24"/>
          <w:szCs w:val="24"/>
        </w:rPr>
        <w:t>–</w:t>
      </w:r>
      <w:r w:rsidRPr="00AC0997">
        <w:rPr>
          <w:rFonts w:ascii="Courier New" w:hAnsi="Courier New" w:cs="Courier New"/>
          <w:b/>
          <w:i/>
          <w:sz w:val="24"/>
          <w:szCs w:val="24"/>
          <w:lang w:val="en-US"/>
        </w:rPr>
        <w:t>match</w:t>
      </w:r>
      <w:r w:rsidRPr="00A72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та </w:t>
      </w:r>
      <w:r w:rsidRPr="00AC0997">
        <w:rPr>
          <w:rFonts w:ascii="Courier New" w:hAnsi="Courier New" w:cs="Courier New"/>
          <w:b/>
          <w:i/>
          <w:sz w:val="24"/>
          <w:szCs w:val="24"/>
        </w:rPr>
        <w:t>–</w:t>
      </w:r>
      <w:proofErr w:type="spellStart"/>
      <w:r w:rsidRPr="00AC0997">
        <w:rPr>
          <w:rFonts w:ascii="Courier New" w:hAnsi="Courier New" w:cs="Courier New"/>
          <w:b/>
          <w:i/>
          <w:sz w:val="24"/>
          <w:szCs w:val="24"/>
          <w:lang w:val="en-US"/>
        </w:rPr>
        <w:t>cmatch</w:t>
      </w:r>
      <w:proofErr w:type="spellEnd"/>
      <w:r w:rsidRPr="00A72755">
        <w:rPr>
          <w:rFonts w:ascii="Times New Roman" w:hAnsi="Times New Roman" w:cs="Times New Roman"/>
          <w:sz w:val="24"/>
          <w:szCs w:val="24"/>
        </w:rPr>
        <w:t>?</w:t>
      </w:r>
    </w:p>
    <w:p w:rsidR="00A72755" w:rsidRDefault="00A72755" w:rsidP="00CD0473">
      <w:pPr>
        <w:pStyle w:val="ListParagraph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Яким чином задаються групи символів у регулярних виразах?</w:t>
      </w:r>
    </w:p>
    <w:p w:rsidR="00A72755" w:rsidRDefault="00A72755" w:rsidP="00CD0473">
      <w:pPr>
        <w:pStyle w:val="ListParagraph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Які сиволи у регулярних виразах позначають відповідно початок та кінець рядка?</w:t>
      </w:r>
    </w:p>
    <w:p w:rsidR="00A72755" w:rsidRPr="00CD0473" w:rsidRDefault="00CD0473" w:rsidP="00CD0473">
      <w:pPr>
        <w:pStyle w:val="ListParagraph"/>
        <w:numPr>
          <w:ilvl w:val="0"/>
          <w:numId w:val="1"/>
        </w:numPr>
        <w:tabs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Які метасимволи використовуються у регулярних виразах </w:t>
      </w:r>
      <w:r>
        <w:rPr>
          <w:rFonts w:ascii="Times New Roman" w:hAnsi="Times New Roman" w:cs="Times New Roman"/>
          <w:sz w:val="24"/>
          <w:szCs w:val="24"/>
          <w:lang w:val="en-US"/>
        </w:rPr>
        <w:t>PowerShell</w:t>
      </w:r>
      <w:r w:rsidRPr="00CD0473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Наведіть приклади.</w:t>
      </w:r>
    </w:p>
    <w:p w:rsidR="00CD0473" w:rsidRPr="00A72755" w:rsidRDefault="00CD0473" w:rsidP="00CD0473">
      <w:pPr>
        <w:pStyle w:val="ListParagraph"/>
        <w:ind w:left="927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CD0473" w:rsidRPr="00A72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4486"/>
    <w:multiLevelType w:val="hybridMultilevel"/>
    <w:tmpl w:val="25A0E1AA"/>
    <w:lvl w:ilvl="0" w:tplc="77C095D8">
      <w:start w:val="1"/>
      <w:numFmt w:val="decimal"/>
      <w:lvlText w:val="%1."/>
      <w:lvlJc w:val="left"/>
      <w:pPr>
        <w:ind w:left="927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6A546911"/>
    <w:multiLevelType w:val="hybridMultilevel"/>
    <w:tmpl w:val="A2ECB8A8"/>
    <w:lvl w:ilvl="0" w:tplc="BB5E7C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21A1"/>
    <w:rsid w:val="000C21A1"/>
    <w:rsid w:val="000E785D"/>
    <w:rsid w:val="0010214F"/>
    <w:rsid w:val="003214BD"/>
    <w:rsid w:val="00360A87"/>
    <w:rsid w:val="005004A9"/>
    <w:rsid w:val="005A3B03"/>
    <w:rsid w:val="005A518F"/>
    <w:rsid w:val="006E1715"/>
    <w:rsid w:val="0099095B"/>
    <w:rsid w:val="00A40EA6"/>
    <w:rsid w:val="00A72755"/>
    <w:rsid w:val="00AC0997"/>
    <w:rsid w:val="00AE0210"/>
    <w:rsid w:val="00C14F43"/>
    <w:rsid w:val="00CD0473"/>
    <w:rsid w:val="00D25E08"/>
    <w:rsid w:val="00D65566"/>
    <w:rsid w:val="00F041B0"/>
    <w:rsid w:val="00F1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D046"/>
  <w15:docId w15:val="{72CF2248-94E9-4BBF-A1B1-6EE5D5BE1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1A1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1666</Words>
  <Characters>9501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Горбань Гліб Валентинович</cp:lastModifiedBy>
  <cp:revision>9</cp:revision>
  <dcterms:created xsi:type="dcterms:W3CDTF">2017-11-29T18:45:00Z</dcterms:created>
  <dcterms:modified xsi:type="dcterms:W3CDTF">2018-04-06T12:12:00Z</dcterms:modified>
</cp:coreProperties>
</file>