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53" w:rsidRPr="00DE0975" w:rsidRDefault="00957953" w:rsidP="00957953">
      <w:pPr>
        <w:pStyle w:val="2"/>
        <w:spacing w:before="120" w:line="360" w:lineRule="auto"/>
        <w:jc w:val="center"/>
        <w:rPr>
          <w:b/>
          <w:szCs w:val="28"/>
        </w:rPr>
      </w:pPr>
      <w:r w:rsidRPr="00DE0975">
        <w:rPr>
          <w:b/>
          <w:szCs w:val="28"/>
        </w:rPr>
        <w:t xml:space="preserve">6  Засоби забезпечення цілісності даних. Ключі, індекси.  Посилальна цілісність </w:t>
      </w:r>
    </w:p>
    <w:p w:rsidR="00957953" w:rsidRDefault="00957953" w:rsidP="00E91BEA">
      <w:pPr>
        <w:spacing w:before="120" w:line="360" w:lineRule="auto"/>
        <w:ind w:firstLine="900"/>
        <w:jc w:val="center"/>
        <w:rPr>
          <w:b/>
        </w:rPr>
      </w:pPr>
      <w:r>
        <w:rPr>
          <w:b/>
        </w:rPr>
        <w:t>6.1 Ключі та індекси</w:t>
      </w:r>
    </w:p>
    <w:p w:rsidR="00957953" w:rsidRDefault="00957953" w:rsidP="00957953">
      <w:pPr>
        <w:spacing w:line="360" w:lineRule="auto"/>
        <w:ind w:firstLine="720"/>
        <w:jc w:val="both"/>
        <w:rPr>
          <w:color w:val="000000"/>
        </w:rPr>
      </w:pPr>
      <w:r w:rsidRPr="001E21F1">
        <w:rPr>
          <w:i/>
          <w:color w:val="000000"/>
        </w:rPr>
        <w:t>Потенційний ключ</w:t>
      </w:r>
      <w:r w:rsidRPr="00712CE5">
        <w:rPr>
          <w:color w:val="000000"/>
        </w:rPr>
        <w:t xml:space="preserve"> </w:t>
      </w:r>
      <w:r>
        <w:rPr>
          <w:color w:val="000000"/>
        </w:rPr>
        <w:t>(</w:t>
      </w:r>
      <w:r w:rsidRPr="008C7436">
        <w:rPr>
          <w:i/>
          <w:color w:val="000000"/>
          <w:lang w:val="en-US"/>
        </w:rPr>
        <w:t>primary</w:t>
      </w:r>
      <w:r w:rsidRPr="002565C3">
        <w:rPr>
          <w:i/>
          <w:color w:val="000000"/>
        </w:rPr>
        <w:t xml:space="preserve"> </w:t>
      </w:r>
      <w:r w:rsidRPr="008C7436">
        <w:rPr>
          <w:i/>
          <w:color w:val="000000"/>
          <w:lang w:val="en-US"/>
        </w:rPr>
        <w:t>key</w:t>
      </w:r>
      <w:r w:rsidRPr="002565C3">
        <w:rPr>
          <w:color w:val="000000"/>
        </w:rPr>
        <w:t xml:space="preserve">) </w:t>
      </w:r>
      <w:r w:rsidRPr="00712CE5">
        <w:rPr>
          <w:color w:val="000000"/>
        </w:rPr>
        <w:t xml:space="preserve">сутності - це </w:t>
      </w:r>
      <w:r w:rsidRPr="00712CE5">
        <w:t>один</w:t>
      </w:r>
      <w:r w:rsidRPr="00712CE5">
        <w:rPr>
          <w:color w:val="000000"/>
        </w:rPr>
        <w:t xml:space="preserve"> </w:t>
      </w:r>
      <w:r w:rsidRPr="00712CE5">
        <w:t>або</w:t>
      </w:r>
      <w:r w:rsidRPr="00712CE5">
        <w:rPr>
          <w:color w:val="000000"/>
        </w:rPr>
        <w:t xml:space="preserve"> кілька атрибутів, чиї значення однозначно </w:t>
      </w:r>
      <w:r w:rsidRPr="00712CE5">
        <w:t>визначають</w:t>
      </w:r>
      <w:r w:rsidRPr="00712CE5">
        <w:rPr>
          <w:color w:val="000000"/>
        </w:rPr>
        <w:t xml:space="preserve"> </w:t>
      </w:r>
      <w:r w:rsidRPr="00712CE5">
        <w:t>кожен</w:t>
      </w:r>
      <w:r w:rsidRPr="00712CE5">
        <w:rPr>
          <w:color w:val="000000"/>
        </w:rPr>
        <w:t xml:space="preserve"> екземпляр сутності. При існуванні </w:t>
      </w:r>
      <w:r w:rsidRPr="00712CE5">
        <w:t>декількох</w:t>
      </w:r>
      <w:r w:rsidRPr="00712CE5">
        <w:rPr>
          <w:color w:val="000000"/>
        </w:rPr>
        <w:t xml:space="preserve"> </w:t>
      </w:r>
      <w:r>
        <w:rPr>
          <w:color w:val="000000"/>
        </w:rPr>
        <w:t>потенційн</w:t>
      </w:r>
      <w:r w:rsidRPr="00712CE5">
        <w:rPr>
          <w:color w:val="000000"/>
        </w:rPr>
        <w:t xml:space="preserve">их ключів </w:t>
      </w:r>
      <w:r w:rsidRPr="00712CE5">
        <w:t>один</w:t>
      </w:r>
      <w:r w:rsidRPr="00712CE5">
        <w:rPr>
          <w:color w:val="000000"/>
        </w:rPr>
        <w:t xml:space="preserve"> з </w:t>
      </w:r>
      <w:r w:rsidRPr="00712CE5">
        <w:t>них</w:t>
      </w:r>
      <w:r w:rsidRPr="00712CE5">
        <w:rPr>
          <w:color w:val="000000"/>
        </w:rPr>
        <w:t xml:space="preserve"> позначається як </w:t>
      </w:r>
      <w:r w:rsidRPr="001E21F1">
        <w:rPr>
          <w:i/>
          <w:color w:val="000000"/>
        </w:rPr>
        <w:t>первинний ключ</w:t>
      </w:r>
      <w:r w:rsidRPr="00712CE5">
        <w:rPr>
          <w:color w:val="000000"/>
        </w:rPr>
        <w:t xml:space="preserve">, а </w:t>
      </w:r>
      <w:r w:rsidRPr="00712CE5">
        <w:t>інші</w:t>
      </w:r>
      <w:r w:rsidRPr="00712CE5">
        <w:rPr>
          <w:color w:val="000000"/>
        </w:rPr>
        <w:t xml:space="preserve"> - як </w:t>
      </w:r>
      <w:r w:rsidRPr="001E21F1">
        <w:rPr>
          <w:i/>
          <w:color w:val="000000"/>
        </w:rPr>
        <w:t>альтернативні</w:t>
      </w:r>
      <w:r w:rsidRPr="00712CE5">
        <w:rPr>
          <w:color w:val="000000"/>
        </w:rPr>
        <w:t xml:space="preserve"> </w:t>
      </w:r>
      <w:r>
        <w:rPr>
          <w:color w:val="000000"/>
        </w:rPr>
        <w:t xml:space="preserve">або </w:t>
      </w:r>
      <w:r w:rsidRPr="001E21F1">
        <w:rPr>
          <w:i/>
          <w:color w:val="000000"/>
        </w:rPr>
        <w:t>вторинні</w:t>
      </w:r>
      <w:r>
        <w:rPr>
          <w:color w:val="000000"/>
        </w:rPr>
        <w:t xml:space="preserve"> </w:t>
      </w:r>
      <w:r w:rsidRPr="00712CE5">
        <w:rPr>
          <w:color w:val="000000"/>
        </w:rPr>
        <w:t>ключі.</w:t>
      </w:r>
      <w:r>
        <w:rPr>
          <w:color w:val="000000"/>
        </w:rPr>
        <w:t xml:space="preserve"> В СКБД </w:t>
      </w:r>
      <w:r>
        <w:rPr>
          <w:color w:val="000000"/>
          <w:lang w:val="en-US"/>
        </w:rPr>
        <w:t>Access</w:t>
      </w:r>
      <w:r w:rsidRPr="002565C3">
        <w:rPr>
          <w:color w:val="000000"/>
        </w:rPr>
        <w:t xml:space="preserve"> (</w:t>
      </w:r>
      <w:r>
        <w:rPr>
          <w:color w:val="000000"/>
        </w:rPr>
        <w:t xml:space="preserve">і в багатьох інших теж) по первинному ключу автоматично створюється індекс (див. нижче). Індексування по </w:t>
      </w:r>
      <w:r w:rsidRPr="00542163">
        <w:rPr>
          <w:color w:val="000000"/>
        </w:rPr>
        <w:t xml:space="preserve"> вторинн</w:t>
      </w:r>
      <w:r>
        <w:rPr>
          <w:color w:val="000000"/>
        </w:rPr>
        <w:t xml:space="preserve">их </w:t>
      </w:r>
      <w:r w:rsidRPr="00542163">
        <w:rPr>
          <w:color w:val="000000"/>
        </w:rPr>
        <w:t xml:space="preserve"> ключ</w:t>
      </w:r>
      <w:r>
        <w:rPr>
          <w:color w:val="000000"/>
        </w:rPr>
        <w:t xml:space="preserve">ах  є справою розробника бази даних. Потенційний ключ може ще бути </w:t>
      </w:r>
      <w:r w:rsidRPr="00542163">
        <w:rPr>
          <w:i/>
          <w:color w:val="000000"/>
        </w:rPr>
        <w:t>унікальним</w:t>
      </w:r>
      <w:r>
        <w:rPr>
          <w:color w:val="000000"/>
        </w:rPr>
        <w:t xml:space="preserve"> (</w:t>
      </w:r>
      <w:r w:rsidRPr="00542163">
        <w:rPr>
          <w:i/>
          <w:color w:val="000000"/>
          <w:lang w:val="en-US"/>
        </w:rPr>
        <w:t>unique</w:t>
      </w:r>
      <w:r>
        <w:rPr>
          <w:color w:val="000000"/>
        </w:rPr>
        <w:t xml:space="preserve">). Від первинного він відрізняється тим, що серед його значень може бути значення </w:t>
      </w:r>
      <w:proofErr w:type="spellStart"/>
      <w:r>
        <w:rPr>
          <w:color w:val="000000"/>
        </w:rPr>
        <w:t>„ніщо</w:t>
      </w:r>
      <w:proofErr w:type="spellEnd"/>
      <w:r>
        <w:rPr>
          <w:color w:val="000000"/>
        </w:rPr>
        <w:t>” (</w:t>
      </w:r>
      <w:r w:rsidRPr="00E23B4E">
        <w:rPr>
          <w:rFonts w:ascii="Courier New" w:hAnsi="Courier New" w:cs="Courier New"/>
          <w:color w:val="000000"/>
          <w:lang w:val="en-US"/>
        </w:rPr>
        <w:t>null</w:t>
      </w:r>
      <w:r w:rsidRPr="002565C3">
        <w:rPr>
          <w:color w:val="000000"/>
          <w:lang w:val="ru-RU"/>
        </w:rPr>
        <w:t>)</w:t>
      </w:r>
      <w:r>
        <w:rPr>
          <w:color w:val="000000"/>
        </w:rPr>
        <w:t xml:space="preserve">. В СКБД </w:t>
      </w:r>
      <w:r>
        <w:rPr>
          <w:color w:val="000000"/>
          <w:lang w:val="en-US"/>
        </w:rPr>
        <w:t>Access</w:t>
      </w:r>
      <w:r>
        <w:rPr>
          <w:color w:val="000000"/>
        </w:rPr>
        <w:t xml:space="preserve"> первинний ключ таблиці може бути створений в режимі конструктора, для цього потрібно виділити відповіді поля (поле), після чого встановити цю властивість, використовуючи панель інструментів або контекстне меню. Унікальний ключ може бути створений при індексації вторинних ключів.</w:t>
      </w:r>
    </w:p>
    <w:p w:rsidR="00957953" w:rsidRPr="00957953" w:rsidRDefault="00957953" w:rsidP="00957953">
      <w:pPr>
        <w:spacing w:line="360" w:lineRule="auto"/>
        <w:ind w:firstLine="720"/>
        <w:jc w:val="both"/>
        <w:rPr>
          <w:color w:val="000000"/>
          <w:lang w:val="ru-RU"/>
        </w:rPr>
      </w:pPr>
      <w:r>
        <w:rPr>
          <w:color w:val="000000"/>
        </w:rPr>
        <w:t xml:space="preserve">Нижче наведений приклад встановлення  первинного ключа – </w:t>
      </w:r>
      <w:r w:rsidRPr="008C7436">
        <w:rPr>
          <w:i/>
          <w:color w:val="000000"/>
          <w:lang w:val="en-US"/>
        </w:rPr>
        <w:t>primary</w:t>
      </w:r>
      <w:r w:rsidRPr="002565C3">
        <w:rPr>
          <w:i/>
          <w:color w:val="000000"/>
        </w:rPr>
        <w:t xml:space="preserve"> </w:t>
      </w:r>
      <w:r w:rsidRPr="008C7436">
        <w:rPr>
          <w:i/>
          <w:color w:val="000000"/>
          <w:lang w:val="en-US"/>
        </w:rPr>
        <w:t>key</w:t>
      </w:r>
      <w:r>
        <w:rPr>
          <w:i/>
          <w:color w:val="000000"/>
        </w:rPr>
        <w:t xml:space="preserve"> </w:t>
      </w:r>
      <w:r>
        <w:rPr>
          <w:color w:val="000000"/>
        </w:rPr>
        <w:t>(рис. 6.1).</w:t>
      </w:r>
    </w:p>
    <w:p w:rsidR="00957953" w:rsidRPr="00C113BD" w:rsidRDefault="00957953" w:rsidP="00957953">
      <w:pPr>
        <w:spacing w:line="360" w:lineRule="auto"/>
        <w:ind w:firstLine="720"/>
        <w:jc w:val="both"/>
        <w:rPr>
          <w:color w:val="000000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467350" cy="3609975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9" t="7629" r="1547" b="9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53" w:rsidRDefault="00957953" w:rsidP="00957953">
      <w:pPr>
        <w:spacing w:line="360" w:lineRule="auto"/>
        <w:ind w:firstLine="2340"/>
        <w:jc w:val="both"/>
        <w:rPr>
          <w:color w:val="000000"/>
        </w:rPr>
      </w:pPr>
      <w:r>
        <w:rPr>
          <w:color w:val="000000"/>
        </w:rPr>
        <w:t>Рис. 6.1 Встановлення поля у якості первинного ключа</w:t>
      </w:r>
    </w:p>
    <w:p w:rsidR="00957953" w:rsidRDefault="00957953" w:rsidP="00957953">
      <w:pPr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Первинний ключ може бути простим, який складається з одного поля, або складеним  – з декілька полів. </w:t>
      </w:r>
      <w:r>
        <w:rPr>
          <w:color w:val="000000"/>
          <w:lang w:val="ru-RU"/>
        </w:rPr>
        <w:t xml:space="preserve">Для </w:t>
      </w:r>
      <w:r w:rsidRPr="00C113BD">
        <w:rPr>
          <w:color w:val="000000"/>
        </w:rPr>
        <w:t>встановлення</w:t>
      </w:r>
      <w:r>
        <w:rPr>
          <w:color w:val="000000"/>
          <w:lang w:val="ru-RU"/>
        </w:rPr>
        <w:t xml:space="preserve"> </w:t>
      </w:r>
      <w:r w:rsidRPr="00C113BD">
        <w:rPr>
          <w:color w:val="000000"/>
        </w:rPr>
        <w:t>складеного</w:t>
      </w:r>
      <w:r>
        <w:rPr>
          <w:color w:val="000000"/>
          <w:lang w:val="ru-RU"/>
        </w:rPr>
        <w:t xml:space="preserve"> ключа </w:t>
      </w:r>
      <w:r w:rsidRPr="00C113BD">
        <w:rPr>
          <w:color w:val="000000"/>
        </w:rPr>
        <w:t>ці</w:t>
      </w:r>
      <w:r>
        <w:rPr>
          <w:color w:val="000000"/>
          <w:lang w:val="ru-RU"/>
        </w:rPr>
        <w:t xml:space="preserve"> поля треба </w:t>
      </w:r>
      <w:r w:rsidRPr="00C113BD">
        <w:rPr>
          <w:color w:val="000000"/>
        </w:rPr>
        <w:t>виділити</w:t>
      </w:r>
      <w:r>
        <w:rPr>
          <w:color w:val="000000"/>
          <w:lang w:val="ru-RU"/>
        </w:rPr>
        <w:t>.</w:t>
      </w:r>
      <w:r>
        <w:rPr>
          <w:color w:val="000000"/>
        </w:rPr>
        <w:t xml:space="preserve"> Приклад встановлення складеного ключа наведено на рис. 6.2.</w:t>
      </w:r>
    </w:p>
    <w:p w:rsidR="00957953" w:rsidRDefault="00957953" w:rsidP="00957953">
      <w:pPr>
        <w:spacing w:line="360" w:lineRule="auto"/>
        <w:ind w:firstLine="720"/>
        <w:jc w:val="center"/>
        <w:rPr>
          <w:color w:val="000000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29225" cy="2505075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9" t="7629" r="10216" b="38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53" w:rsidRDefault="00957953" w:rsidP="00957953">
      <w:pPr>
        <w:spacing w:line="360" w:lineRule="auto"/>
        <w:ind w:firstLine="1980"/>
        <w:jc w:val="both"/>
        <w:rPr>
          <w:color w:val="000000"/>
        </w:rPr>
      </w:pPr>
      <w:r>
        <w:rPr>
          <w:color w:val="000000"/>
        </w:rPr>
        <w:t>Рис. 6.2 Визначення складеного ключа</w:t>
      </w:r>
    </w:p>
    <w:p w:rsidR="00957953" w:rsidRPr="001251C3" w:rsidRDefault="00957953" w:rsidP="00957953">
      <w:pPr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Змінити порядок полів у ключі можна через </w:t>
      </w:r>
      <w:r>
        <w:rPr>
          <w:color w:val="000000"/>
          <w:lang w:val="ru-RU"/>
        </w:rPr>
        <w:t>вкладку</w:t>
      </w:r>
      <w:r>
        <w:rPr>
          <w:color w:val="000000"/>
        </w:rPr>
        <w:t xml:space="preserve"> </w:t>
      </w:r>
      <w:r w:rsidRPr="00C430CB">
        <w:rPr>
          <w:b/>
          <w:color w:val="000000"/>
        </w:rPr>
        <w:t>Р</w:t>
      </w:r>
      <w:r w:rsidRPr="00C430CB">
        <w:rPr>
          <w:b/>
          <w:color w:val="000000"/>
          <w:lang w:val="ru-RU"/>
        </w:rPr>
        <w:t>а</w:t>
      </w:r>
      <w:r w:rsidRPr="00C430CB">
        <w:rPr>
          <w:b/>
          <w:color w:val="000000"/>
        </w:rPr>
        <w:t xml:space="preserve">бота с </w:t>
      </w:r>
      <w:r>
        <w:rPr>
          <w:b/>
          <w:color w:val="000000"/>
        </w:rPr>
        <w:t>таблицями</w:t>
      </w:r>
      <w:r>
        <w:rPr>
          <w:b/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групу</w:t>
      </w:r>
      <w:proofErr w:type="spellEnd"/>
      <w:r w:rsidRPr="001251C3">
        <w:rPr>
          <w:b/>
          <w:color w:val="000000"/>
        </w:rPr>
        <w:t xml:space="preserve"> – </w:t>
      </w:r>
      <w:proofErr w:type="spellStart"/>
      <w:r w:rsidRPr="001251C3">
        <w:rPr>
          <w:b/>
          <w:color w:val="000000"/>
        </w:rPr>
        <w:t>Индексы</w:t>
      </w:r>
      <w:proofErr w:type="spellEnd"/>
      <w:r w:rsidRPr="001251C3">
        <w:rPr>
          <w:b/>
          <w:color w:val="000000"/>
        </w:rPr>
        <w:t>/</w:t>
      </w:r>
      <w:proofErr w:type="spellStart"/>
      <w:r>
        <w:rPr>
          <w:b/>
          <w:color w:val="000000"/>
          <w:lang w:val="en-US"/>
        </w:rPr>
        <w:t>Indexies</w:t>
      </w:r>
      <w:proofErr w:type="spellEnd"/>
      <w:r>
        <w:rPr>
          <w:color w:val="000000"/>
        </w:rPr>
        <w:t>,</w:t>
      </w:r>
      <w:r w:rsidRPr="001251C3">
        <w:rPr>
          <w:b/>
          <w:color w:val="000000"/>
        </w:rPr>
        <w:t xml:space="preserve"> </w:t>
      </w:r>
      <w:r>
        <w:rPr>
          <w:color w:val="000000"/>
        </w:rPr>
        <w:t>перетягуючи рядки з полями у вікні індексів (рис.6.3).</w:t>
      </w:r>
    </w:p>
    <w:p w:rsidR="00957953" w:rsidRPr="00C430CB" w:rsidRDefault="00957953" w:rsidP="00957953">
      <w:pPr>
        <w:spacing w:line="360" w:lineRule="auto"/>
        <w:ind w:firstLine="720"/>
        <w:jc w:val="center"/>
        <w:rPr>
          <w:color w:val="000000"/>
        </w:rPr>
      </w:pPr>
      <w:r>
        <w:rPr>
          <w:noProof/>
          <w:lang w:val="ru-RU" w:eastAsia="ru-RU"/>
        </w:rPr>
        <w:drawing>
          <wp:inline distT="0" distB="0" distL="0" distR="0">
            <wp:extent cx="4676775" cy="3209925"/>
            <wp:effectExtent l="0" t="0" r="0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53" w:rsidRPr="001251C3" w:rsidRDefault="00957953" w:rsidP="00957953">
      <w:pPr>
        <w:spacing w:line="360" w:lineRule="auto"/>
        <w:ind w:firstLine="720"/>
        <w:jc w:val="center"/>
        <w:rPr>
          <w:color w:val="000000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4524375" cy="228600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53" w:rsidRPr="000976F8" w:rsidRDefault="00957953" w:rsidP="00957953">
      <w:pPr>
        <w:spacing w:line="360" w:lineRule="auto"/>
        <w:ind w:firstLine="1800"/>
        <w:jc w:val="both"/>
        <w:rPr>
          <w:color w:val="000000"/>
        </w:rPr>
      </w:pPr>
      <w:r>
        <w:rPr>
          <w:color w:val="000000"/>
        </w:rPr>
        <w:t>Рис.6.3 Зміна порядку полів складеного ключа</w:t>
      </w:r>
    </w:p>
    <w:p w:rsidR="00957953" w:rsidRDefault="00957953" w:rsidP="00957953">
      <w:pPr>
        <w:spacing w:line="360" w:lineRule="auto"/>
        <w:ind w:firstLine="720"/>
        <w:jc w:val="both"/>
        <w:rPr>
          <w:color w:val="000000"/>
        </w:rPr>
      </w:pPr>
      <w:r w:rsidRPr="00BC7D85">
        <w:rPr>
          <w:i/>
          <w:color w:val="000000"/>
        </w:rPr>
        <w:lastRenderedPageBreak/>
        <w:t xml:space="preserve">Індексація </w:t>
      </w:r>
      <w:r>
        <w:rPr>
          <w:color w:val="000000"/>
        </w:rPr>
        <w:t xml:space="preserve">таблиці по полю (сукупності полів) – це засіб прискорення пошуку даних за рахунок створення на фізичному рівні бази даних додаткової таблиці (індексного файлу), у якій знаходяться тільки значення індексованих полів та покажчики на кортеж в основній таблиці з тим же значенням індексованих полів. </w:t>
      </w:r>
      <w:r w:rsidRPr="00604EF8">
        <w:t>Одн</w:t>
      </w:r>
      <w:r>
        <w:t>а</w:t>
      </w:r>
      <w:r w:rsidRPr="00604EF8">
        <w:t xml:space="preserve"> </w:t>
      </w:r>
      <w:r>
        <w:t>таблиця</w:t>
      </w:r>
      <w:r w:rsidRPr="00604EF8">
        <w:t xml:space="preserve"> може бути проіндексован</w:t>
      </w:r>
      <w:r>
        <w:t>а</w:t>
      </w:r>
      <w:r w:rsidRPr="00604EF8">
        <w:t xml:space="preserve"> по різним полям та по різним сукупностям полів. Таким чином, індексація дозволяє прискорити пошук інформації, але вона потребує додаткової пам’яті.</w:t>
      </w:r>
      <w:r>
        <w:t xml:space="preserve"> </w:t>
      </w:r>
      <w:r>
        <w:rPr>
          <w:color w:val="000000"/>
        </w:rPr>
        <w:t xml:space="preserve">При наявності індексного файлу пошук спочатку здійснюється в ньому, а потім, при наявності запису із шуканим значення, іде звернення до основної таблиці за адресою, що задана  покажчиком. Таким чином, поняття ключа є поняттям логічного рівня БД, а індексу  – фізичного. В СКБД </w:t>
      </w:r>
      <w:r>
        <w:rPr>
          <w:color w:val="000000"/>
          <w:lang w:val="en-US"/>
        </w:rPr>
        <w:t>Access</w:t>
      </w:r>
      <w:r>
        <w:rPr>
          <w:color w:val="000000"/>
        </w:rPr>
        <w:t xml:space="preserve"> індекс поля  таблиці може бути створений в режимі конструктора, для цього потрібно при визначенні властивості поля </w:t>
      </w:r>
      <w:r w:rsidRPr="00E23B4E">
        <w:rPr>
          <w:rFonts w:ascii="Courier New" w:hAnsi="Courier New" w:cs="Courier New"/>
          <w:color w:val="000000"/>
          <w:lang w:val="en-US"/>
        </w:rPr>
        <w:t>Indexed</w:t>
      </w:r>
      <w:r>
        <w:rPr>
          <w:color w:val="000000"/>
        </w:rPr>
        <w:t xml:space="preserve"> задати значення</w:t>
      </w:r>
      <w:r w:rsidRPr="002565C3">
        <w:rPr>
          <w:color w:val="000000"/>
        </w:rPr>
        <w:t xml:space="preserve"> </w:t>
      </w:r>
      <w:r w:rsidRPr="00E23B4E">
        <w:rPr>
          <w:rFonts w:ascii="Courier New" w:hAnsi="Courier New" w:cs="Courier New"/>
          <w:color w:val="000000"/>
          <w:lang w:val="en-US"/>
        </w:rPr>
        <w:t>Yes</w:t>
      </w:r>
      <w:r>
        <w:rPr>
          <w:color w:val="000000"/>
        </w:rPr>
        <w:t xml:space="preserve">, після чого встановити одну із опцій </w:t>
      </w:r>
      <w:r w:rsidRPr="003D278F">
        <w:rPr>
          <w:rFonts w:ascii="Courier New" w:hAnsi="Courier New" w:cs="Courier New"/>
          <w:color w:val="000000"/>
          <w:lang w:val="en-US"/>
        </w:rPr>
        <w:t>Duplicates</w:t>
      </w:r>
      <w:r w:rsidRPr="002565C3">
        <w:rPr>
          <w:rFonts w:ascii="Courier New" w:hAnsi="Courier New" w:cs="Courier New"/>
          <w:color w:val="000000"/>
        </w:rPr>
        <w:t xml:space="preserve"> </w:t>
      </w:r>
      <w:r w:rsidRPr="003D278F">
        <w:rPr>
          <w:rFonts w:ascii="Courier New" w:hAnsi="Courier New" w:cs="Courier New"/>
          <w:color w:val="000000"/>
          <w:lang w:val="en-US"/>
        </w:rPr>
        <w:t>OK</w:t>
      </w:r>
      <w:r w:rsidRPr="002565C3">
        <w:rPr>
          <w:color w:val="000000"/>
        </w:rPr>
        <w:t xml:space="preserve"> (</w:t>
      </w:r>
      <w:r>
        <w:rPr>
          <w:color w:val="000000"/>
        </w:rPr>
        <w:t>це і буде унікальний ключ) або</w:t>
      </w:r>
      <w:r w:rsidRPr="002565C3">
        <w:rPr>
          <w:color w:val="000000"/>
        </w:rPr>
        <w:t xml:space="preserve"> </w:t>
      </w:r>
      <w:r w:rsidRPr="003D278F">
        <w:rPr>
          <w:rFonts w:ascii="Courier New" w:hAnsi="Courier New" w:cs="Courier New"/>
          <w:color w:val="000000"/>
          <w:lang w:val="en-US"/>
        </w:rPr>
        <w:t>No</w:t>
      </w:r>
      <w:r w:rsidRPr="002565C3">
        <w:rPr>
          <w:rFonts w:ascii="Courier New" w:hAnsi="Courier New" w:cs="Courier New"/>
          <w:color w:val="000000"/>
        </w:rPr>
        <w:t xml:space="preserve"> </w:t>
      </w:r>
      <w:r w:rsidRPr="003D278F">
        <w:rPr>
          <w:rFonts w:ascii="Courier New" w:hAnsi="Courier New" w:cs="Courier New"/>
          <w:color w:val="000000"/>
          <w:lang w:val="en-US"/>
        </w:rPr>
        <w:t>Duplicates</w:t>
      </w:r>
      <w:r>
        <w:rPr>
          <w:color w:val="000000"/>
        </w:rPr>
        <w:t xml:space="preserve">. Як уже відмічалося, у </w:t>
      </w:r>
      <w:r w:rsidRPr="00604EF8">
        <w:t xml:space="preserve"> більшості сучасних СКБД при визначенні поля (сукупності полів) у ролі первинного ключа це поле або сукупність полів</w:t>
      </w:r>
      <w:r w:rsidRPr="002565C3">
        <w:t xml:space="preserve"> </w:t>
      </w:r>
      <w:r w:rsidRPr="00604EF8">
        <w:t>автоматично</w:t>
      </w:r>
      <w:r w:rsidRPr="002565C3">
        <w:t xml:space="preserve"> </w:t>
      </w:r>
      <w:r w:rsidRPr="00604EF8">
        <w:t xml:space="preserve"> індексуються з властивістю </w:t>
      </w:r>
      <w:r w:rsidRPr="003D278F">
        <w:rPr>
          <w:rFonts w:ascii="Courier New" w:hAnsi="Courier New" w:cs="Courier New"/>
          <w:color w:val="000000"/>
          <w:lang w:val="en-US"/>
        </w:rPr>
        <w:t>Indexed</w:t>
      </w:r>
      <w:r w:rsidRPr="003D278F">
        <w:rPr>
          <w:rFonts w:ascii="Courier New" w:hAnsi="Courier New" w:cs="Courier New"/>
          <w:color w:val="000000"/>
        </w:rPr>
        <w:t xml:space="preserve"> →</w:t>
      </w:r>
      <w:r w:rsidRPr="003D278F">
        <w:rPr>
          <w:rFonts w:ascii="Courier New" w:hAnsi="Courier New" w:cs="Courier New"/>
          <w:color w:val="000000"/>
          <w:lang w:val="en-US"/>
        </w:rPr>
        <w:t>Yes</w:t>
      </w:r>
      <w:r w:rsidRPr="003D278F">
        <w:rPr>
          <w:rFonts w:ascii="Courier New" w:hAnsi="Courier New" w:cs="Courier New"/>
          <w:color w:val="000000"/>
        </w:rPr>
        <w:t>→</w:t>
      </w:r>
      <w:r w:rsidRPr="003D278F">
        <w:rPr>
          <w:rFonts w:ascii="Courier New" w:hAnsi="Courier New" w:cs="Courier New"/>
        </w:rPr>
        <w:t xml:space="preserve"> </w:t>
      </w:r>
      <w:r w:rsidRPr="003D278F">
        <w:rPr>
          <w:rFonts w:ascii="Courier New" w:hAnsi="Courier New" w:cs="Courier New"/>
          <w:lang w:val="en-US"/>
        </w:rPr>
        <w:t>No</w:t>
      </w:r>
      <w:r w:rsidRPr="003D278F">
        <w:rPr>
          <w:rFonts w:ascii="Courier New" w:hAnsi="Courier New" w:cs="Courier New"/>
        </w:rPr>
        <w:t xml:space="preserve"> </w:t>
      </w:r>
      <w:r w:rsidRPr="003D278F">
        <w:rPr>
          <w:rFonts w:ascii="Courier New" w:hAnsi="Courier New" w:cs="Courier New"/>
          <w:lang w:val="en-US"/>
        </w:rPr>
        <w:t>duplicate</w:t>
      </w:r>
      <w:r w:rsidRPr="003D278F">
        <w:rPr>
          <w:rFonts w:ascii="Courier New" w:hAnsi="Courier New" w:cs="Courier New"/>
        </w:rPr>
        <w:t>.</w:t>
      </w:r>
    </w:p>
    <w:p w:rsidR="00957953" w:rsidRPr="00DE0975" w:rsidRDefault="00957953" w:rsidP="00957953">
      <w:pPr>
        <w:spacing w:before="120" w:line="360" w:lineRule="auto"/>
        <w:ind w:firstLine="900"/>
        <w:jc w:val="both"/>
        <w:rPr>
          <w:b/>
        </w:rPr>
      </w:pPr>
      <w:r w:rsidRPr="00DE0975">
        <w:rPr>
          <w:b/>
        </w:rPr>
        <w:t>6.</w:t>
      </w:r>
      <w:r>
        <w:rPr>
          <w:b/>
        </w:rPr>
        <w:t>2</w:t>
      </w:r>
      <w:r w:rsidRPr="00DE0975">
        <w:rPr>
          <w:b/>
        </w:rPr>
        <w:t xml:space="preserve"> Цілісність даних в базах даних</w:t>
      </w:r>
    </w:p>
    <w:p w:rsidR="00957953" w:rsidRDefault="00957953" w:rsidP="00957953">
      <w:pPr>
        <w:spacing w:before="120" w:line="360" w:lineRule="auto"/>
        <w:ind w:firstLine="900"/>
        <w:jc w:val="both"/>
      </w:pPr>
      <w:r w:rsidRPr="004630B7">
        <w:rPr>
          <w:i/>
        </w:rPr>
        <w:t>Цілісність</w:t>
      </w:r>
      <w:r>
        <w:t xml:space="preserve"> (</w:t>
      </w:r>
      <w:r w:rsidRPr="004630B7">
        <w:rPr>
          <w:i/>
          <w:lang w:val="en-US"/>
        </w:rPr>
        <w:t>integrity</w:t>
      </w:r>
      <w:r w:rsidRPr="00D42487">
        <w:t xml:space="preserve">) – </w:t>
      </w:r>
      <w:r>
        <w:t>це комплекс вимог до підтримання узгодженості та несуперечності даних при виконанні операцій над ними. Неузгодженість та суперечність між даними може виникати з цілого ряду обставин.</w:t>
      </w:r>
    </w:p>
    <w:p w:rsidR="00957953" w:rsidRDefault="00957953" w:rsidP="00957953">
      <w:pPr>
        <w:spacing w:line="360" w:lineRule="auto"/>
        <w:ind w:left="1140"/>
      </w:pPr>
      <w:r>
        <w:t>Вони можуть бути наслідками</w:t>
      </w:r>
    </w:p>
    <w:p w:rsidR="00957953" w:rsidRDefault="00957953" w:rsidP="00957953">
      <w:pPr>
        <w:numPr>
          <w:ilvl w:val="0"/>
          <w:numId w:val="3"/>
        </w:numPr>
        <w:spacing w:line="360" w:lineRule="auto"/>
      </w:pPr>
      <w:r>
        <w:t xml:space="preserve"> апаратного збою,</w:t>
      </w:r>
    </w:p>
    <w:p w:rsidR="00957953" w:rsidRDefault="00957953" w:rsidP="00957953">
      <w:pPr>
        <w:numPr>
          <w:ilvl w:val="0"/>
          <w:numId w:val="3"/>
        </w:numPr>
        <w:spacing w:line="360" w:lineRule="auto"/>
        <w:jc w:val="both"/>
      </w:pPr>
      <w:r>
        <w:t xml:space="preserve"> помилок у системному програмному забезпеченні</w:t>
      </w:r>
    </w:p>
    <w:p w:rsidR="00957953" w:rsidRDefault="00957953" w:rsidP="00957953">
      <w:pPr>
        <w:numPr>
          <w:ilvl w:val="0"/>
          <w:numId w:val="3"/>
        </w:numPr>
        <w:spacing w:line="360" w:lineRule="auto"/>
        <w:jc w:val="both"/>
      </w:pPr>
      <w:r>
        <w:t xml:space="preserve"> або логічних помилок в прикладному програмному забезпеченні.</w:t>
      </w:r>
    </w:p>
    <w:p w:rsidR="00957953" w:rsidRPr="00D42487" w:rsidRDefault="00957953" w:rsidP="00957953">
      <w:pPr>
        <w:spacing w:line="360" w:lineRule="auto"/>
        <w:ind w:firstLine="720"/>
        <w:jc w:val="both"/>
        <w:rPr>
          <w:i/>
        </w:rPr>
      </w:pPr>
      <w:r>
        <w:t xml:space="preserve"> Реляційні СКБД захищають дані від такого роду неузгодженостей шляхом використання такого механізму, як </w:t>
      </w:r>
      <w:r w:rsidRPr="00D42487">
        <w:rPr>
          <w:i/>
        </w:rPr>
        <w:t>транзакція</w:t>
      </w:r>
      <w:r>
        <w:t>, який тут не розглядається</w:t>
      </w:r>
      <w:r w:rsidRPr="00D42487">
        <w:rPr>
          <w:i/>
        </w:rPr>
        <w:t>.</w:t>
      </w:r>
    </w:p>
    <w:p w:rsidR="00957953" w:rsidRPr="00ED1131" w:rsidRDefault="00957953" w:rsidP="00957953">
      <w:pPr>
        <w:spacing w:line="360" w:lineRule="auto"/>
        <w:ind w:firstLine="720"/>
        <w:jc w:val="both"/>
      </w:pPr>
      <w:r w:rsidRPr="00D42487">
        <w:rPr>
          <w:i/>
        </w:rPr>
        <w:t>Другий тип цілісності, що зветься об’єктною</w:t>
      </w:r>
      <w:r>
        <w:t xml:space="preserve"> </w:t>
      </w:r>
      <w:r w:rsidRPr="00ED1131">
        <w:rPr>
          <w:i/>
        </w:rPr>
        <w:t>цілісністю</w:t>
      </w:r>
      <w:r>
        <w:t xml:space="preserve"> (</w:t>
      </w:r>
      <w:r w:rsidRPr="00D42487">
        <w:rPr>
          <w:i/>
          <w:lang w:val="en-US"/>
        </w:rPr>
        <w:t>entity</w:t>
      </w:r>
      <w:r>
        <w:t xml:space="preserve"> </w:t>
      </w:r>
      <w:r w:rsidRPr="004630B7">
        <w:rPr>
          <w:i/>
          <w:lang w:val="en-US"/>
        </w:rPr>
        <w:t>integrity</w:t>
      </w:r>
      <w:r>
        <w:t xml:space="preserve">), </w:t>
      </w:r>
      <w:r w:rsidRPr="00D42487">
        <w:t xml:space="preserve">зв’язаний з коректним проектуванням  бази даних. </w:t>
      </w:r>
      <w:r w:rsidRPr="002565C3">
        <w:t xml:space="preserve">У </w:t>
      </w:r>
      <w:r w:rsidRPr="00D42487">
        <w:t xml:space="preserve">попередніх </w:t>
      </w:r>
      <w:r>
        <w:t>роботах використовувалися такі засоби підтримання об’єктної цілісності:</w:t>
      </w:r>
      <w:r w:rsidRPr="002565C3">
        <w:t xml:space="preserve"> </w:t>
      </w:r>
      <w:r>
        <w:rPr>
          <w:bCs/>
        </w:rPr>
        <w:t>тип, розмір, вхідна маска, правило обмеження значень атрибута, обов’язковість значення (</w:t>
      </w:r>
      <w:r w:rsidRPr="00ED1131">
        <w:rPr>
          <w:bCs/>
          <w:lang w:val="en-US"/>
        </w:rPr>
        <w:t>Data</w:t>
      </w:r>
      <w:r w:rsidRPr="002565C3">
        <w:rPr>
          <w:bCs/>
        </w:rPr>
        <w:t xml:space="preserve"> </w:t>
      </w:r>
      <w:r w:rsidRPr="00ED1131">
        <w:rPr>
          <w:bCs/>
          <w:lang w:val="en-US"/>
        </w:rPr>
        <w:t>type</w:t>
      </w:r>
      <w:r w:rsidRPr="002565C3">
        <w:rPr>
          <w:bCs/>
        </w:rPr>
        <w:t xml:space="preserve">, </w:t>
      </w:r>
      <w:r w:rsidRPr="00ED1131">
        <w:rPr>
          <w:bCs/>
          <w:lang w:val="en-US"/>
        </w:rPr>
        <w:t>Field</w:t>
      </w:r>
      <w:r w:rsidRPr="002565C3">
        <w:rPr>
          <w:bCs/>
        </w:rPr>
        <w:t xml:space="preserve"> </w:t>
      </w:r>
      <w:r>
        <w:rPr>
          <w:bCs/>
          <w:lang w:val="en-US"/>
        </w:rPr>
        <w:t>S</w:t>
      </w:r>
      <w:r w:rsidRPr="00ED1131">
        <w:rPr>
          <w:bCs/>
          <w:lang w:val="en-US"/>
        </w:rPr>
        <w:t>ize</w:t>
      </w:r>
      <w:r w:rsidRPr="002565C3">
        <w:rPr>
          <w:bCs/>
        </w:rPr>
        <w:t xml:space="preserve">, </w:t>
      </w:r>
      <w:r w:rsidRPr="00ED1131">
        <w:rPr>
          <w:bCs/>
          <w:lang w:val="en-US"/>
        </w:rPr>
        <w:t>Input</w:t>
      </w:r>
      <w:r w:rsidRPr="002565C3">
        <w:rPr>
          <w:bCs/>
        </w:rPr>
        <w:t xml:space="preserve"> </w:t>
      </w:r>
      <w:r>
        <w:rPr>
          <w:bCs/>
          <w:lang w:val="en-US"/>
        </w:rPr>
        <w:t>M</w:t>
      </w:r>
      <w:r w:rsidRPr="00ED1131">
        <w:rPr>
          <w:bCs/>
          <w:lang w:val="en-US"/>
        </w:rPr>
        <w:t>ask</w:t>
      </w:r>
      <w:r>
        <w:rPr>
          <w:bCs/>
        </w:rPr>
        <w:t>,</w:t>
      </w:r>
      <w:r w:rsidRPr="002565C3">
        <w:rPr>
          <w:bCs/>
        </w:rPr>
        <w:t xml:space="preserve"> </w:t>
      </w:r>
      <w:r>
        <w:rPr>
          <w:bCs/>
          <w:lang w:val="en-US"/>
        </w:rPr>
        <w:t>Validation</w:t>
      </w:r>
      <w:r w:rsidRPr="002565C3">
        <w:rPr>
          <w:bCs/>
        </w:rPr>
        <w:t xml:space="preserve"> </w:t>
      </w:r>
      <w:r>
        <w:rPr>
          <w:bCs/>
          <w:lang w:val="en-US"/>
        </w:rPr>
        <w:t>Rule</w:t>
      </w:r>
      <w:r w:rsidRPr="002565C3">
        <w:rPr>
          <w:bCs/>
        </w:rPr>
        <w:t xml:space="preserve">, </w:t>
      </w:r>
      <w:r>
        <w:rPr>
          <w:bCs/>
          <w:lang w:val="en-US"/>
        </w:rPr>
        <w:t>Required</w:t>
      </w:r>
      <w:r w:rsidRPr="002565C3">
        <w:rPr>
          <w:bCs/>
        </w:rPr>
        <w:t>)</w:t>
      </w:r>
      <w:r>
        <w:rPr>
          <w:bCs/>
        </w:rPr>
        <w:t xml:space="preserve">. В п.6.1 було розглянуто ще один засіб </w:t>
      </w:r>
      <w:r>
        <w:t xml:space="preserve">підтримання об’єктної цілісності – </w:t>
      </w:r>
      <w:r w:rsidRPr="000976F8">
        <w:t>первинний ключ. Визначення  первинного ключа відносять до засобів  об’єктної цілісності  тому, що СКБД не дозволить увести запис з дублюючим значення ключа.</w:t>
      </w:r>
    </w:p>
    <w:p w:rsidR="00957953" w:rsidRPr="00957953" w:rsidRDefault="00957953" w:rsidP="00957953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line="360" w:lineRule="auto"/>
        <w:ind w:firstLine="720"/>
        <w:jc w:val="both"/>
        <w:rPr>
          <w:bCs/>
        </w:rPr>
      </w:pPr>
      <w:r w:rsidRPr="003B67E9">
        <w:rPr>
          <w:i/>
          <w:color w:val="000000"/>
        </w:rPr>
        <w:t>Третій тип цілісності</w:t>
      </w:r>
      <w:r>
        <w:rPr>
          <w:color w:val="000000"/>
        </w:rPr>
        <w:t xml:space="preserve">, називаний </w:t>
      </w:r>
      <w:r w:rsidRPr="00CB64FB">
        <w:rPr>
          <w:i/>
          <w:color w:val="000000"/>
        </w:rPr>
        <w:t>посилальною цілісністю</w:t>
      </w:r>
      <w:r>
        <w:rPr>
          <w:color w:val="000000"/>
        </w:rPr>
        <w:t xml:space="preserve"> (</w:t>
      </w:r>
      <w:r w:rsidRPr="00CB64FB">
        <w:rPr>
          <w:i/>
          <w:color w:val="000000"/>
          <w:lang w:val="en-US"/>
        </w:rPr>
        <w:t>referential</w:t>
      </w:r>
      <w:r w:rsidRPr="002565C3">
        <w:rPr>
          <w:color w:val="000000"/>
        </w:rPr>
        <w:t xml:space="preserve">  </w:t>
      </w:r>
      <w:r w:rsidRPr="004630B7">
        <w:rPr>
          <w:i/>
          <w:lang w:val="en-US"/>
        </w:rPr>
        <w:t>integrity</w:t>
      </w:r>
      <w:r>
        <w:t xml:space="preserve">), означає несуперечність між частинами інформації, що повторюється в різних таблицях. </w:t>
      </w:r>
      <w:r>
        <w:rPr>
          <w:bCs/>
        </w:rPr>
        <w:t xml:space="preserve">Посилальна цілісність  визначається при встановлення зв’язків між таблицями. </w:t>
      </w:r>
      <w:r w:rsidRPr="00604EF8">
        <w:rPr>
          <w:bCs/>
        </w:rPr>
        <w:t xml:space="preserve">У середовищі СКБД  </w:t>
      </w:r>
      <w:r w:rsidRPr="00604EF8">
        <w:rPr>
          <w:rFonts w:ascii="Courier New" w:hAnsi="Courier New" w:cs="Courier New"/>
          <w:bCs/>
        </w:rPr>
        <w:t>Access</w:t>
      </w:r>
      <w:r w:rsidRPr="00604EF8">
        <w:rPr>
          <w:bCs/>
        </w:rPr>
        <w:t xml:space="preserve"> </w:t>
      </w:r>
      <w:r>
        <w:rPr>
          <w:bCs/>
        </w:rPr>
        <w:t>зв’язки між таблицями</w:t>
      </w:r>
      <w:r w:rsidRPr="00604EF8">
        <w:rPr>
          <w:bCs/>
        </w:rPr>
        <w:t xml:space="preserve"> можна задавати   </w:t>
      </w:r>
      <w:proofErr w:type="spellStart"/>
      <w:r w:rsidRPr="00604EF8">
        <w:rPr>
          <w:bCs/>
        </w:rPr>
        <w:t>„динамічно</w:t>
      </w:r>
      <w:proofErr w:type="spellEnd"/>
      <w:r w:rsidRPr="00604EF8">
        <w:rPr>
          <w:bCs/>
        </w:rPr>
        <w:t>” при створенні запитів</w:t>
      </w:r>
      <w:r>
        <w:rPr>
          <w:bCs/>
        </w:rPr>
        <w:t xml:space="preserve"> </w:t>
      </w:r>
      <w:r>
        <w:rPr>
          <w:bCs/>
        </w:rPr>
        <w:lastRenderedPageBreak/>
        <w:t>(виконували в роботах №4, №5), форм і звітів,</w:t>
      </w:r>
      <w:r w:rsidRPr="00604EF8">
        <w:rPr>
          <w:bCs/>
        </w:rPr>
        <w:t xml:space="preserve"> а можна  одразу встановити усі взаємозв’язки (на </w:t>
      </w:r>
      <w:r>
        <w:rPr>
          <w:bCs/>
        </w:rPr>
        <w:t xml:space="preserve">вкладці </w:t>
      </w:r>
      <w:proofErr w:type="spellStart"/>
      <w:r>
        <w:rPr>
          <w:bCs/>
          <w:lang w:val="en-US"/>
        </w:rPr>
        <w:t>DatabaseTools</w:t>
      </w:r>
      <w:proofErr w:type="spellEnd"/>
      <w:r>
        <w:rPr>
          <w:bCs/>
        </w:rPr>
        <w:t xml:space="preserve"> натискується кнопка</w:t>
      </w:r>
      <w:r w:rsidR="0014251B">
        <w:rPr>
          <w:bCs/>
        </w:rPr>
        <w:t xml:space="preserve"> </w:t>
      </w:r>
      <w:r>
        <w:rPr>
          <w:bCs/>
          <w:noProof/>
          <w:lang w:val="ru-RU" w:eastAsia="ru-RU"/>
        </w:rPr>
        <w:drawing>
          <wp:inline distT="0" distB="0" distL="0" distR="0">
            <wp:extent cx="457264" cy="63826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CB43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="0014251B">
        <w:rPr>
          <w:bCs/>
        </w:rPr>
        <w:t xml:space="preserve"> -</w:t>
      </w:r>
      <w:r>
        <w:rPr>
          <w:bCs/>
        </w:rPr>
        <w:t xml:space="preserve"> </w:t>
      </w:r>
      <w:r w:rsidRPr="00403003">
        <w:rPr>
          <w:rFonts w:ascii="Courier New" w:hAnsi="Courier New" w:cs="Courier New"/>
          <w:bCs/>
          <w:lang w:val="en-US"/>
        </w:rPr>
        <w:t>Relationship</w:t>
      </w:r>
      <w:r w:rsidRPr="00604EF8">
        <w:rPr>
          <w:bCs/>
        </w:rPr>
        <w:t>).</w:t>
      </w:r>
      <w:r>
        <w:rPr>
          <w:bCs/>
        </w:rPr>
        <w:t xml:space="preserve"> Друг</w:t>
      </w:r>
      <w:r w:rsidRPr="00604EF8">
        <w:rPr>
          <w:bCs/>
        </w:rPr>
        <w:t>ий шлях треба використовувати, коли вже остаточно визначена структура БД та усі запити, форми і звіти, що увійдуть до проекту. А якщо ви знаходитися у процесі експериментів зі структурою БД, то взаємозв’язки краще встановлювати динамічно. В лабораторних роботах спочатку будемо використовувати перший спосіб, а потім обидва способи.</w:t>
      </w:r>
      <w:r>
        <w:rPr>
          <w:bCs/>
        </w:rPr>
        <w:t xml:space="preserve"> Посилальна цілісність встановлюється  тільки при встановленні схеми взаємозв’язків (</w:t>
      </w:r>
      <w:r w:rsidRPr="00403003">
        <w:rPr>
          <w:rFonts w:ascii="Courier New" w:hAnsi="Courier New" w:cs="Courier New"/>
          <w:bCs/>
          <w:lang w:val="en-US"/>
        </w:rPr>
        <w:t>Relationship</w:t>
      </w:r>
      <w:r>
        <w:rPr>
          <w:bCs/>
        </w:rPr>
        <w:t>).</w:t>
      </w:r>
    </w:p>
    <w:p w:rsidR="00957953" w:rsidRDefault="00957953" w:rsidP="00957953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line="360" w:lineRule="auto"/>
        <w:ind w:firstLine="720"/>
        <w:jc w:val="both"/>
        <w:rPr>
          <w:bCs/>
        </w:rPr>
      </w:pPr>
      <w:r>
        <w:rPr>
          <w:bCs/>
        </w:rPr>
        <w:t xml:space="preserve"> В СКБД </w:t>
      </w:r>
      <w:r>
        <w:rPr>
          <w:bCs/>
          <w:lang w:val="en-US"/>
        </w:rPr>
        <w:t>Access</w:t>
      </w:r>
      <w:r w:rsidRPr="002565C3">
        <w:rPr>
          <w:bCs/>
        </w:rPr>
        <w:t xml:space="preserve"> </w:t>
      </w:r>
      <w:r>
        <w:rPr>
          <w:bCs/>
        </w:rPr>
        <w:t>ця властивість зв’язку може бути задана шляхом встановлення прапорця на пункті „</w:t>
      </w:r>
      <w:r>
        <w:rPr>
          <w:bCs/>
          <w:lang w:val="en-US"/>
        </w:rPr>
        <w:t>Enforced</w:t>
      </w:r>
      <w:r w:rsidRPr="002565C3">
        <w:rPr>
          <w:bCs/>
        </w:rPr>
        <w:t xml:space="preserve"> </w:t>
      </w:r>
      <w:r>
        <w:rPr>
          <w:bCs/>
          <w:lang w:val="en-US"/>
        </w:rPr>
        <w:t>Integrity</w:t>
      </w:r>
      <w:r w:rsidRPr="002565C3">
        <w:rPr>
          <w:bCs/>
        </w:rPr>
        <w:t xml:space="preserve"> </w:t>
      </w:r>
      <w:r>
        <w:rPr>
          <w:bCs/>
        </w:rPr>
        <w:t>”</w:t>
      </w:r>
      <w:r w:rsidRPr="002565C3">
        <w:rPr>
          <w:bCs/>
        </w:rPr>
        <w:t xml:space="preserve"> (</w:t>
      </w:r>
      <w:r>
        <w:rPr>
          <w:bCs/>
        </w:rPr>
        <w:t xml:space="preserve">рис. 6.4). </w:t>
      </w:r>
    </w:p>
    <w:p w:rsidR="00957953" w:rsidRDefault="0014251B" w:rsidP="008331AE">
      <w:pPr>
        <w:pStyle w:val="2"/>
        <w:spacing w:before="120" w:line="360" w:lineRule="auto"/>
        <w:jc w:val="center"/>
        <w:rPr>
          <w:b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57EFA54" wp14:editId="3F01C4B0">
            <wp:extent cx="2914650" cy="2935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9721" t="34648" r="27332" b="7676"/>
                    <a:stretch/>
                  </pic:blipFill>
                  <pic:spPr bwMode="auto">
                    <a:xfrm>
                      <a:off x="0" y="0"/>
                      <a:ext cx="2914448" cy="2935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8E8" w:rsidRPr="00DE0975" w:rsidRDefault="00B638E8" w:rsidP="00953501">
      <w:pPr>
        <w:pStyle w:val="2"/>
        <w:jc w:val="center"/>
        <w:rPr>
          <w:bCs/>
          <w:iCs/>
          <w:sz w:val="24"/>
          <w:szCs w:val="24"/>
          <w:lang w:val="ru-RU"/>
        </w:rPr>
      </w:pPr>
    </w:p>
    <w:p w:rsidR="00953501" w:rsidRPr="002565C3" w:rsidRDefault="00265FD7" w:rsidP="00953501">
      <w:pPr>
        <w:pStyle w:val="2"/>
        <w:jc w:val="center"/>
        <w:rPr>
          <w:bCs/>
          <w:iCs/>
          <w:sz w:val="24"/>
          <w:szCs w:val="24"/>
          <w:lang w:val="ru-RU"/>
        </w:rPr>
      </w:pPr>
      <w:r w:rsidRPr="00953501">
        <w:rPr>
          <w:bCs/>
          <w:iCs/>
          <w:sz w:val="24"/>
          <w:szCs w:val="24"/>
        </w:rPr>
        <w:t xml:space="preserve">Рис. </w:t>
      </w:r>
      <w:r w:rsidR="00DE0975">
        <w:rPr>
          <w:bCs/>
          <w:iCs/>
          <w:sz w:val="24"/>
          <w:szCs w:val="24"/>
        </w:rPr>
        <w:t>6.</w:t>
      </w:r>
      <w:r w:rsidR="00DF7C79">
        <w:rPr>
          <w:bCs/>
          <w:iCs/>
          <w:sz w:val="24"/>
          <w:szCs w:val="24"/>
        </w:rPr>
        <w:t>4</w:t>
      </w:r>
      <w:r w:rsidR="00953501">
        <w:rPr>
          <w:bCs/>
          <w:iCs/>
          <w:sz w:val="24"/>
          <w:szCs w:val="24"/>
        </w:rPr>
        <w:t xml:space="preserve"> Завдання режиму посилальної цілісності при встановленні зв’язків </w:t>
      </w:r>
    </w:p>
    <w:p w:rsidR="00265FD7" w:rsidRPr="002565C3" w:rsidRDefault="00953501" w:rsidP="008929E8">
      <w:pPr>
        <w:pStyle w:val="2"/>
        <w:spacing w:after="120"/>
        <w:jc w:val="center"/>
        <w:rPr>
          <w:bCs/>
          <w:sz w:val="24"/>
          <w:szCs w:val="24"/>
          <w:lang w:val="ru-RU"/>
        </w:rPr>
      </w:pPr>
      <w:r>
        <w:rPr>
          <w:bCs/>
          <w:iCs/>
          <w:sz w:val="24"/>
          <w:szCs w:val="24"/>
        </w:rPr>
        <w:t xml:space="preserve">між таблицями </w:t>
      </w:r>
      <w:r w:rsidR="00072ECC">
        <w:rPr>
          <w:bCs/>
          <w:iCs/>
          <w:sz w:val="24"/>
          <w:szCs w:val="24"/>
          <w:lang w:val="en-US"/>
        </w:rPr>
        <w:t>CYCL</w:t>
      </w:r>
      <w:r w:rsidRPr="002565C3">
        <w:rPr>
          <w:bCs/>
          <w:iCs/>
          <w:sz w:val="24"/>
          <w:szCs w:val="24"/>
          <w:lang w:val="ru-RU"/>
        </w:rPr>
        <w:t xml:space="preserve"> </w:t>
      </w:r>
      <w:r>
        <w:rPr>
          <w:bCs/>
          <w:iCs/>
          <w:sz w:val="24"/>
          <w:szCs w:val="24"/>
          <w:lang w:val="en-US"/>
        </w:rPr>
        <w:t>i</w:t>
      </w:r>
      <w:r w:rsidRPr="002565C3">
        <w:rPr>
          <w:bCs/>
          <w:iCs/>
          <w:sz w:val="24"/>
          <w:szCs w:val="24"/>
          <w:lang w:val="ru-RU"/>
        </w:rPr>
        <w:t xml:space="preserve">  </w:t>
      </w:r>
      <w:r>
        <w:rPr>
          <w:bCs/>
          <w:iCs/>
          <w:sz w:val="24"/>
          <w:szCs w:val="24"/>
          <w:lang w:val="en-US"/>
        </w:rPr>
        <w:t>DYSCYPL</w:t>
      </w:r>
      <w:r w:rsidRPr="002565C3">
        <w:rPr>
          <w:bCs/>
          <w:iCs/>
          <w:sz w:val="24"/>
          <w:szCs w:val="24"/>
          <w:lang w:val="ru-RU"/>
        </w:rPr>
        <w:t xml:space="preserve"> </w:t>
      </w:r>
      <w:r>
        <w:rPr>
          <w:bCs/>
          <w:iCs/>
          <w:sz w:val="24"/>
          <w:szCs w:val="24"/>
        </w:rPr>
        <w:t xml:space="preserve">по атрибуту </w:t>
      </w:r>
      <w:proofErr w:type="spellStart"/>
      <w:r>
        <w:rPr>
          <w:bCs/>
          <w:iCs/>
          <w:sz w:val="24"/>
          <w:szCs w:val="24"/>
          <w:lang w:val="en-US"/>
        </w:rPr>
        <w:t>KodCycl</w:t>
      </w:r>
      <w:proofErr w:type="spellEnd"/>
    </w:p>
    <w:p w:rsidR="00265FD7" w:rsidRDefault="00265FD7" w:rsidP="008929E8">
      <w:pPr>
        <w:widowControl w:val="0"/>
        <w:tabs>
          <w:tab w:val="left" w:pos="0"/>
          <w:tab w:val="left" w:pos="5055"/>
          <w:tab w:val="right" w:pos="8439"/>
        </w:tabs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bCs/>
        </w:rPr>
        <w:t>П</w:t>
      </w:r>
      <w:r>
        <w:t>ричиною неможливості визначення режиму посилальної</w:t>
      </w:r>
      <w:r w:rsidRPr="00FA4F1F">
        <w:t xml:space="preserve">  </w:t>
      </w:r>
      <w:r>
        <w:t>може бути:</w:t>
      </w:r>
    </w:p>
    <w:p w:rsidR="00265FD7" w:rsidRDefault="00265FD7" w:rsidP="007245AC">
      <w:pPr>
        <w:tabs>
          <w:tab w:val="left" w:pos="0"/>
        </w:tabs>
        <w:spacing w:line="360" w:lineRule="auto"/>
        <w:ind w:firstLine="720"/>
        <w:jc w:val="both"/>
      </w:pPr>
      <w:r>
        <w:t xml:space="preserve">А) </w:t>
      </w:r>
      <w:r w:rsidR="008929E8">
        <w:t>У</w:t>
      </w:r>
      <w:r>
        <w:t xml:space="preserve"> батьківській таблиці поле, за яким встановлюється зв’язок, може припускати значення-дублікати.  Для запобігання цьому треба, щоб воно було проіндексоване з параметром унікальності або визначено як первинний ключ. В останньому випадку воно автоматично буде й унікальним індексом.</w:t>
      </w:r>
      <w:r w:rsidR="008929E8">
        <w:t xml:space="preserve"> Цю вимогу можна сформулювати так: поле батьківській таблиці, по якому встановлюється зв’язок, має бути проіндексованим і унікальним. При невиконані цієї вимоги СКБД </w:t>
      </w:r>
      <w:r w:rsidR="008929E8" w:rsidRPr="0048607B">
        <w:rPr>
          <w:i/>
          <w:lang w:val="en-US"/>
        </w:rPr>
        <w:t>Access</w:t>
      </w:r>
      <w:r w:rsidR="008929E8">
        <w:rPr>
          <w:i/>
        </w:rPr>
        <w:t xml:space="preserve"> </w:t>
      </w:r>
      <w:r w:rsidR="00C37860">
        <w:t xml:space="preserve">після натиснення кнопки </w:t>
      </w:r>
      <w:r w:rsidR="00C37860" w:rsidRPr="00C37860">
        <w:rPr>
          <w:rFonts w:ascii="Courier New" w:hAnsi="Courier New" w:cs="Courier New"/>
          <w:lang w:val="en-US"/>
        </w:rPr>
        <w:t>Create</w:t>
      </w:r>
      <w:r w:rsidR="00C37860" w:rsidRPr="002565C3">
        <w:t xml:space="preserve"> </w:t>
      </w:r>
      <w:r w:rsidR="008929E8">
        <w:t xml:space="preserve">виводе відповідне повідомлення (рис. </w:t>
      </w:r>
      <w:r w:rsidR="00DE0975">
        <w:t>6.</w:t>
      </w:r>
      <w:r w:rsidR="00DF7C79">
        <w:t>5</w:t>
      </w:r>
      <w:r w:rsidR="008929E8">
        <w:t>).</w:t>
      </w:r>
    </w:p>
    <w:p w:rsidR="00C37860" w:rsidRDefault="00957953" w:rsidP="008929E8">
      <w:pPr>
        <w:spacing w:line="360" w:lineRule="auto"/>
        <w:ind w:left="720" w:firstLine="720"/>
        <w:jc w:val="bot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029075" cy="3238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51B" w:rsidRDefault="0014251B" w:rsidP="008929E8">
      <w:pPr>
        <w:spacing w:line="360" w:lineRule="auto"/>
        <w:ind w:left="720" w:firstLine="720"/>
        <w:jc w:val="both"/>
      </w:pPr>
      <w:r>
        <w:rPr>
          <w:noProof/>
          <w:lang w:val="ru-RU" w:eastAsia="ru-RU"/>
        </w:rPr>
        <w:drawing>
          <wp:inline distT="0" distB="0" distL="0" distR="0" wp14:anchorId="3CC5E56A" wp14:editId="2B786739">
            <wp:extent cx="4029075" cy="309616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5986" t="33195" r="27643" b="19294"/>
                    <a:stretch/>
                  </pic:blipFill>
                  <pic:spPr bwMode="auto">
                    <a:xfrm>
                      <a:off x="0" y="0"/>
                      <a:ext cx="4028797" cy="3095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860" w:rsidRPr="00C37860" w:rsidRDefault="00C37860" w:rsidP="008929E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Рис. </w:t>
      </w:r>
      <w:r w:rsidR="00DE0975">
        <w:t>6.</w:t>
      </w:r>
      <w:r w:rsidR="00DF7C79">
        <w:t>5</w:t>
      </w:r>
      <w:r>
        <w:t>. Повідомлення про відсутність унікального індексу у батьківській таблиці</w:t>
      </w:r>
    </w:p>
    <w:p w:rsidR="00431EA6" w:rsidRDefault="00265FD7" w:rsidP="008929E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line="360" w:lineRule="auto"/>
        <w:ind w:firstLine="720"/>
        <w:jc w:val="both"/>
      </w:pPr>
      <w:r w:rsidRPr="00C27373">
        <w:t xml:space="preserve">Б) Наявність у підпорядкованій (синовній або ще дочірній) таблиці кортежів-сиріт, тобто таких, що мають </w:t>
      </w:r>
      <w:r w:rsidR="00C37860">
        <w:t xml:space="preserve">такі </w:t>
      </w:r>
      <w:r w:rsidRPr="00C27373">
        <w:t xml:space="preserve">значення поля, за яким встановлюється зв’язок, </w:t>
      </w:r>
      <w:r w:rsidR="008929E8">
        <w:t xml:space="preserve"> що</w:t>
      </w:r>
      <w:r w:rsidRPr="00C27373">
        <w:t xml:space="preserve"> відсутні у батьківській (головній) для даного зв’язку таблиці</w:t>
      </w:r>
      <w:r w:rsidR="00C37860">
        <w:t xml:space="preserve"> </w:t>
      </w:r>
      <w:r w:rsidR="00431EA6">
        <w:t xml:space="preserve"> </w:t>
      </w:r>
      <w:r w:rsidR="00431EA6" w:rsidRPr="00431EA6">
        <w:t>навіт</w:t>
      </w:r>
      <w:r w:rsidR="00431EA6">
        <w:t xml:space="preserve">ь після того, як поле </w:t>
      </w:r>
      <w:proofErr w:type="spellStart"/>
      <w:r w:rsidR="00431EA6">
        <w:rPr>
          <w:lang w:val="en-US"/>
        </w:rPr>
        <w:t>KodCycl</w:t>
      </w:r>
      <w:proofErr w:type="spellEnd"/>
      <w:r w:rsidR="00431EA6">
        <w:t xml:space="preserve">  таблиці </w:t>
      </w:r>
      <w:smartTag w:uri="urn:schemas-microsoft-com:office:smarttags" w:element="stockticker">
        <w:r w:rsidR="00431EA6">
          <w:rPr>
            <w:lang w:val="en-US"/>
          </w:rPr>
          <w:t>CYCL</w:t>
        </w:r>
      </w:smartTag>
      <w:r w:rsidR="00431EA6">
        <w:t xml:space="preserve">  визначили первинним ключем </w:t>
      </w:r>
      <w:r w:rsidR="00C37860">
        <w:t xml:space="preserve">(рис </w:t>
      </w:r>
      <w:r w:rsidR="00DE0975">
        <w:t>6.</w:t>
      </w:r>
      <w:r w:rsidR="00DF7C79">
        <w:t>6</w:t>
      </w:r>
      <w:r w:rsidR="00C37860">
        <w:t>)</w:t>
      </w:r>
      <w:r w:rsidR="00431EA6">
        <w:t>.</w:t>
      </w:r>
    </w:p>
    <w:p w:rsidR="00265FD7" w:rsidRDefault="00265FD7" w:rsidP="008929E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Для виявлення наведених випадків в СКБД </w:t>
      </w:r>
      <w:r w:rsidRPr="0048607B">
        <w:rPr>
          <w:i/>
          <w:lang w:val="en-US"/>
        </w:rPr>
        <w:t>Access</w:t>
      </w:r>
      <w:r w:rsidRPr="001E5D4F">
        <w:t xml:space="preserve"> </w:t>
      </w:r>
      <w:r>
        <w:t>є відповідні допоміжні засоби – спеціальні запити, хоча їх можна встановити звичайними запитами,</w:t>
      </w:r>
      <w:r w:rsidR="008929E8">
        <w:t xml:space="preserve"> </w:t>
      </w:r>
      <w:r>
        <w:t>але це буде складніше.</w:t>
      </w:r>
    </w:p>
    <w:p w:rsidR="001C1805" w:rsidRDefault="001C1805" w:rsidP="008929E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line="360" w:lineRule="auto"/>
        <w:ind w:firstLine="720"/>
        <w:jc w:val="both"/>
      </w:pPr>
    </w:p>
    <w:p w:rsidR="001C1805" w:rsidRDefault="001C1805" w:rsidP="008929E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line="360" w:lineRule="auto"/>
        <w:ind w:firstLine="720"/>
        <w:jc w:val="both"/>
      </w:pPr>
    </w:p>
    <w:p w:rsidR="001C1805" w:rsidRDefault="001C1805" w:rsidP="008929E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line="360" w:lineRule="auto"/>
        <w:ind w:firstLine="720"/>
        <w:jc w:val="both"/>
      </w:pPr>
    </w:p>
    <w:p w:rsidR="001C1805" w:rsidRDefault="001C1805" w:rsidP="008929E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line="360" w:lineRule="auto"/>
        <w:ind w:firstLine="720"/>
        <w:jc w:val="both"/>
      </w:pPr>
    </w:p>
    <w:p w:rsidR="001C1805" w:rsidRDefault="00E91BEA" w:rsidP="00E91BEA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line="360" w:lineRule="auto"/>
        <w:ind w:left="567" w:firstLine="153"/>
        <w:jc w:val="both"/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5680" behindDoc="1" locked="0" layoutInCell="1" allowOverlap="1" wp14:anchorId="62EAE9B2" wp14:editId="691441FB">
            <wp:simplePos x="0" y="0"/>
            <wp:positionH relativeFrom="column">
              <wp:posOffset>719455</wp:posOffset>
            </wp:positionH>
            <wp:positionV relativeFrom="paragraph">
              <wp:posOffset>-71755</wp:posOffset>
            </wp:positionV>
            <wp:extent cx="4981575" cy="3561080"/>
            <wp:effectExtent l="0" t="0" r="9525" b="1270"/>
            <wp:wrapTight wrapText="bothSides">
              <wp:wrapPolygon edited="0">
                <wp:start x="0" y="0"/>
                <wp:lineTo x="0" y="21492"/>
                <wp:lineTo x="21559" y="21492"/>
                <wp:lineTo x="21559" y="0"/>
                <wp:lineTo x="0" y="0"/>
              </wp:wrapPolygon>
            </wp:wrapTight>
            <wp:docPr id="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C5D" w:rsidRDefault="001C7C5D" w:rsidP="008929E8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line="360" w:lineRule="auto"/>
        <w:ind w:firstLine="720"/>
        <w:jc w:val="both"/>
      </w:pPr>
    </w:p>
    <w:p w:rsidR="001C1805" w:rsidRDefault="001C1805" w:rsidP="00431EA6">
      <w:pPr>
        <w:tabs>
          <w:tab w:val="left" w:pos="0"/>
        </w:tabs>
        <w:ind w:firstLine="181"/>
        <w:jc w:val="both"/>
        <w:rPr>
          <w:bCs/>
          <w:iCs/>
        </w:rPr>
      </w:pPr>
    </w:p>
    <w:p w:rsidR="001C1805" w:rsidRDefault="001C1805" w:rsidP="00431EA6">
      <w:pPr>
        <w:tabs>
          <w:tab w:val="left" w:pos="0"/>
        </w:tabs>
        <w:ind w:firstLine="181"/>
        <w:jc w:val="both"/>
        <w:rPr>
          <w:bCs/>
          <w:iCs/>
        </w:rPr>
      </w:pPr>
    </w:p>
    <w:p w:rsidR="00AA17AA" w:rsidRDefault="00AA17AA" w:rsidP="00431EA6">
      <w:pPr>
        <w:tabs>
          <w:tab w:val="left" w:pos="0"/>
        </w:tabs>
        <w:ind w:firstLine="181"/>
        <w:jc w:val="both"/>
        <w:rPr>
          <w:bCs/>
          <w:iCs/>
        </w:rPr>
      </w:pPr>
    </w:p>
    <w:p w:rsidR="00AA17AA" w:rsidRDefault="00AA17AA" w:rsidP="00431EA6">
      <w:pPr>
        <w:tabs>
          <w:tab w:val="left" w:pos="0"/>
        </w:tabs>
        <w:ind w:firstLine="181"/>
        <w:jc w:val="both"/>
        <w:rPr>
          <w:bCs/>
          <w:iCs/>
        </w:rPr>
      </w:pPr>
    </w:p>
    <w:p w:rsidR="00AA17AA" w:rsidRDefault="00AA17AA" w:rsidP="00431EA6">
      <w:pPr>
        <w:tabs>
          <w:tab w:val="left" w:pos="0"/>
        </w:tabs>
        <w:ind w:firstLine="181"/>
        <w:jc w:val="both"/>
        <w:rPr>
          <w:bCs/>
          <w:iCs/>
        </w:rPr>
      </w:pPr>
    </w:p>
    <w:p w:rsidR="00AA17AA" w:rsidRDefault="00AA17AA" w:rsidP="00431EA6">
      <w:pPr>
        <w:tabs>
          <w:tab w:val="left" w:pos="0"/>
        </w:tabs>
        <w:ind w:firstLine="181"/>
        <w:jc w:val="both"/>
        <w:rPr>
          <w:bCs/>
          <w:iCs/>
        </w:rPr>
      </w:pPr>
    </w:p>
    <w:p w:rsidR="00AA17AA" w:rsidRDefault="00AA17AA" w:rsidP="00431EA6">
      <w:pPr>
        <w:tabs>
          <w:tab w:val="left" w:pos="0"/>
        </w:tabs>
        <w:ind w:firstLine="181"/>
        <w:jc w:val="both"/>
        <w:rPr>
          <w:bCs/>
          <w:iCs/>
        </w:rPr>
      </w:pPr>
    </w:p>
    <w:p w:rsidR="00AA17AA" w:rsidRDefault="00AA17AA" w:rsidP="00431EA6">
      <w:pPr>
        <w:tabs>
          <w:tab w:val="left" w:pos="0"/>
        </w:tabs>
        <w:ind w:firstLine="181"/>
        <w:jc w:val="both"/>
        <w:rPr>
          <w:bCs/>
          <w:iCs/>
        </w:rPr>
      </w:pPr>
    </w:p>
    <w:p w:rsidR="00AA17AA" w:rsidRDefault="00AA17AA" w:rsidP="00431EA6">
      <w:pPr>
        <w:tabs>
          <w:tab w:val="left" w:pos="0"/>
        </w:tabs>
        <w:ind w:firstLine="181"/>
        <w:jc w:val="both"/>
        <w:rPr>
          <w:bCs/>
          <w:iCs/>
        </w:rPr>
      </w:pPr>
    </w:p>
    <w:p w:rsidR="00AA17AA" w:rsidRDefault="00AA17AA" w:rsidP="00431EA6">
      <w:pPr>
        <w:tabs>
          <w:tab w:val="left" w:pos="0"/>
        </w:tabs>
        <w:ind w:firstLine="181"/>
        <w:jc w:val="both"/>
        <w:rPr>
          <w:bCs/>
          <w:iCs/>
        </w:rPr>
      </w:pPr>
    </w:p>
    <w:p w:rsidR="00AA17AA" w:rsidRDefault="00AA17AA" w:rsidP="00431EA6">
      <w:pPr>
        <w:tabs>
          <w:tab w:val="left" w:pos="0"/>
        </w:tabs>
        <w:ind w:firstLine="181"/>
        <w:jc w:val="both"/>
        <w:rPr>
          <w:bCs/>
          <w:iCs/>
        </w:rPr>
      </w:pPr>
    </w:p>
    <w:p w:rsidR="00AA17AA" w:rsidRDefault="00AA17AA" w:rsidP="00431EA6">
      <w:pPr>
        <w:tabs>
          <w:tab w:val="left" w:pos="0"/>
        </w:tabs>
        <w:ind w:firstLine="181"/>
        <w:jc w:val="both"/>
        <w:rPr>
          <w:bCs/>
          <w:iCs/>
        </w:rPr>
      </w:pPr>
    </w:p>
    <w:p w:rsidR="00AA17AA" w:rsidRDefault="00AA17AA" w:rsidP="00431EA6">
      <w:pPr>
        <w:tabs>
          <w:tab w:val="left" w:pos="0"/>
        </w:tabs>
        <w:ind w:firstLine="181"/>
        <w:jc w:val="both"/>
        <w:rPr>
          <w:bCs/>
          <w:iCs/>
        </w:rPr>
      </w:pPr>
    </w:p>
    <w:p w:rsidR="00AA17AA" w:rsidRDefault="00AA17AA" w:rsidP="00431EA6">
      <w:pPr>
        <w:tabs>
          <w:tab w:val="left" w:pos="0"/>
        </w:tabs>
        <w:ind w:firstLine="181"/>
        <w:jc w:val="both"/>
        <w:rPr>
          <w:bCs/>
          <w:iCs/>
        </w:rPr>
      </w:pPr>
    </w:p>
    <w:p w:rsidR="00AA17AA" w:rsidRDefault="00AA17AA" w:rsidP="00431EA6">
      <w:pPr>
        <w:tabs>
          <w:tab w:val="left" w:pos="0"/>
        </w:tabs>
        <w:ind w:firstLine="181"/>
        <w:jc w:val="both"/>
        <w:rPr>
          <w:bCs/>
          <w:iCs/>
        </w:rPr>
      </w:pPr>
    </w:p>
    <w:p w:rsidR="00AA17AA" w:rsidRDefault="00AA17AA" w:rsidP="00431EA6">
      <w:pPr>
        <w:tabs>
          <w:tab w:val="left" w:pos="0"/>
        </w:tabs>
        <w:ind w:firstLine="181"/>
        <w:jc w:val="both"/>
        <w:rPr>
          <w:bCs/>
          <w:iCs/>
        </w:rPr>
      </w:pPr>
    </w:p>
    <w:p w:rsidR="00AA17AA" w:rsidRDefault="00AA17AA" w:rsidP="00431EA6">
      <w:pPr>
        <w:tabs>
          <w:tab w:val="left" w:pos="0"/>
        </w:tabs>
        <w:ind w:firstLine="181"/>
        <w:jc w:val="both"/>
        <w:rPr>
          <w:bCs/>
          <w:iCs/>
        </w:rPr>
      </w:pPr>
    </w:p>
    <w:p w:rsidR="00AA17AA" w:rsidRDefault="00AA17AA" w:rsidP="00431EA6">
      <w:pPr>
        <w:tabs>
          <w:tab w:val="left" w:pos="0"/>
        </w:tabs>
        <w:ind w:firstLine="181"/>
        <w:jc w:val="both"/>
        <w:rPr>
          <w:bCs/>
          <w:iCs/>
        </w:rPr>
      </w:pPr>
    </w:p>
    <w:p w:rsidR="00AA17AA" w:rsidRDefault="00AA17AA" w:rsidP="00AA17AA">
      <w:pPr>
        <w:tabs>
          <w:tab w:val="left" w:pos="0"/>
        </w:tabs>
        <w:ind w:firstLine="181"/>
        <w:jc w:val="center"/>
        <w:rPr>
          <w:bCs/>
          <w:iCs/>
        </w:rPr>
      </w:pPr>
      <w:r>
        <w:rPr>
          <w:noProof/>
          <w:lang w:val="ru-RU" w:eastAsia="ru-RU"/>
        </w:rPr>
        <w:drawing>
          <wp:inline distT="0" distB="0" distL="0" distR="0" wp14:anchorId="1FE23FC0" wp14:editId="45B45EB3">
            <wp:extent cx="5316149" cy="16097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0188" t="63486" r="8659" b="11825"/>
                    <a:stretch/>
                  </pic:blipFill>
                  <pic:spPr bwMode="auto">
                    <a:xfrm>
                      <a:off x="0" y="0"/>
                      <a:ext cx="5315783" cy="1609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EA6" w:rsidRPr="002565C3" w:rsidRDefault="00431EA6" w:rsidP="00431EA6">
      <w:pPr>
        <w:tabs>
          <w:tab w:val="left" w:pos="0"/>
        </w:tabs>
        <w:ind w:firstLine="181"/>
        <w:jc w:val="both"/>
        <w:rPr>
          <w:lang w:val="ru-RU"/>
        </w:rPr>
      </w:pPr>
      <w:r>
        <w:rPr>
          <w:bCs/>
          <w:iCs/>
        </w:rPr>
        <w:t>Рис.</w:t>
      </w:r>
      <w:r w:rsidR="00DE0975">
        <w:rPr>
          <w:bCs/>
          <w:iCs/>
        </w:rPr>
        <w:t>6.</w:t>
      </w:r>
      <w:r w:rsidR="00DF7C79">
        <w:rPr>
          <w:bCs/>
          <w:iCs/>
        </w:rPr>
        <w:t>6</w:t>
      </w:r>
      <w:r>
        <w:rPr>
          <w:bCs/>
          <w:iCs/>
        </w:rPr>
        <w:t xml:space="preserve"> </w:t>
      </w:r>
      <w:r>
        <w:t xml:space="preserve">Повідомлення про відсутність у батьківській таблиці </w:t>
      </w:r>
      <w:r w:rsidR="00072ECC">
        <w:rPr>
          <w:lang w:val="en-US"/>
        </w:rPr>
        <w:t>CYCL</w:t>
      </w:r>
      <w:r w:rsidRPr="002565C3">
        <w:rPr>
          <w:lang w:val="ru-RU"/>
        </w:rPr>
        <w:t xml:space="preserve"> </w:t>
      </w:r>
      <w:r>
        <w:t xml:space="preserve">таких значень </w:t>
      </w:r>
    </w:p>
    <w:p w:rsidR="00C37860" w:rsidRPr="00C255F8" w:rsidRDefault="00431EA6" w:rsidP="00431EA6">
      <w:pPr>
        <w:ind w:firstLine="1080"/>
        <w:jc w:val="both"/>
        <w:rPr>
          <w:bCs/>
          <w:iCs/>
        </w:rPr>
      </w:pPr>
      <w:r>
        <w:t xml:space="preserve">поля </w:t>
      </w:r>
      <w:proofErr w:type="spellStart"/>
      <w:r>
        <w:rPr>
          <w:lang w:val="en-US"/>
        </w:rPr>
        <w:t>KodCycl</w:t>
      </w:r>
      <w:proofErr w:type="spellEnd"/>
      <w:r w:rsidRPr="002565C3">
        <w:rPr>
          <w:lang w:val="ru-RU"/>
        </w:rPr>
        <w:t xml:space="preserve">, </w:t>
      </w:r>
      <w:r>
        <w:t xml:space="preserve">що є у підпорядкованій таблиці </w:t>
      </w:r>
      <w:r>
        <w:rPr>
          <w:lang w:val="en-US"/>
        </w:rPr>
        <w:t>DYSCYPL</w:t>
      </w:r>
    </w:p>
    <w:p w:rsidR="00265FD7" w:rsidRPr="009E303A" w:rsidRDefault="00265FD7" w:rsidP="00C41530">
      <w:pPr>
        <w:tabs>
          <w:tab w:val="left" w:pos="0"/>
        </w:tabs>
        <w:spacing w:line="360" w:lineRule="auto"/>
        <w:ind w:firstLine="720"/>
        <w:jc w:val="both"/>
        <w:rPr>
          <w:bCs/>
          <w:iCs/>
        </w:rPr>
      </w:pPr>
      <w:r>
        <w:rPr>
          <w:bCs/>
          <w:iCs/>
        </w:rPr>
        <w:t xml:space="preserve">У першому випадку </w:t>
      </w:r>
      <w:r w:rsidR="00CA7939">
        <w:rPr>
          <w:bCs/>
          <w:iCs/>
        </w:rPr>
        <w:t xml:space="preserve">(А) </w:t>
      </w:r>
      <w:r>
        <w:rPr>
          <w:bCs/>
          <w:iCs/>
        </w:rPr>
        <w:t xml:space="preserve">треба виконати </w:t>
      </w:r>
      <w:r w:rsidRPr="0048607B">
        <w:rPr>
          <w:bCs/>
          <w:i/>
          <w:iCs/>
        </w:rPr>
        <w:t>запит повторюваних записів</w:t>
      </w:r>
      <w:r w:rsidRPr="001762B4">
        <w:rPr>
          <w:bCs/>
          <w:iCs/>
        </w:rPr>
        <w:t xml:space="preserve"> </w:t>
      </w:r>
      <w:r w:rsidRPr="001762B4">
        <w:rPr>
          <w:bCs/>
        </w:rPr>
        <w:t>(</w:t>
      </w:r>
      <w:r w:rsidRPr="00C41530">
        <w:rPr>
          <w:bCs/>
          <w:lang w:val="en-US"/>
        </w:rPr>
        <w:t>Find</w:t>
      </w:r>
      <w:r w:rsidRPr="002565C3">
        <w:rPr>
          <w:bCs/>
        </w:rPr>
        <w:t xml:space="preserve"> </w:t>
      </w:r>
      <w:r w:rsidRPr="00C41530">
        <w:rPr>
          <w:bCs/>
          <w:lang w:val="en-US"/>
        </w:rPr>
        <w:t>Du</w:t>
      </w:r>
      <w:r w:rsidR="008D50F0">
        <w:rPr>
          <w:bCs/>
          <w:lang w:val="en-US"/>
        </w:rPr>
        <w:t>p</w:t>
      </w:r>
      <w:r w:rsidRPr="00C41530">
        <w:rPr>
          <w:bCs/>
          <w:lang w:val="en-US"/>
        </w:rPr>
        <w:t>licates</w:t>
      </w:r>
      <w:r w:rsidRPr="002565C3">
        <w:rPr>
          <w:bCs/>
        </w:rPr>
        <w:t xml:space="preserve"> </w:t>
      </w:r>
      <w:r w:rsidRPr="00C41530">
        <w:rPr>
          <w:bCs/>
          <w:lang w:val="en-US"/>
        </w:rPr>
        <w:t>Query</w:t>
      </w:r>
      <w:r w:rsidRPr="002565C3">
        <w:rPr>
          <w:bCs/>
        </w:rPr>
        <w:t xml:space="preserve"> </w:t>
      </w:r>
      <w:r w:rsidRPr="00C41530">
        <w:rPr>
          <w:bCs/>
          <w:lang w:val="en-US"/>
        </w:rPr>
        <w:t>Wizard</w:t>
      </w:r>
      <w:r w:rsidRPr="001762B4">
        <w:rPr>
          <w:bCs/>
        </w:rPr>
        <w:t xml:space="preserve">), </w:t>
      </w:r>
      <w:r w:rsidRPr="001762B4">
        <w:rPr>
          <w:bCs/>
          <w:iCs/>
        </w:rPr>
        <w:t xml:space="preserve"> який використовуються для перевірки унікальності </w:t>
      </w:r>
      <w:r w:rsidR="00CA7939">
        <w:rPr>
          <w:bCs/>
          <w:iCs/>
        </w:rPr>
        <w:t>значень пол</w:t>
      </w:r>
      <w:r w:rsidRPr="001762B4">
        <w:rPr>
          <w:bCs/>
          <w:iCs/>
        </w:rPr>
        <w:t xml:space="preserve">ів у таблиці, якщо поле не встановлюється як </w:t>
      </w:r>
      <w:r w:rsidRPr="00C41530">
        <w:rPr>
          <w:bCs/>
          <w:iCs/>
          <w:lang w:val="en-US"/>
        </w:rPr>
        <w:t>Primary</w:t>
      </w:r>
      <w:r w:rsidRPr="002565C3">
        <w:rPr>
          <w:bCs/>
          <w:iCs/>
        </w:rPr>
        <w:t xml:space="preserve"> </w:t>
      </w:r>
      <w:r w:rsidRPr="00C41530">
        <w:rPr>
          <w:bCs/>
          <w:iCs/>
          <w:lang w:val="en-US"/>
        </w:rPr>
        <w:t>Key</w:t>
      </w:r>
      <w:r>
        <w:rPr>
          <w:bCs/>
          <w:iCs/>
        </w:rPr>
        <w:t xml:space="preserve"> </w:t>
      </w:r>
      <w:r w:rsidRPr="009E303A">
        <w:rPr>
          <w:bCs/>
          <w:iCs/>
        </w:rPr>
        <w:t>або коли при створенні індексу для нього неможливо встановити властивість „</w:t>
      </w:r>
      <w:r w:rsidRPr="009E303A">
        <w:rPr>
          <w:bCs/>
          <w:iCs/>
          <w:lang w:val="en-US"/>
        </w:rPr>
        <w:t>No</w:t>
      </w:r>
      <w:r w:rsidRPr="001E5D4F">
        <w:rPr>
          <w:bCs/>
          <w:iCs/>
        </w:rPr>
        <w:t xml:space="preserve"> </w:t>
      </w:r>
      <w:r w:rsidRPr="009E303A">
        <w:rPr>
          <w:bCs/>
          <w:iCs/>
          <w:lang w:val="en-US"/>
        </w:rPr>
        <w:t>duplicate</w:t>
      </w:r>
      <w:r w:rsidRPr="001E5D4F">
        <w:rPr>
          <w:bCs/>
          <w:iCs/>
        </w:rPr>
        <w:t>”</w:t>
      </w:r>
      <w:r w:rsidRPr="009E303A">
        <w:rPr>
          <w:bCs/>
          <w:iCs/>
        </w:rPr>
        <w:t>.</w:t>
      </w:r>
    </w:p>
    <w:p w:rsidR="00265FD7" w:rsidRDefault="00265FD7" w:rsidP="00DF7C79">
      <w:pPr>
        <w:spacing w:line="360" w:lineRule="auto"/>
        <w:ind w:firstLine="720"/>
        <w:jc w:val="both"/>
        <w:rPr>
          <w:bCs/>
          <w:iCs/>
        </w:rPr>
      </w:pPr>
      <w:r w:rsidRPr="001762B4">
        <w:rPr>
          <w:bCs/>
          <w:iCs/>
        </w:rPr>
        <w:t xml:space="preserve">Результат такого запиту для таблиці </w:t>
      </w:r>
      <w:r w:rsidR="00072ECC">
        <w:rPr>
          <w:bCs/>
          <w:iCs/>
        </w:rPr>
        <w:t>CYCL</w:t>
      </w:r>
      <w:r w:rsidRPr="001762B4">
        <w:rPr>
          <w:bCs/>
          <w:iCs/>
        </w:rPr>
        <w:t>, яка має два кортеж</w:t>
      </w:r>
      <w:r>
        <w:rPr>
          <w:bCs/>
          <w:iCs/>
        </w:rPr>
        <w:t xml:space="preserve">і  </w:t>
      </w:r>
      <w:r w:rsidRPr="001762B4">
        <w:rPr>
          <w:bCs/>
          <w:iCs/>
        </w:rPr>
        <w:t xml:space="preserve"> із значенням „7” для атрибута </w:t>
      </w:r>
      <w:proofErr w:type="spellStart"/>
      <w:r>
        <w:rPr>
          <w:bCs/>
          <w:iCs/>
        </w:rPr>
        <w:t>KodCycl</w:t>
      </w:r>
      <w:proofErr w:type="spellEnd"/>
      <w:r w:rsidRPr="001762B4">
        <w:rPr>
          <w:bCs/>
          <w:iCs/>
        </w:rPr>
        <w:t xml:space="preserve">, </w:t>
      </w:r>
      <w:r w:rsidR="00E91BEA">
        <w:rPr>
          <w:bCs/>
          <w:iCs/>
        </w:rPr>
        <w:t xml:space="preserve">та вміст таблиці </w:t>
      </w:r>
      <w:r w:rsidRPr="001762B4">
        <w:rPr>
          <w:bCs/>
          <w:iCs/>
        </w:rPr>
        <w:t>наведено на рис.</w:t>
      </w:r>
      <w:r w:rsidR="00DE0975">
        <w:rPr>
          <w:bCs/>
          <w:iCs/>
        </w:rPr>
        <w:t>6.</w:t>
      </w:r>
      <w:r w:rsidR="00DF7C79">
        <w:rPr>
          <w:bCs/>
          <w:iCs/>
        </w:rPr>
        <w:t>7</w:t>
      </w:r>
      <w:r w:rsidRPr="001762B4">
        <w:rPr>
          <w:bCs/>
          <w:iCs/>
        </w:rPr>
        <w:t>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7483"/>
      </w:tblGrid>
      <w:tr w:rsidR="00E91BEA" w:rsidTr="00E91BEA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E91BEA" w:rsidRDefault="00E91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CYCL</w:t>
            </w:r>
          </w:p>
        </w:tc>
      </w:tr>
      <w:tr w:rsidR="00E91BEA" w:rsidTr="00E91BE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91BEA" w:rsidRDefault="00E91BE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код циклу дисциплін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91BEA" w:rsidRDefault="00E91BE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назва циклу дисциплін</w:t>
            </w:r>
          </w:p>
        </w:tc>
      </w:tr>
      <w:tr w:rsidR="00E91BEA" w:rsidTr="00E91BE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1BEA" w:rsidRDefault="00E91BEA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1BEA" w:rsidRDefault="00E91BEA">
            <w:r>
              <w:rPr>
                <w:rFonts w:ascii="Calibri" w:hAnsi="Calibri" w:cs="Calibri"/>
                <w:color w:val="000000"/>
                <w:sz w:val="22"/>
                <w:szCs w:val="22"/>
              </w:rPr>
              <w:t>Цикл дисциплін гуманітарної та соціальної підготовки</w:t>
            </w:r>
          </w:p>
        </w:tc>
      </w:tr>
      <w:tr w:rsidR="00E91BEA" w:rsidTr="00E91BE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1BEA" w:rsidRDefault="00E91BEA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1BEA" w:rsidRDefault="00E91BEA">
            <w:r>
              <w:rPr>
                <w:rFonts w:ascii="Calibri" w:hAnsi="Calibri" w:cs="Calibri"/>
                <w:color w:val="000000"/>
                <w:sz w:val="22"/>
                <w:szCs w:val="22"/>
              </w:rPr>
              <w:t>Цикл дисциплін природничо-наукової підготовки</w:t>
            </w:r>
          </w:p>
        </w:tc>
      </w:tr>
      <w:tr w:rsidR="00E91BEA" w:rsidTr="00E91BE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1BEA" w:rsidRDefault="00E91BEA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1BEA" w:rsidRDefault="00E91BEA">
            <w:r>
              <w:rPr>
                <w:rFonts w:ascii="Calibri" w:hAnsi="Calibri" w:cs="Calibri"/>
                <w:color w:val="000000"/>
                <w:sz w:val="22"/>
                <w:szCs w:val="22"/>
              </w:rPr>
              <w:t>Цикл дисциплін професійної та практичної підготовки</w:t>
            </w:r>
          </w:p>
        </w:tc>
      </w:tr>
      <w:tr w:rsidR="00E91BEA" w:rsidTr="00E91BE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1BEA" w:rsidRDefault="00E91BEA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1BEA" w:rsidRDefault="00E91BEA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Цикл дисциплін самостійного вибору ВНЗ </w:t>
            </w:r>
          </w:p>
        </w:tc>
      </w:tr>
      <w:tr w:rsidR="00E91BEA" w:rsidTr="00E91BE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1BEA" w:rsidRDefault="00E91BEA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1BEA" w:rsidRDefault="00E91BEA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Блоки циклу дисциплін вільного вибору студентом </w:t>
            </w:r>
          </w:p>
        </w:tc>
      </w:tr>
      <w:tr w:rsidR="00E91BEA" w:rsidTr="00E91BE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1BEA" w:rsidRDefault="00E91BEA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1BEA" w:rsidRDefault="00E91BEA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Блоки циклу дисциплін вільного вибору студентом за додаткові платні послуги </w:t>
            </w:r>
          </w:p>
        </w:tc>
      </w:tr>
      <w:tr w:rsidR="00E91BEA" w:rsidTr="00E91BE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1BEA" w:rsidRDefault="00E91BEA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1BEA" w:rsidRDefault="00E91BEA"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Дисципліни на запрошення провідних вчених</w:t>
            </w:r>
          </w:p>
        </w:tc>
      </w:tr>
      <w:tr w:rsidR="00E91BEA" w:rsidTr="00E91BE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1BEA" w:rsidRDefault="00E91BEA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1BEA" w:rsidRDefault="00E91BEA" w:rsidP="00E91BEA"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Дисципліни вибору наглядової ради університету</w:t>
            </w:r>
          </w:p>
        </w:tc>
      </w:tr>
    </w:tbl>
    <w:p w:rsidR="00E91BEA" w:rsidRDefault="00E91BEA" w:rsidP="00DF7C79">
      <w:pPr>
        <w:spacing w:line="360" w:lineRule="auto"/>
        <w:ind w:firstLine="720"/>
        <w:jc w:val="both"/>
        <w:rPr>
          <w:bCs/>
          <w:iCs/>
        </w:rPr>
      </w:pPr>
    </w:p>
    <w:p w:rsidR="00E91BEA" w:rsidRDefault="00E91BEA" w:rsidP="00DF7C79">
      <w:pPr>
        <w:spacing w:line="360" w:lineRule="auto"/>
        <w:ind w:firstLine="720"/>
        <w:jc w:val="both"/>
        <w:rPr>
          <w:bCs/>
          <w:iCs/>
        </w:rPr>
      </w:pPr>
    </w:p>
    <w:tbl>
      <w:tblPr>
        <w:tblpPr w:leftFromText="180" w:rightFromText="180" w:vertAnchor="text" w:horzAnchor="page" w:tblpX="1891" w:tblpY="-32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38"/>
        <w:gridCol w:w="5485"/>
      </w:tblGrid>
      <w:tr w:rsidR="00E91BEA" w:rsidRPr="000644B9" w:rsidTr="00E91BEA">
        <w:trPr>
          <w:trHeight w:val="349"/>
          <w:tblHeader/>
          <w:tblCellSpacing w:w="0" w:type="dxa"/>
        </w:trPr>
        <w:tc>
          <w:tcPr>
            <w:tcW w:w="65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1BEA" w:rsidRPr="000644B9" w:rsidRDefault="00E91BEA" w:rsidP="00E91BEA">
            <w:pPr>
              <w:spacing w:line="360" w:lineRule="auto"/>
              <w:ind w:left="1260"/>
              <w:jc w:val="center"/>
              <w:rPr>
                <w:rFonts w:eastAsia="Arial Unicode MS"/>
                <w:color w:val="000000"/>
              </w:rPr>
            </w:pPr>
            <w:proofErr w:type="spellStart"/>
            <w:r w:rsidRPr="000644B9">
              <w:rPr>
                <w:b/>
                <w:bCs/>
                <w:color w:val="000000"/>
              </w:rPr>
              <w:t>Find</w:t>
            </w:r>
            <w:proofErr w:type="spellEnd"/>
            <w:r w:rsidRPr="000644B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644B9">
              <w:rPr>
                <w:b/>
                <w:bCs/>
                <w:color w:val="000000"/>
              </w:rPr>
              <w:t>duplicates</w:t>
            </w:r>
            <w:proofErr w:type="spellEnd"/>
            <w:r w:rsidRPr="000644B9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644B9">
              <w:rPr>
                <w:b/>
                <w:bCs/>
                <w:color w:val="000000"/>
              </w:rPr>
              <w:t>for</w:t>
            </w:r>
            <w:proofErr w:type="spellEnd"/>
            <w:r w:rsidRPr="000644B9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CYCL</w:t>
            </w:r>
          </w:p>
        </w:tc>
      </w:tr>
      <w:tr w:rsidR="00E91BEA" w:rsidRPr="000644B9" w:rsidTr="00E91BEA">
        <w:tblPrEx>
          <w:shd w:val="clear" w:color="auto" w:fill="FFFFFF"/>
        </w:tblPrEx>
        <w:trPr>
          <w:trHeight w:val="336"/>
          <w:tblHeader/>
          <w:tblCellSpacing w:w="0" w:type="dxa"/>
        </w:trPr>
        <w:tc>
          <w:tcPr>
            <w:tcW w:w="10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E91BEA" w:rsidRPr="000644B9" w:rsidRDefault="00E91BEA" w:rsidP="00E91BEA">
            <w:pPr>
              <w:spacing w:line="360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b/>
                <w:bCs/>
                <w:color w:val="000000"/>
              </w:rPr>
              <w:t>KodCycl</w:t>
            </w:r>
          </w:p>
        </w:tc>
        <w:tc>
          <w:tcPr>
            <w:tcW w:w="5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E91BEA" w:rsidRPr="00CA7939" w:rsidRDefault="00E91BEA" w:rsidP="00E91BEA">
            <w:pPr>
              <w:spacing w:line="360" w:lineRule="auto"/>
              <w:jc w:val="center"/>
              <w:rPr>
                <w:rFonts w:eastAsia="Arial Unicode MS"/>
                <w:b/>
                <w:bCs/>
                <w:color w:val="000000"/>
              </w:rPr>
            </w:pPr>
            <w:proofErr w:type="spellStart"/>
            <w:r w:rsidRPr="00CA7939">
              <w:rPr>
                <w:b/>
                <w:bCs/>
                <w:color w:val="000000"/>
              </w:rPr>
              <w:t>NazvCycl</w:t>
            </w:r>
            <w:proofErr w:type="spellEnd"/>
          </w:p>
        </w:tc>
      </w:tr>
      <w:tr w:rsidR="00E91BEA" w:rsidRPr="000644B9" w:rsidTr="00E91BEA">
        <w:tblPrEx>
          <w:shd w:val="clear" w:color="auto" w:fill="FFFFFF"/>
        </w:tblPrEx>
        <w:trPr>
          <w:trHeight w:val="349"/>
          <w:tblCellSpacing w:w="0" w:type="dxa"/>
        </w:trPr>
        <w:tc>
          <w:tcPr>
            <w:tcW w:w="103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E91BEA" w:rsidRPr="000644B9" w:rsidRDefault="00E91BEA" w:rsidP="00E91BEA">
            <w:pPr>
              <w:spacing w:line="360" w:lineRule="auto"/>
              <w:jc w:val="right"/>
              <w:rPr>
                <w:rFonts w:eastAsia="Arial Unicode MS"/>
              </w:rPr>
            </w:pPr>
            <w:r w:rsidRPr="000644B9">
              <w:rPr>
                <w:color w:val="000000"/>
              </w:rPr>
              <w:t>7</w:t>
            </w:r>
          </w:p>
        </w:tc>
        <w:tc>
          <w:tcPr>
            <w:tcW w:w="548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E91BEA" w:rsidRPr="00CA7939" w:rsidRDefault="00E91BEA" w:rsidP="00E91BEA">
            <w:pPr>
              <w:spacing w:line="360" w:lineRule="auto"/>
              <w:rPr>
                <w:rFonts w:eastAsia="Arial Unicode MS"/>
                <w:color w:val="000000"/>
              </w:rPr>
            </w:pPr>
            <w:r>
              <w:rPr>
                <w:color w:val="000000"/>
              </w:rPr>
              <w:t>Д</w:t>
            </w:r>
            <w:r w:rsidRPr="00CA7939">
              <w:rPr>
                <w:color w:val="000000"/>
              </w:rPr>
              <w:t>исципліни вибору наглядової ради</w:t>
            </w:r>
            <w:r>
              <w:rPr>
                <w:color w:val="000000"/>
              </w:rPr>
              <w:t xml:space="preserve"> </w:t>
            </w:r>
            <w:r w:rsidRPr="003E5895">
              <w:t>університету</w:t>
            </w:r>
          </w:p>
        </w:tc>
      </w:tr>
      <w:tr w:rsidR="00E91BEA" w:rsidRPr="000644B9" w:rsidTr="00E91BEA">
        <w:tblPrEx>
          <w:shd w:val="clear" w:color="auto" w:fill="FFFFFF"/>
        </w:tblPrEx>
        <w:trPr>
          <w:trHeight w:val="349"/>
          <w:tblCellSpacing w:w="0" w:type="dxa"/>
        </w:trPr>
        <w:tc>
          <w:tcPr>
            <w:tcW w:w="103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E91BEA" w:rsidRPr="000644B9" w:rsidRDefault="00E91BEA" w:rsidP="00E91BEA">
            <w:pPr>
              <w:spacing w:line="360" w:lineRule="auto"/>
              <w:jc w:val="right"/>
              <w:rPr>
                <w:rFonts w:eastAsia="Arial Unicode MS"/>
              </w:rPr>
            </w:pPr>
            <w:r w:rsidRPr="000644B9">
              <w:rPr>
                <w:color w:val="000000"/>
              </w:rPr>
              <w:t>7</w:t>
            </w:r>
          </w:p>
        </w:tc>
        <w:tc>
          <w:tcPr>
            <w:tcW w:w="548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E91BEA" w:rsidRPr="00CA7939" w:rsidRDefault="00E91BEA" w:rsidP="00E91BEA">
            <w:pPr>
              <w:spacing w:line="360" w:lineRule="auto"/>
              <w:rPr>
                <w:rFonts w:eastAsia="Arial Unicode MS"/>
                <w:color w:val="000000"/>
              </w:rPr>
            </w:pPr>
            <w:r w:rsidRPr="00CA7939">
              <w:rPr>
                <w:color w:val="000000"/>
              </w:rPr>
              <w:t>Дисципліни на запрошення</w:t>
            </w:r>
            <w:r>
              <w:rPr>
                <w:color w:val="000000"/>
              </w:rPr>
              <w:t xml:space="preserve"> провідних вчених</w:t>
            </w:r>
          </w:p>
        </w:tc>
      </w:tr>
    </w:tbl>
    <w:p w:rsidR="007245AC" w:rsidRDefault="007245AC" w:rsidP="00DF7C79">
      <w:pPr>
        <w:spacing w:line="360" w:lineRule="auto"/>
        <w:ind w:firstLine="720"/>
        <w:jc w:val="both"/>
        <w:rPr>
          <w:bCs/>
          <w:iCs/>
        </w:rPr>
      </w:pPr>
    </w:p>
    <w:p w:rsidR="007245AC" w:rsidRDefault="007245AC" w:rsidP="00DF7C79">
      <w:pPr>
        <w:spacing w:line="360" w:lineRule="auto"/>
        <w:ind w:firstLine="720"/>
        <w:jc w:val="both"/>
        <w:rPr>
          <w:bCs/>
          <w:iCs/>
        </w:rPr>
      </w:pPr>
    </w:p>
    <w:p w:rsidR="007245AC" w:rsidRDefault="007245AC" w:rsidP="00DF7C79">
      <w:pPr>
        <w:spacing w:line="360" w:lineRule="auto"/>
        <w:ind w:firstLine="720"/>
        <w:jc w:val="both"/>
        <w:rPr>
          <w:bCs/>
          <w:iCs/>
        </w:rPr>
      </w:pPr>
    </w:p>
    <w:p w:rsidR="007245AC" w:rsidRDefault="007245AC" w:rsidP="00DF7C79">
      <w:pPr>
        <w:spacing w:line="360" w:lineRule="auto"/>
        <w:ind w:firstLine="720"/>
        <w:jc w:val="both"/>
        <w:rPr>
          <w:bCs/>
          <w:iCs/>
        </w:rPr>
      </w:pPr>
    </w:p>
    <w:p w:rsidR="007245AC" w:rsidRPr="001762B4" w:rsidRDefault="007245AC" w:rsidP="00DF7C79">
      <w:pPr>
        <w:spacing w:line="360" w:lineRule="auto"/>
        <w:ind w:firstLine="720"/>
        <w:jc w:val="both"/>
        <w:rPr>
          <w:b/>
          <w:bCs/>
          <w:iCs/>
        </w:rPr>
      </w:pPr>
    </w:p>
    <w:p w:rsidR="00E91BEA" w:rsidRDefault="00E91BEA" w:rsidP="00CA7939">
      <w:pPr>
        <w:tabs>
          <w:tab w:val="left" w:pos="360"/>
        </w:tabs>
        <w:spacing w:before="120" w:after="120" w:line="360" w:lineRule="auto"/>
        <w:ind w:left="357" w:firstLine="1443"/>
        <w:jc w:val="both"/>
        <w:rPr>
          <w:bCs/>
        </w:rPr>
      </w:pPr>
    </w:p>
    <w:p w:rsidR="00265FD7" w:rsidRPr="000644B9" w:rsidRDefault="00265FD7" w:rsidP="00CA7939">
      <w:pPr>
        <w:tabs>
          <w:tab w:val="left" w:pos="360"/>
        </w:tabs>
        <w:spacing w:before="120" w:after="120" w:line="360" w:lineRule="auto"/>
        <w:ind w:left="357" w:firstLine="1443"/>
        <w:jc w:val="both"/>
        <w:rPr>
          <w:bCs/>
        </w:rPr>
      </w:pPr>
      <w:r w:rsidRPr="000644B9">
        <w:rPr>
          <w:bCs/>
        </w:rPr>
        <w:t xml:space="preserve">Рис. </w:t>
      </w:r>
      <w:r w:rsidR="00DE0975">
        <w:rPr>
          <w:bCs/>
        </w:rPr>
        <w:t>6.</w:t>
      </w:r>
      <w:r w:rsidR="00DF7C79">
        <w:rPr>
          <w:bCs/>
        </w:rPr>
        <w:t>7</w:t>
      </w:r>
      <w:r w:rsidRPr="000644B9">
        <w:rPr>
          <w:bCs/>
        </w:rPr>
        <w:t xml:space="preserve">  Результат виконання запита на дублювання рядків</w:t>
      </w:r>
    </w:p>
    <w:p w:rsidR="0070642F" w:rsidRDefault="00CA7939" w:rsidP="00C41530">
      <w:pPr>
        <w:tabs>
          <w:tab w:val="left" w:pos="0"/>
        </w:tabs>
        <w:spacing w:line="360" w:lineRule="auto"/>
        <w:ind w:firstLine="900"/>
        <w:jc w:val="both"/>
        <w:rPr>
          <w:bCs/>
          <w:iCs/>
        </w:rPr>
      </w:pPr>
      <w:r>
        <w:rPr>
          <w:bCs/>
          <w:iCs/>
        </w:rPr>
        <w:t xml:space="preserve">При відсутності такого типу запитів  дублі індексованого поля можна знайти звичайним запитом шляхом групування по цьому полю і підрахуванням кількості дублів, після цього використати фільтр </w:t>
      </w:r>
      <w:r w:rsidRPr="002565C3">
        <w:rPr>
          <w:bCs/>
          <w:iCs/>
        </w:rPr>
        <w:t>“&gt;1” (</w:t>
      </w:r>
      <w:r>
        <w:rPr>
          <w:bCs/>
          <w:iCs/>
        </w:rPr>
        <w:t>рис.</w:t>
      </w:r>
      <w:r w:rsidR="00DE0975">
        <w:rPr>
          <w:bCs/>
          <w:iCs/>
        </w:rPr>
        <w:t>6.</w:t>
      </w:r>
      <w:r w:rsidR="00DF7C79">
        <w:rPr>
          <w:bCs/>
          <w:iCs/>
        </w:rPr>
        <w:t>8</w:t>
      </w:r>
      <w:r w:rsidRPr="002565C3">
        <w:rPr>
          <w:bCs/>
          <w:iCs/>
        </w:rPr>
        <w:t>)</w:t>
      </w:r>
      <w:r>
        <w:rPr>
          <w:bCs/>
          <w:iCs/>
        </w:rPr>
        <w:t>.</w:t>
      </w:r>
    </w:p>
    <w:p w:rsidR="00B0003C" w:rsidRDefault="00957953" w:rsidP="00B0003C">
      <w:pPr>
        <w:tabs>
          <w:tab w:val="left" w:pos="360"/>
        </w:tabs>
        <w:spacing w:line="360" w:lineRule="auto"/>
        <w:ind w:left="360" w:firstLine="540"/>
        <w:jc w:val="center"/>
        <w:rPr>
          <w:bCs/>
          <w:iCs/>
        </w:rPr>
      </w:pPr>
      <w:r>
        <w:rPr>
          <w:bCs/>
          <w:iCs/>
          <w:noProof/>
          <w:lang w:val="ru-RU" w:eastAsia="ru-RU"/>
        </w:rPr>
        <w:drawing>
          <wp:anchor distT="0" distB="0" distL="114300" distR="114300" simplePos="0" relativeHeight="251660800" behindDoc="1" locked="0" layoutInCell="1" allowOverlap="1" wp14:anchorId="0E8BD685" wp14:editId="25B16D35">
            <wp:simplePos x="0" y="0"/>
            <wp:positionH relativeFrom="column">
              <wp:posOffset>567055</wp:posOffset>
            </wp:positionH>
            <wp:positionV relativeFrom="paragraph">
              <wp:posOffset>127000</wp:posOffset>
            </wp:positionV>
            <wp:extent cx="2341880" cy="2390775"/>
            <wp:effectExtent l="0" t="0" r="1270" b="9525"/>
            <wp:wrapTight wrapText="bothSides">
              <wp:wrapPolygon edited="0">
                <wp:start x="0" y="0"/>
                <wp:lineTo x="0" y="21514"/>
                <wp:lineTo x="21436" y="21514"/>
                <wp:lineTo x="21436" y="0"/>
                <wp:lineTo x="0" y="0"/>
              </wp:wrapPolygon>
            </wp:wrapTight>
            <wp:docPr id="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4"/>
                    <a:stretch/>
                  </pic:blipFill>
                  <pic:spPr bwMode="auto">
                    <a:xfrm>
                      <a:off x="0" y="0"/>
                      <a:ext cx="234188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6571" w:tblpY="6106"/>
        <w:tblW w:w="378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72"/>
        <w:gridCol w:w="2908"/>
      </w:tblGrid>
      <w:tr w:rsidR="00E91BEA" w:rsidTr="00E91BEA">
        <w:trPr>
          <w:tblHeader/>
          <w:tblCellSpacing w:w="0" w:type="dxa"/>
        </w:trPr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E91BEA" w:rsidRDefault="00E91BEA" w:rsidP="00E91BE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KodCycl</w:t>
            </w:r>
            <w:proofErr w:type="spellEnd"/>
          </w:p>
        </w:tc>
        <w:tc>
          <w:tcPr>
            <w:tcW w:w="29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E91BEA" w:rsidRDefault="00E91BEA" w:rsidP="00E91BE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CountOfNazvCycl</w:t>
            </w:r>
          </w:p>
        </w:tc>
      </w:tr>
      <w:tr w:rsidR="00E91BEA" w:rsidTr="00E91BEA">
        <w:trPr>
          <w:tblCellSpacing w:w="0" w:type="dxa"/>
        </w:trPr>
        <w:tc>
          <w:tcPr>
            <w:tcW w:w="87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E91BEA" w:rsidRDefault="00E91BEA" w:rsidP="00E91BEA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0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E91BEA" w:rsidRDefault="00E91BEA" w:rsidP="00E91BEA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:rsidR="00B0003C" w:rsidRDefault="00B0003C" w:rsidP="00265FD7">
      <w:pPr>
        <w:tabs>
          <w:tab w:val="left" w:pos="360"/>
        </w:tabs>
        <w:spacing w:line="360" w:lineRule="auto"/>
        <w:ind w:left="360" w:firstLine="540"/>
        <w:jc w:val="both"/>
        <w:rPr>
          <w:bCs/>
          <w:iCs/>
        </w:rPr>
      </w:pPr>
    </w:p>
    <w:p w:rsidR="00B0003C" w:rsidRDefault="00B0003C" w:rsidP="00265FD7">
      <w:pPr>
        <w:tabs>
          <w:tab w:val="left" w:pos="360"/>
        </w:tabs>
        <w:spacing w:line="360" w:lineRule="auto"/>
        <w:ind w:left="360" w:firstLine="540"/>
        <w:jc w:val="both"/>
        <w:rPr>
          <w:bCs/>
          <w:iCs/>
        </w:rPr>
      </w:pPr>
    </w:p>
    <w:p w:rsidR="00B0003C" w:rsidRDefault="00B0003C" w:rsidP="00265FD7">
      <w:pPr>
        <w:tabs>
          <w:tab w:val="left" w:pos="360"/>
        </w:tabs>
        <w:spacing w:line="360" w:lineRule="auto"/>
        <w:ind w:left="360" w:firstLine="540"/>
        <w:jc w:val="both"/>
        <w:rPr>
          <w:bCs/>
          <w:iCs/>
        </w:rPr>
      </w:pPr>
    </w:p>
    <w:p w:rsidR="00B0003C" w:rsidRDefault="00B0003C" w:rsidP="00265FD7">
      <w:pPr>
        <w:tabs>
          <w:tab w:val="left" w:pos="360"/>
        </w:tabs>
        <w:spacing w:line="360" w:lineRule="auto"/>
        <w:ind w:left="360" w:firstLine="540"/>
        <w:jc w:val="both"/>
        <w:rPr>
          <w:bCs/>
          <w:iCs/>
        </w:rPr>
      </w:pPr>
    </w:p>
    <w:p w:rsidR="00B0003C" w:rsidRDefault="00B0003C" w:rsidP="00265FD7">
      <w:pPr>
        <w:tabs>
          <w:tab w:val="left" w:pos="360"/>
        </w:tabs>
        <w:spacing w:line="360" w:lineRule="auto"/>
        <w:ind w:left="360" w:firstLine="540"/>
        <w:jc w:val="both"/>
        <w:rPr>
          <w:bCs/>
          <w:iCs/>
        </w:rPr>
      </w:pPr>
    </w:p>
    <w:p w:rsidR="00B0003C" w:rsidRDefault="00B0003C" w:rsidP="00265FD7">
      <w:pPr>
        <w:tabs>
          <w:tab w:val="left" w:pos="360"/>
        </w:tabs>
        <w:spacing w:line="360" w:lineRule="auto"/>
        <w:ind w:left="360" w:firstLine="540"/>
        <w:jc w:val="both"/>
        <w:rPr>
          <w:bCs/>
          <w:iCs/>
        </w:rPr>
      </w:pPr>
    </w:p>
    <w:p w:rsidR="00B0003C" w:rsidRDefault="00B0003C" w:rsidP="00265FD7">
      <w:pPr>
        <w:tabs>
          <w:tab w:val="left" w:pos="360"/>
        </w:tabs>
        <w:spacing w:line="360" w:lineRule="auto"/>
        <w:ind w:left="360" w:firstLine="540"/>
        <w:jc w:val="both"/>
        <w:rPr>
          <w:bCs/>
          <w:iCs/>
        </w:rPr>
      </w:pPr>
    </w:p>
    <w:p w:rsidR="00B0003C" w:rsidRDefault="00B0003C" w:rsidP="00265FD7">
      <w:pPr>
        <w:tabs>
          <w:tab w:val="left" w:pos="360"/>
        </w:tabs>
        <w:spacing w:line="360" w:lineRule="auto"/>
        <w:ind w:left="360" w:firstLine="540"/>
        <w:jc w:val="both"/>
        <w:rPr>
          <w:bCs/>
          <w:iCs/>
        </w:rPr>
      </w:pPr>
    </w:p>
    <w:p w:rsidR="00B0003C" w:rsidRDefault="00B0003C" w:rsidP="00265FD7">
      <w:pPr>
        <w:tabs>
          <w:tab w:val="left" w:pos="360"/>
        </w:tabs>
        <w:spacing w:line="360" w:lineRule="auto"/>
        <w:ind w:left="360" w:firstLine="540"/>
        <w:jc w:val="both"/>
        <w:rPr>
          <w:bCs/>
          <w:iCs/>
        </w:rPr>
      </w:pPr>
    </w:p>
    <w:p w:rsidR="001C7C5D" w:rsidRDefault="001C7C5D" w:rsidP="00535C71">
      <w:pPr>
        <w:tabs>
          <w:tab w:val="left" w:pos="360"/>
        </w:tabs>
        <w:spacing w:line="360" w:lineRule="auto"/>
        <w:ind w:left="360"/>
        <w:jc w:val="both"/>
        <w:rPr>
          <w:noProof/>
          <w:lang w:val="ru-RU" w:eastAsia="ru-RU"/>
        </w:rPr>
      </w:pPr>
    </w:p>
    <w:p w:rsidR="00535C71" w:rsidRPr="00535C71" w:rsidRDefault="0070642F" w:rsidP="00535C71">
      <w:pPr>
        <w:tabs>
          <w:tab w:val="left" w:pos="360"/>
        </w:tabs>
        <w:spacing w:line="360" w:lineRule="auto"/>
        <w:ind w:left="360"/>
        <w:jc w:val="both"/>
        <w:rPr>
          <w:bCs/>
          <w:iCs/>
          <w:color w:val="FF0000"/>
          <w:lang w:val="ru-RU"/>
        </w:rPr>
      </w:pPr>
      <w:r>
        <w:rPr>
          <w:bCs/>
          <w:iCs/>
        </w:rPr>
        <w:t xml:space="preserve">Рис. </w:t>
      </w:r>
      <w:r w:rsidR="00DE0975">
        <w:rPr>
          <w:bCs/>
          <w:iCs/>
        </w:rPr>
        <w:t>6.</w:t>
      </w:r>
      <w:r w:rsidR="00DF7C79">
        <w:rPr>
          <w:bCs/>
          <w:iCs/>
        </w:rPr>
        <w:t>8</w:t>
      </w:r>
      <w:r>
        <w:rPr>
          <w:bCs/>
          <w:iCs/>
        </w:rPr>
        <w:t>. Запит на отримання дублікатів   (зліва) та результат його виконання (</w:t>
      </w:r>
      <w:r w:rsidR="00C255F8">
        <w:rPr>
          <w:bCs/>
          <w:iCs/>
        </w:rPr>
        <w:t>справа</w:t>
      </w:r>
      <w:r>
        <w:rPr>
          <w:bCs/>
          <w:iCs/>
        </w:rPr>
        <w:t>)</w:t>
      </w:r>
      <w:r w:rsidR="00535C71" w:rsidRPr="00535C71">
        <w:rPr>
          <w:bCs/>
          <w:iCs/>
          <w:color w:val="FF0000"/>
          <w:lang w:val="ru-RU"/>
        </w:rPr>
        <w:t xml:space="preserve"> </w:t>
      </w:r>
    </w:p>
    <w:p w:rsidR="00535C71" w:rsidRPr="00535C71" w:rsidRDefault="00535C71" w:rsidP="00535C71">
      <w:pPr>
        <w:tabs>
          <w:tab w:val="left" w:pos="360"/>
        </w:tabs>
        <w:spacing w:line="360" w:lineRule="auto"/>
        <w:ind w:left="360"/>
        <w:jc w:val="both"/>
        <w:rPr>
          <w:bCs/>
          <w:iCs/>
          <w:color w:val="FF0000"/>
          <w:lang w:val="ru-RU"/>
        </w:rPr>
      </w:pPr>
    </w:p>
    <w:p w:rsidR="0070642F" w:rsidRPr="0070642F" w:rsidRDefault="0070642F" w:rsidP="00535C71">
      <w:pPr>
        <w:tabs>
          <w:tab w:val="left" w:pos="0"/>
        </w:tabs>
        <w:spacing w:line="360" w:lineRule="auto"/>
        <w:ind w:firstLine="900"/>
        <w:jc w:val="both"/>
        <w:rPr>
          <w:bCs/>
          <w:iCs/>
        </w:rPr>
      </w:pPr>
      <w:r>
        <w:rPr>
          <w:bCs/>
          <w:iCs/>
        </w:rPr>
        <w:t xml:space="preserve">Якщо нас цікавлять усі поля записів з дублями-полями, то треба зробити ще один запит над отриманим запитом, щоб отримати результат, аналогічний результату рис. </w:t>
      </w:r>
      <w:r w:rsidR="00DE0975">
        <w:rPr>
          <w:bCs/>
          <w:iCs/>
        </w:rPr>
        <w:t>6.</w:t>
      </w:r>
      <w:r>
        <w:rPr>
          <w:bCs/>
          <w:iCs/>
        </w:rPr>
        <w:t xml:space="preserve">4. Використовуючи вкладені запити мови </w:t>
      </w:r>
      <w:r>
        <w:rPr>
          <w:bCs/>
          <w:iCs/>
          <w:lang w:val="en-US"/>
        </w:rPr>
        <w:t>SQL</w:t>
      </w:r>
      <w:r>
        <w:rPr>
          <w:bCs/>
          <w:iCs/>
        </w:rPr>
        <w:t>,</w:t>
      </w:r>
      <w:r w:rsidR="00535C71" w:rsidRPr="00535C71">
        <w:rPr>
          <w:bCs/>
          <w:iCs/>
          <w:lang w:val="ru-RU"/>
        </w:rPr>
        <w:t xml:space="preserve"> </w:t>
      </w:r>
      <w:r>
        <w:rPr>
          <w:bCs/>
          <w:iCs/>
        </w:rPr>
        <w:t>такий результат можна отримати в одному запиті.</w:t>
      </w:r>
    </w:p>
    <w:p w:rsidR="00265FD7" w:rsidRPr="00A00EA3" w:rsidRDefault="00265FD7" w:rsidP="00C41530">
      <w:pPr>
        <w:tabs>
          <w:tab w:val="left" w:pos="0"/>
        </w:tabs>
        <w:spacing w:line="360" w:lineRule="auto"/>
        <w:ind w:firstLine="900"/>
        <w:jc w:val="both"/>
        <w:rPr>
          <w:lang w:val="ru-RU"/>
        </w:rPr>
      </w:pPr>
      <w:r>
        <w:rPr>
          <w:bCs/>
          <w:iCs/>
        </w:rPr>
        <w:t xml:space="preserve">У другому випадку </w:t>
      </w:r>
      <w:r w:rsidR="009A2654">
        <w:rPr>
          <w:bCs/>
          <w:iCs/>
        </w:rPr>
        <w:t xml:space="preserve">(Б) </w:t>
      </w:r>
      <w:r>
        <w:rPr>
          <w:bCs/>
          <w:iCs/>
        </w:rPr>
        <w:t>треба виконати з</w:t>
      </w:r>
      <w:r w:rsidRPr="000644B9">
        <w:rPr>
          <w:bCs/>
          <w:i/>
          <w:iCs/>
        </w:rPr>
        <w:t>апит</w:t>
      </w:r>
      <w:r w:rsidRPr="000644B9">
        <w:rPr>
          <w:bCs/>
          <w:iCs/>
        </w:rPr>
        <w:t xml:space="preserve">  </w:t>
      </w:r>
      <w:r w:rsidRPr="0078534B">
        <w:rPr>
          <w:bCs/>
          <w:i/>
          <w:iCs/>
        </w:rPr>
        <w:t>на пошук записів-сиріт в підпорядкованій таблиці або записів, що не зв’язані з будь якими записами головної (батьківської) таблиці</w:t>
      </w:r>
      <w:r w:rsidRPr="0078534B">
        <w:rPr>
          <w:bCs/>
          <w:iCs/>
        </w:rPr>
        <w:t xml:space="preserve"> </w:t>
      </w:r>
      <w:r w:rsidRPr="000644B9">
        <w:rPr>
          <w:bCs/>
        </w:rPr>
        <w:t>(</w:t>
      </w:r>
      <w:r w:rsidRPr="00BE5672">
        <w:rPr>
          <w:bCs/>
          <w:lang w:val="en-US"/>
        </w:rPr>
        <w:t>Find</w:t>
      </w:r>
      <w:r w:rsidRPr="001E5D4F">
        <w:rPr>
          <w:bCs/>
        </w:rPr>
        <w:t xml:space="preserve"> </w:t>
      </w:r>
      <w:r w:rsidRPr="00BE5672">
        <w:rPr>
          <w:bCs/>
          <w:lang w:val="en-US"/>
        </w:rPr>
        <w:t>Unmatched</w:t>
      </w:r>
      <w:r w:rsidRPr="001E5D4F">
        <w:rPr>
          <w:bCs/>
        </w:rPr>
        <w:t xml:space="preserve"> </w:t>
      </w:r>
      <w:r w:rsidRPr="00BE5672">
        <w:rPr>
          <w:bCs/>
          <w:lang w:val="en-US"/>
        </w:rPr>
        <w:t>Query</w:t>
      </w:r>
      <w:r w:rsidRPr="001E5D4F">
        <w:rPr>
          <w:bCs/>
        </w:rPr>
        <w:t xml:space="preserve"> </w:t>
      </w:r>
      <w:r w:rsidRPr="00BE5672">
        <w:rPr>
          <w:bCs/>
          <w:lang w:val="en-US"/>
        </w:rPr>
        <w:t>Wizard</w:t>
      </w:r>
      <w:r w:rsidRPr="000644B9">
        <w:rPr>
          <w:bCs/>
        </w:rPr>
        <w:t>)</w:t>
      </w:r>
      <w:r>
        <w:rPr>
          <w:bCs/>
        </w:rPr>
        <w:t>.</w:t>
      </w:r>
      <w:r>
        <w:rPr>
          <w:bCs/>
          <w:iCs/>
        </w:rPr>
        <w:t xml:space="preserve"> </w:t>
      </w:r>
      <w:r w:rsidRPr="00FD05C7">
        <w:t xml:space="preserve">Приклад запиту наведено на рис. </w:t>
      </w:r>
      <w:r w:rsidR="00DE0975">
        <w:t>6.</w:t>
      </w:r>
      <w:r w:rsidR="00DF7C79">
        <w:t>9</w:t>
      </w:r>
      <w:r w:rsidRPr="00FD05C7">
        <w:t>.</w:t>
      </w:r>
      <w:r w:rsidR="00F06BB4" w:rsidRPr="00B72C33">
        <w:rPr>
          <w:lang w:val="ru-RU"/>
        </w:rPr>
        <w:t xml:space="preserve"> </w:t>
      </w:r>
      <w:r w:rsidR="00F06BB4">
        <w:t xml:space="preserve">В таблиці </w:t>
      </w:r>
      <w:r w:rsidR="00B72C33">
        <w:t xml:space="preserve"> С</w:t>
      </w:r>
      <w:r w:rsidR="00DF7C79">
        <w:rPr>
          <w:lang w:val="en-US"/>
        </w:rPr>
        <w:t>YCL</w:t>
      </w:r>
      <w:r w:rsidR="00B72C33" w:rsidRPr="00B72C33">
        <w:rPr>
          <w:lang w:val="ru-RU"/>
        </w:rPr>
        <w:t xml:space="preserve"> </w:t>
      </w:r>
      <w:r w:rsidR="00B72C33">
        <w:t xml:space="preserve">немає коду циклу 8, а в таблиці </w:t>
      </w:r>
      <w:r w:rsidR="00B72C33">
        <w:rPr>
          <w:lang w:val="en-US"/>
        </w:rPr>
        <w:t>D</w:t>
      </w:r>
      <w:r w:rsidR="00DF7C79">
        <w:rPr>
          <w:lang w:val="en-US"/>
        </w:rPr>
        <w:t>ISCYPL</w:t>
      </w:r>
      <w:r w:rsidR="00B72C33" w:rsidRPr="00B72C33">
        <w:rPr>
          <w:lang w:val="ru-RU"/>
        </w:rPr>
        <w:t xml:space="preserve"> </w:t>
      </w:r>
      <w:r w:rsidR="00B72C33" w:rsidRPr="00A00EA3">
        <w:t>є</w:t>
      </w:r>
      <w:r w:rsidR="00B72C33">
        <w:rPr>
          <w:lang w:val="ru-RU"/>
        </w:rPr>
        <w:t xml:space="preserve"> </w:t>
      </w:r>
      <w:r w:rsidR="00B72C33" w:rsidRPr="00A00EA3">
        <w:t>декілька</w:t>
      </w:r>
      <w:r w:rsidR="00B72C33">
        <w:rPr>
          <w:lang w:val="ru-RU"/>
        </w:rPr>
        <w:t xml:space="preserve"> записів з таким кодом циклу</w:t>
      </w:r>
      <w:r w:rsidR="00DF7C79">
        <w:rPr>
          <w:lang w:val="ru-RU"/>
        </w:rPr>
        <w:t xml:space="preserve"> (рис. 6.9)</w:t>
      </w:r>
      <w:r w:rsidR="00B72C33">
        <w:rPr>
          <w:lang w:val="ru-RU"/>
        </w:rPr>
        <w:t>.</w:t>
      </w:r>
    </w:p>
    <w:p w:rsidR="00A00EA3" w:rsidRDefault="00957953" w:rsidP="00C41530">
      <w:pPr>
        <w:tabs>
          <w:tab w:val="left" w:pos="0"/>
        </w:tabs>
        <w:spacing w:line="360" w:lineRule="auto"/>
        <w:ind w:firstLine="900"/>
        <w:jc w:val="both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948958" cy="240982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7" t="13499" r="17685" b="27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958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AA" w:rsidRDefault="00AA17AA" w:rsidP="00C41530">
      <w:pPr>
        <w:tabs>
          <w:tab w:val="left" w:pos="0"/>
        </w:tabs>
        <w:spacing w:line="360" w:lineRule="auto"/>
        <w:ind w:firstLine="900"/>
        <w:jc w:val="both"/>
        <w:rPr>
          <w:lang w:val="ru-RU"/>
        </w:rPr>
      </w:pPr>
    </w:p>
    <w:p w:rsidR="00AA17AA" w:rsidRPr="00A00EA3" w:rsidRDefault="00AA17AA" w:rsidP="00C41530">
      <w:pPr>
        <w:tabs>
          <w:tab w:val="left" w:pos="0"/>
        </w:tabs>
        <w:spacing w:line="360" w:lineRule="auto"/>
        <w:ind w:firstLine="900"/>
        <w:jc w:val="both"/>
        <w:rPr>
          <w:lang w:val="ru-RU"/>
        </w:rPr>
      </w:pPr>
    </w:p>
    <w:tbl>
      <w:tblPr>
        <w:tblW w:w="971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46"/>
        <w:gridCol w:w="6217"/>
        <w:gridCol w:w="1856"/>
      </w:tblGrid>
      <w:tr w:rsidR="00A00EA3" w:rsidTr="00D500B6">
        <w:trPr>
          <w:gridAfter w:val="1"/>
          <w:tblHeader/>
          <w:tblCellSpacing w:w="0" w:type="dxa"/>
        </w:trPr>
        <w:tc>
          <w:tcPr>
            <w:tcW w:w="8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00EA3" w:rsidRPr="00A00EA3" w:rsidRDefault="00A00EA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'DISCYPL' без подчиненных в '</w:t>
            </w:r>
            <w:r w:rsidR="006E6F2A">
              <w:rPr>
                <w:rFonts w:ascii="Arial" w:hAnsi="Arial" w:cs="Arial"/>
                <w:b/>
                <w:bCs/>
                <w:color w:val="000000"/>
              </w:rPr>
              <w:t>CYCL</w:t>
            </w:r>
            <w:r>
              <w:rPr>
                <w:rFonts w:ascii="Arial" w:hAnsi="Arial" w:cs="Arial"/>
                <w:b/>
                <w:bCs/>
                <w:color w:val="000000"/>
              </w:rPr>
              <w:t>'</w:t>
            </w:r>
          </w:p>
        </w:tc>
      </w:tr>
      <w:tr w:rsidR="00A00EA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A00EA3" w:rsidRPr="00A00EA3" w:rsidRDefault="00A00EA3">
            <w:pPr>
              <w:jc w:val="center"/>
              <w:rPr>
                <w:bCs/>
              </w:rPr>
            </w:pPr>
            <w:r w:rsidRPr="00A00E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Код дисципліни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A00EA3" w:rsidRPr="00A00EA3" w:rsidRDefault="00A00EA3">
            <w:pPr>
              <w:jc w:val="center"/>
              <w:rPr>
                <w:bCs/>
              </w:rPr>
            </w:pPr>
            <w:r w:rsidRPr="00A00E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Назва дисципліни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A00EA3" w:rsidRPr="00A00EA3" w:rsidRDefault="00A00EA3">
            <w:pPr>
              <w:jc w:val="center"/>
              <w:rPr>
                <w:bCs/>
              </w:rPr>
            </w:pPr>
            <w:r w:rsidRPr="00A00EA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Код циклу дисциплін</w:t>
            </w:r>
          </w:p>
        </w:tc>
      </w:tr>
      <w:tr w:rsidR="00A00EA3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A00EA3" w:rsidRDefault="00A00EA3"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341FBB">
              <w:rPr>
                <w:rFonts w:ascii="Arial" w:hAnsi="Arial" w:cs="Arial"/>
                <w:color w:val="000000"/>
                <w:sz w:val="20"/>
                <w:szCs w:val="20"/>
              </w:rPr>
              <w:t>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A00EA3" w:rsidRPr="00341FBB" w:rsidRDefault="00A00EA3">
            <w:r w:rsidRPr="00341FBB">
              <w:rPr>
                <w:rFonts w:ascii="Arial" w:hAnsi="Arial" w:cs="Arial"/>
                <w:sz w:val="20"/>
                <w:szCs w:val="20"/>
              </w:rPr>
              <w:t>Мови об'єктно-оріентованого програмування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A00EA3" w:rsidRDefault="00A00EA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A00EA3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A00EA3" w:rsidRDefault="00A00EA3"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341FBB">
              <w:rPr>
                <w:rFonts w:ascii="Arial" w:hAnsi="Arial" w:cs="Arial"/>
                <w:color w:val="000000"/>
                <w:sz w:val="20"/>
                <w:szCs w:val="20"/>
              </w:rPr>
              <w:t>.02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A00EA3" w:rsidRPr="00341FBB" w:rsidRDefault="00A00EA3">
            <w:r w:rsidRPr="00341FBB">
              <w:rPr>
                <w:rFonts w:ascii="Arial" w:hAnsi="Arial" w:cs="Arial"/>
                <w:sz w:val="20"/>
                <w:szCs w:val="20"/>
              </w:rPr>
              <w:t>Графічне та геометричне моделювання та інтерактивні системи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A00EA3" w:rsidRDefault="00A00EA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A00EA3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A00EA3" w:rsidRDefault="00A00EA3"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341FBB">
              <w:rPr>
                <w:rFonts w:ascii="Arial" w:hAnsi="Arial" w:cs="Arial"/>
                <w:color w:val="000000"/>
                <w:sz w:val="20"/>
                <w:szCs w:val="20"/>
              </w:rPr>
              <w:t>.03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A00EA3" w:rsidRPr="00341FBB" w:rsidRDefault="00A00EA3">
            <w:r w:rsidRPr="00341FBB">
              <w:rPr>
                <w:rFonts w:ascii="Arial" w:hAnsi="Arial" w:cs="Arial"/>
                <w:sz w:val="20"/>
                <w:szCs w:val="20"/>
              </w:rPr>
              <w:t>Графічне та геометричне моделювання та інтерактивні системи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A00EA3" w:rsidRDefault="00A00EA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</w:tbl>
    <w:p w:rsidR="000070B7" w:rsidRPr="00341FBB" w:rsidRDefault="00265FD7" w:rsidP="00265FD7">
      <w:pPr>
        <w:tabs>
          <w:tab w:val="left" w:pos="360"/>
        </w:tabs>
        <w:spacing w:line="360" w:lineRule="auto"/>
        <w:ind w:left="360"/>
        <w:jc w:val="center"/>
        <w:rPr>
          <w:lang w:val="ru-RU"/>
        </w:rPr>
      </w:pPr>
      <w:r w:rsidRPr="00B72C33">
        <w:t xml:space="preserve">Рис. </w:t>
      </w:r>
      <w:r w:rsidR="00DE0975">
        <w:t>6.</w:t>
      </w:r>
      <w:r w:rsidR="00DF7C79">
        <w:t>9</w:t>
      </w:r>
      <w:r w:rsidR="00392B64" w:rsidRPr="00B72C33">
        <w:t xml:space="preserve"> </w:t>
      </w:r>
      <w:r w:rsidR="00DF7C79">
        <w:t>Множинна різниця між таблицями</w:t>
      </w:r>
      <w:r w:rsidR="000070B7" w:rsidRPr="000070B7">
        <w:rPr>
          <w:lang w:val="ru-RU"/>
        </w:rPr>
        <w:t xml:space="preserve"> </w:t>
      </w:r>
    </w:p>
    <w:p w:rsidR="00C41530" w:rsidRPr="00F352D9" w:rsidRDefault="00C41530" w:rsidP="00392B64">
      <w:pPr>
        <w:tabs>
          <w:tab w:val="left" w:pos="0"/>
        </w:tabs>
        <w:spacing w:line="360" w:lineRule="auto"/>
        <w:ind w:firstLine="900"/>
        <w:jc w:val="both"/>
      </w:pPr>
      <w:r w:rsidRPr="00FD05C7">
        <w:rPr>
          <w:bCs/>
          <w:iCs/>
        </w:rPr>
        <w:t>Такий за</w:t>
      </w:r>
      <w:r w:rsidRPr="00FD05C7">
        <w:t>пит, як відмічалося, можна  створити також  або мовою візуального програмування QBE (</w:t>
      </w:r>
      <w:r w:rsidR="00392B64">
        <w:t xml:space="preserve">рис. </w:t>
      </w:r>
      <w:r w:rsidR="00DE0975">
        <w:t>6.</w:t>
      </w:r>
      <w:r w:rsidR="00DF7C79">
        <w:t>10</w:t>
      </w:r>
      <w:r w:rsidR="00392B64">
        <w:t>),</w:t>
      </w:r>
      <w:r w:rsidRPr="00FD05C7">
        <w:t xml:space="preserve">  або командною мовою структурованих запитів  SQL </w:t>
      </w:r>
      <w:r w:rsidR="00392B64">
        <w:t xml:space="preserve">. При використанні  </w:t>
      </w:r>
      <w:r w:rsidR="00392B64" w:rsidRPr="00FD05C7">
        <w:t>QBE</w:t>
      </w:r>
      <w:r w:rsidR="00392B64">
        <w:t xml:space="preserve"> треба до бланку запита спочатку занести підпорядковану таблицю </w:t>
      </w:r>
      <w:r w:rsidR="00392B64">
        <w:rPr>
          <w:lang w:val="en-US"/>
        </w:rPr>
        <w:t>DYSCYPL</w:t>
      </w:r>
      <w:r w:rsidR="00392B64" w:rsidRPr="002565C3">
        <w:rPr>
          <w:lang w:val="ru-RU"/>
        </w:rPr>
        <w:t xml:space="preserve">, </w:t>
      </w:r>
      <w:r w:rsidR="00392B64">
        <w:t xml:space="preserve">потім головну таблицю і встановити семафор властивостей зв’язків в положення </w:t>
      </w:r>
      <w:r w:rsidR="00392B64" w:rsidRPr="002565C3">
        <w:rPr>
          <w:lang w:val="ru-RU"/>
        </w:rPr>
        <w:t>“</w:t>
      </w:r>
      <w:smartTag w:uri="urn:schemas-microsoft-com:office:smarttags" w:element="metricconverter">
        <w:smartTagPr>
          <w:attr w:name="ProductID" w:val="2”"/>
        </w:smartTagPr>
        <w:r w:rsidR="00392B64" w:rsidRPr="002565C3">
          <w:rPr>
            <w:lang w:val="ru-RU"/>
          </w:rPr>
          <w:t>2”</w:t>
        </w:r>
      </w:smartTag>
      <w:r w:rsidR="00392B64" w:rsidRPr="002565C3">
        <w:rPr>
          <w:lang w:val="ru-RU"/>
        </w:rPr>
        <w:t xml:space="preserve"> – </w:t>
      </w:r>
      <w:r w:rsidR="004B714E">
        <w:t xml:space="preserve">зовнішнє ліве з’єднання. Після цього  </w:t>
      </w:r>
      <w:r w:rsidR="00392B64">
        <w:t xml:space="preserve"> </w:t>
      </w:r>
      <w:r w:rsidR="004B714E">
        <w:t xml:space="preserve">внести до бланку інформативні для даного запиту поля лівої і правої таблиць, при цьому поле правої таблиці, по якому встановлено зв’язок, вноситься обов’язково. Зрозуміло, що це поле прийматиме значення </w:t>
      </w:r>
      <w:r w:rsidR="004B714E" w:rsidRPr="004B714E">
        <w:rPr>
          <w:rFonts w:ascii="Courier New" w:hAnsi="Courier New" w:cs="Courier New"/>
          <w:lang w:val="en-US"/>
        </w:rPr>
        <w:t>null</w:t>
      </w:r>
      <w:r w:rsidR="004B714E" w:rsidRPr="002565C3">
        <w:t xml:space="preserve"> </w:t>
      </w:r>
      <w:r w:rsidR="004B714E">
        <w:t xml:space="preserve">у тих кортежах, де таке ж поле лівої таблиці приймає значення, які відсутні у правій (батьківській таблиці). Якщо </w:t>
      </w:r>
      <w:r w:rsidR="00F352D9">
        <w:t>на цьому полі поставити умову (</w:t>
      </w:r>
      <w:r w:rsidR="00F352D9" w:rsidRPr="00F352D9">
        <w:rPr>
          <w:rFonts w:ascii="Courier New" w:hAnsi="Courier New" w:cs="Courier New"/>
          <w:lang w:val="en-US"/>
        </w:rPr>
        <w:t>criteria</w:t>
      </w:r>
      <w:r w:rsidR="00F352D9" w:rsidRPr="002565C3">
        <w:rPr>
          <w:lang w:val="ru-RU"/>
        </w:rPr>
        <w:t xml:space="preserve">) </w:t>
      </w:r>
      <w:r w:rsidR="00F352D9" w:rsidRPr="00F352D9">
        <w:rPr>
          <w:rFonts w:ascii="Courier New" w:hAnsi="Courier New" w:cs="Courier New"/>
          <w:lang w:val="en-US"/>
        </w:rPr>
        <w:t>Is</w:t>
      </w:r>
      <w:r w:rsidR="00F352D9" w:rsidRPr="002565C3">
        <w:rPr>
          <w:rFonts w:ascii="Courier New" w:hAnsi="Courier New" w:cs="Courier New"/>
          <w:lang w:val="ru-RU"/>
        </w:rPr>
        <w:t xml:space="preserve"> </w:t>
      </w:r>
      <w:r w:rsidR="00F352D9" w:rsidRPr="00F352D9">
        <w:rPr>
          <w:rFonts w:ascii="Courier New" w:hAnsi="Courier New" w:cs="Courier New"/>
          <w:lang w:val="en-US"/>
        </w:rPr>
        <w:t>Null</w:t>
      </w:r>
      <w:r w:rsidR="00F352D9">
        <w:t>, то й отримаємо записи-сир</w:t>
      </w:r>
      <w:r w:rsidR="00DE0975">
        <w:t>і</w:t>
      </w:r>
      <w:r w:rsidR="00F352D9">
        <w:t>ти (рис</w:t>
      </w:r>
      <w:r w:rsidR="00DE0975">
        <w:t>. 6.</w:t>
      </w:r>
      <w:r w:rsidR="00DF7C79">
        <w:t>11</w:t>
      </w:r>
      <w:r w:rsidR="00F352D9">
        <w:t>).</w:t>
      </w:r>
    </w:p>
    <w:p w:rsidR="00341FBB" w:rsidRDefault="00957953" w:rsidP="00C41530">
      <w:pPr>
        <w:tabs>
          <w:tab w:val="left" w:pos="0"/>
        </w:tabs>
        <w:spacing w:line="360" w:lineRule="auto"/>
        <w:ind w:firstLine="900"/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11505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533" y="21420"/>
                <wp:lineTo x="21533" y="0"/>
                <wp:lineTo x="0" y="0"/>
              </wp:wrapPolygon>
            </wp:wrapTight>
            <wp:docPr id="2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14E">
        <w:t xml:space="preserve">Рис. </w:t>
      </w:r>
      <w:r w:rsidR="00DE0975">
        <w:t>6.</w:t>
      </w:r>
      <w:r w:rsidR="00DF7C79">
        <w:t>10</w:t>
      </w:r>
      <w:r w:rsidR="004B714E">
        <w:t xml:space="preserve"> Встановлення</w:t>
      </w:r>
      <w:r w:rsidR="00D500B6">
        <w:t xml:space="preserve"> </w:t>
      </w:r>
      <w:r w:rsidR="004B714E">
        <w:t xml:space="preserve"> зовнішнього лівого з’єднання</w:t>
      </w:r>
      <w:r w:rsidR="00072ECC">
        <w:t xml:space="preserve"> </w:t>
      </w:r>
    </w:p>
    <w:p w:rsidR="00D500B6" w:rsidRDefault="00D500B6" w:rsidP="00C41530">
      <w:pPr>
        <w:tabs>
          <w:tab w:val="left" w:pos="0"/>
        </w:tabs>
        <w:spacing w:line="360" w:lineRule="auto"/>
        <w:ind w:firstLine="900"/>
      </w:pPr>
      <w:r>
        <w:rPr>
          <w:noProof/>
          <w:lang w:val="ru-RU" w:eastAsia="ru-RU"/>
        </w:rPr>
        <w:drawing>
          <wp:anchor distT="0" distB="0" distL="114300" distR="114300" simplePos="0" relativeHeight="251657728" behindDoc="1" locked="0" layoutInCell="1" allowOverlap="1" wp14:anchorId="7419464C" wp14:editId="08AAC048">
            <wp:simplePos x="0" y="0"/>
            <wp:positionH relativeFrom="column">
              <wp:posOffset>457200</wp:posOffset>
            </wp:positionH>
            <wp:positionV relativeFrom="paragraph">
              <wp:posOffset>880110</wp:posOffset>
            </wp:positionV>
            <wp:extent cx="4229100" cy="2587625"/>
            <wp:effectExtent l="0" t="0" r="0" b="3175"/>
            <wp:wrapTopAndBottom/>
            <wp:docPr id="2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6A2">
        <w:t xml:space="preserve">Зовнішнє ліве з’єднання на бланку запиту має інший вигляд, ніж </w:t>
      </w:r>
      <w:r w:rsidR="007068FB">
        <w:t xml:space="preserve">звичайне, </w:t>
      </w:r>
    </w:p>
    <w:p w:rsidR="000A0DFA" w:rsidRDefault="00DE0975" w:rsidP="00C41530">
      <w:pPr>
        <w:tabs>
          <w:tab w:val="left" w:pos="0"/>
        </w:tabs>
        <w:spacing w:line="360" w:lineRule="auto"/>
        <w:ind w:firstLine="900"/>
      </w:pPr>
      <w:r>
        <w:t>внутрішнє (рис. 6.</w:t>
      </w:r>
      <w:r w:rsidR="00DF7C79">
        <w:t>11</w:t>
      </w:r>
      <w:r>
        <w:t>).</w:t>
      </w:r>
      <w:r w:rsidR="00341FBB">
        <w:t xml:space="preserve"> </w:t>
      </w:r>
    </w:p>
    <w:p w:rsidR="00414C4A" w:rsidRDefault="00414C4A" w:rsidP="00C41530">
      <w:pPr>
        <w:tabs>
          <w:tab w:val="left" w:pos="0"/>
        </w:tabs>
        <w:spacing w:line="360" w:lineRule="auto"/>
        <w:ind w:firstLine="900"/>
      </w:pPr>
    </w:p>
    <w:p w:rsidR="00A00EA3" w:rsidRDefault="00A00EA3" w:rsidP="007068FB">
      <w:pPr>
        <w:tabs>
          <w:tab w:val="left" w:pos="0"/>
        </w:tabs>
        <w:ind w:firstLine="360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27"/>
        <w:gridCol w:w="4194"/>
        <w:gridCol w:w="1872"/>
        <w:gridCol w:w="1472"/>
      </w:tblGrid>
      <w:tr w:rsidR="000A0DFA" w:rsidTr="00D500B6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A0DFA" w:rsidRPr="000A0DFA" w:rsidRDefault="000A0DFA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0A0DF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0A0DFA" w:rsidRDefault="000A0DF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KodDysc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0A0DFA" w:rsidRDefault="000A0DF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NazvDysc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0A0DFA" w:rsidRDefault="000A0DF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DYSCYPL</w:t>
            </w:r>
            <w:r w:rsidR="00341FB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KodCycl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0A0DFA" w:rsidRDefault="000A0DFA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CYCL.KodCycl</w:t>
            </w:r>
          </w:p>
        </w:tc>
      </w:tr>
      <w:tr w:rsidR="000A0DFA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A0DFA" w:rsidRDefault="000A0DFA">
            <w:r>
              <w:rPr>
                <w:rFonts w:ascii="Arial" w:hAnsi="Arial" w:cs="Arial"/>
                <w:color w:val="000000"/>
                <w:sz w:val="20"/>
                <w:szCs w:val="20"/>
              </w:rPr>
              <w:t>8.01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A0DFA" w:rsidRDefault="000A0DFA">
            <w:r>
              <w:rPr>
                <w:rFonts w:ascii="Arial" w:hAnsi="Arial" w:cs="Arial"/>
                <w:color w:val="000000"/>
                <w:sz w:val="20"/>
                <w:szCs w:val="20"/>
              </w:rPr>
              <w:t>Мультиагентні системи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A0DFA" w:rsidRDefault="000A0DFA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A0DFA" w:rsidRDefault="000A0DFA">
            <w:pPr>
              <w:jc w:val="right"/>
            </w:pPr>
          </w:p>
        </w:tc>
      </w:tr>
      <w:tr w:rsidR="000A0DFA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A0DFA" w:rsidRDefault="000A0DFA">
            <w:r>
              <w:rPr>
                <w:rFonts w:ascii="Arial" w:hAnsi="Arial" w:cs="Arial"/>
                <w:color w:val="000000"/>
                <w:sz w:val="20"/>
                <w:szCs w:val="20"/>
              </w:rPr>
              <w:t>8.02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A0DFA" w:rsidRDefault="000A0DFA">
            <w:r>
              <w:rPr>
                <w:rFonts w:ascii="Arial" w:hAnsi="Arial" w:cs="Arial"/>
                <w:color w:val="000000"/>
                <w:sz w:val="20"/>
                <w:szCs w:val="20"/>
              </w:rPr>
              <w:t>Мультимедійні системи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A0DFA" w:rsidRDefault="000A0DFA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A0DFA" w:rsidRDefault="000A0DFA">
            <w:pPr>
              <w:jc w:val="right"/>
            </w:pPr>
          </w:p>
        </w:tc>
      </w:tr>
      <w:tr w:rsidR="000A0DFA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A0DFA" w:rsidRDefault="000A0DFA">
            <w:r>
              <w:rPr>
                <w:rFonts w:ascii="Arial" w:hAnsi="Arial" w:cs="Arial"/>
                <w:color w:val="000000"/>
                <w:sz w:val="20"/>
                <w:szCs w:val="20"/>
              </w:rPr>
              <w:t>8.03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A0DFA" w:rsidRDefault="000A0DFA">
            <w:r>
              <w:rPr>
                <w:rFonts w:ascii="Arial" w:hAnsi="Arial" w:cs="Arial"/>
                <w:color w:val="000000"/>
                <w:sz w:val="20"/>
                <w:szCs w:val="20"/>
              </w:rPr>
              <w:t>Системи обробки експериментальних даних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A0DFA" w:rsidRDefault="000A0DFA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0A0DFA" w:rsidRDefault="000A0DFA">
            <w:pPr>
              <w:jc w:val="right"/>
            </w:pPr>
          </w:p>
        </w:tc>
      </w:tr>
    </w:tbl>
    <w:p w:rsidR="000A0DFA" w:rsidRDefault="000A0DFA" w:rsidP="007068FB">
      <w:pPr>
        <w:tabs>
          <w:tab w:val="left" w:pos="0"/>
        </w:tabs>
        <w:ind w:firstLine="360"/>
      </w:pPr>
    </w:p>
    <w:p w:rsidR="007068FB" w:rsidRDefault="007446A2" w:rsidP="007068FB">
      <w:pPr>
        <w:tabs>
          <w:tab w:val="left" w:pos="0"/>
        </w:tabs>
        <w:ind w:firstLine="360"/>
      </w:pPr>
      <w:r w:rsidRPr="007446A2">
        <w:t>Рис</w:t>
      </w:r>
      <w:r>
        <w:t xml:space="preserve">. </w:t>
      </w:r>
      <w:r w:rsidR="00DE0975">
        <w:t>6.</w:t>
      </w:r>
      <w:r w:rsidR="00DF7C79">
        <w:t>11</w:t>
      </w:r>
      <w:r>
        <w:t xml:space="preserve">. Структура і результат запиту </w:t>
      </w:r>
      <w:r w:rsidR="007068FB">
        <w:t>на пошук неузгодженості полів між</w:t>
      </w:r>
    </w:p>
    <w:p w:rsidR="007446A2" w:rsidRPr="007068FB" w:rsidRDefault="007068FB" w:rsidP="007068FB">
      <w:pPr>
        <w:tabs>
          <w:tab w:val="left" w:pos="0"/>
        </w:tabs>
        <w:ind w:firstLine="1440"/>
        <w:rPr>
          <w:rFonts w:ascii="Courier New" w:hAnsi="Courier New" w:cs="Courier New"/>
        </w:rPr>
      </w:pPr>
      <w:r>
        <w:t xml:space="preserve"> таблицями </w:t>
      </w:r>
      <w:r>
        <w:rPr>
          <w:lang w:val="en-US"/>
        </w:rPr>
        <w:t>DYSCYPL</w:t>
      </w:r>
      <w:r>
        <w:t xml:space="preserve"> і </w:t>
      </w:r>
      <w:r w:rsidR="006E6F2A">
        <w:rPr>
          <w:rFonts w:ascii="MS Sans Serif" w:hAnsi="MS Sans Serif"/>
          <w:bCs/>
        </w:rPr>
        <w:t>CYCL</w:t>
      </w:r>
      <w:r>
        <w:rPr>
          <w:bCs/>
        </w:rPr>
        <w:t xml:space="preserve"> по полю </w:t>
      </w:r>
      <w:r w:rsidRPr="007068FB">
        <w:rPr>
          <w:rFonts w:ascii="Courier New" w:hAnsi="Courier New" w:cs="Courier New"/>
          <w:bCs/>
        </w:rPr>
        <w:t>KodCycl</w:t>
      </w:r>
    </w:p>
    <w:p w:rsidR="007446A2" w:rsidRPr="007068FB" w:rsidRDefault="007446A2" w:rsidP="00C41530">
      <w:pPr>
        <w:tabs>
          <w:tab w:val="left" w:pos="0"/>
        </w:tabs>
        <w:spacing w:line="360" w:lineRule="auto"/>
        <w:ind w:firstLine="900"/>
        <w:rPr>
          <w:rFonts w:ascii="Courier New" w:hAnsi="Courier New" w:cs="Courier New"/>
          <w:color w:val="FF0000"/>
        </w:rPr>
      </w:pPr>
    </w:p>
    <w:p w:rsidR="007446A2" w:rsidRDefault="007068FB" w:rsidP="0079745F">
      <w:pPr>
        <w:tabs>
          <w:tab w:val="left" w:pos="0"/>
        </w:tabs>
        <w:spacing w:line="360" w:lineRule="auto"/>
        <w:ind w:firstLine="900"/>
        <w:jc w:val="both"/>
        <w:rPr>
          <w:bCs/>
        </w:rPr>
      </w:pPr>
      <w:r w:rsidRPr="007068FB">
        <w:t>Після вилучення дублікатів поля</w:t>
      </w:r>
      <w:r>
        <w:t xml:space="preserve"> </w:t>
      </w:r>
      <w:proofErr w:type="spellStart"/>
      <w:r w:rsidRPr="007068FB">
        <w:rPr>
          <w:rFonts w:ascii="Courier New" w:hAnsi="Courier New" w:cs="Courier New"/>
          <w:bCs/>
        </w:rPr>
        <w:t>KodCycl</w:t>
      </w:r>
      <w:proofErr w:type="spellEnd"/>
      <w:r>
        <w:rPr>
          <w:bCs/>
        </w:rPr>
        <w:t xml:space="preserve"> таблиці </w:t>
      </w:r>
      <w:r w:rsidR="00072ECC">
        <w:rPr>
          <w:rFonts w:ascii="Courier New" w:hAnsi="Courier New" w:cs="Courier New"/>
          <w:bCs/>
        </w:rPr>
        <w:t>CYCL</w:t>
      </w:r>
      <w:r>
        <w:rPr>
          <w:bCs/>
        </w:rPr>
        <w:t xml:space="preserve"> та визначення його первинним ключем, а також видалення із таблиці </w:t>
      </w:r>
      <w:r w:rsidRPr="007068FB">
        <w:rPr>
          <w:rFonts w:ascii="Courier New" w:hAnsi="Courier New" w:cs="Courier New"/>
          <w:lang w:val="en-US"/>
        </w:rPr>
        <w:t>DYSCYPL</w:t>
      </w:r>
      <w:r>
        <w:t xml:space="preserve">  кортеж</w:t>
      </w:r>
      <w:r w:rsidR="000A0DFA">
        <w:t>ів (рядків)</w:t>
      </w:r>
      <w:r>
        <w:t xml:space="preserve">, де  </w:t>
      </w:r>
      <w:r>
        <w:rPr>
          <w:lang w:val="en-US"/>
        </w:rPr>
        <w:t>K</w:t>
      </w:r>
      <w:proofErr w:type="spellStart"/>
      <w:r w:rsidRPr="007068FB">
        <w:rPr>
          <w:bCs/>
        </w:rPr>
        <w:t>od</w:t>
      </w:r>
      <w:r w:rsidR="000A0DFA">
        <w:rPr>
          <w:bCs/>
          <w:lang w:val="en-US"/>
        </w:rPr>
        <w:t>Cycl</w:t>
      </w:r>
      <w:proofErr w:type="spellEnd"/>
      <w:r w:rsidRPr="007068FB">
        <w:rPr>
          <w:bCs/>
        </w:rPr>
        <w:t>=</w:t>
      </w:r>
      <w:r w:rsidRPr="002565C3">
        <w:rPr>
          <w:bCs/>
        </w:rPr>
        <w:t>’</w:t>
      </w:r>
      <w:r w:rsidR="00775B5E">
        <w:rPr>
          <w:bCs/>
        </w:rPr>
        <w:t>8</w:t>
      </w:r>
      <w:r w:rsidRPr="002565C3">
        <w:rPr>
          <w:bCs/>
        </w:rPr>
        <w:t>’</w:t>
      </w:r>
      <w:r>
        <w:rPr>
          <w:bCs/>
        </w:rPr>
        <w:t>,  режим посилальної цілісності встановлюється</w:t>
      </w:r>
      <w:r w:rsidR="00CD73A5">
        <w:rPr>
          <w:bCs/>
        </w:rPr>
        <w:t>, а схема зв’язків наведених таблиць приймає вигляд, як на рис.</w:t>
      </w:r>
      <w:r w:rsidR="00DE0975">
        <w:rPr>
          <w:bCs/>
        </w:rPr>
        <w:t>6.</w:t>
      </w:r>
      <w:r w:rsidR="00DF7C79">
        <w:rPr>
          <w:bCs/>
        </w:rPr>
        <w:t>1</w:t>
      </w:r>
      <w:r w:rsidR="00341FBB">
        <w:rPr>
          <w:bCs/>
        </w:rPr>
        <w:t>2</w:t>
      </w:r>
      <w:r w:rsidR="0079745F">
        <w:rPr>
          <w:bCs/>
        </w:rPr>
        <w:t xml:space="preserve"> справа</w:t>
      </w:r>
      <w:r w:rsidR="00CD73A5">
        <w:rPr>
          <w:bCs/>
        </w:rPr>
        <w:t>.</w:t>
      </w:r>
      <w:r w:rsidR="0079745F">
        <w:rPr>
          <w:bCs/>
        </w:rPr>
        <w:t xml:space="preserve"> </w:t>
      </w:r>
      <w:r w:rsidR="0079745F">
        <w:t xml:space="preserve">При встановленні режиму посилальної </w:t>
      </w:r>
      <w:r w:rsidR="0079745F">
        <w:lastRenderedPageBreak/>
        <w:t>цілісності можна встановити прапорці ще на двох режимах: каскадного оновлення та каскадного видалення (</w:t>
      </w:r>
      <w:r w:rsidR="0079745F">
        <w:rPr>
          <w:bCs/>
        </w:rPr>
        <w:t>рис.</w:t>
      </w:r>
      <w:r w:rsidR="00DE0975">
        <w:rPr>
          <w:bCs/>
        </w:rPr>
        <w:t>6.</w:t>
      </w:r>
      <w:r w:rsidR="00DF7C79">
        <w:rPr>
          <w:bCs/>
        </w:rPr>
        <w:t>1</w:t>
      </w:r>
      <w:r w:rsidR="00341FBB">
        <w:rPr>
          <w:bCs/>
        </w:rPr>
        <w:t>2</w:t>
      </w:r>
      <w:r w:rsidR="0079745F">
        <w:rPr>
          <w:bCs/>
        </w:rPr>
        <w:t xml:space="preserve"> зліва.</w:t>
      </w:r>
      <w:r w:rsidR="0079745F">
        <w:t>)</w:t>
      </w:r>
    </w:p>
    <w:p w:rsidR="00CD73A5" w:rsidRDefault="00957953" w:rsidP="00265FD7">
      <w:pPr>
        <w:spacing w:line="360" w:lineRule="auto"/>
        <w:ind w:firstLine="720"/>
        <w:jc w:val="both"/>
      </w:pPr>
      <w:r>
        <w:rPr>
          <w:noProof/>
          <w:lang w:val="ru-RU" w:eastAsia="ru-RU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205740</wp:posOffset>
            </wp:positionV>
            <wp:extent cx="3667125" cy="2412365"/>
            <wp:effectExtent l="0" t="0" r="9525" b="6985"/>
            <wp:wrapTight wrapText="bothSides">
              <wp:wrapPolygon edited="0">
                <wp:start x="0" y="0"/>
                <wp:lineTo x="0" y="21492"/>
                <wp:lineTo x="21544" y="21492"/>
                <wp:lineTo x="21544" y="0"/>
                <wp:lineTo x="0" y="0"/>
              </wp:wrapPolygon>
            </wp:wrapTight>
            <wp:docPr id="1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00B6" w:rsidRDefault="00D500B6" w:rsidP="00265FD7">
      <w:pPr>
        <w:spacing w:line="360" w:lineRule="auto"/>
        <w:ind w:firstLine="720"/>
        <w:jc w:val="both"/>
      </w:pPr>
    </w:p>
    <w:p w:rsidR="00D500B6" w:rsidRDefault="00D500B6" w:rsidP="00265FD7">
      <w:pPr>
        <w:spacing w:line="360" w:lineRule="auto"/>
        <w:ind w:firstLine="720"/>
        <w:jc w:val="both"/>
      </w:pPr>
    </w:p>
    <w:p w:rsidR="00AA17AA" w:rsidRDefault="00AA17AA" w:rsidP="00265FD7">
      <w:pPr>
        <w:spacing w:line="360" w:lineRule="auto"/>
        <w:ind w:firstLine="720"/>
        <w:jc w:val="both"/>
      </w:pPr>
    </w:p>
    <w:p w:rsidR="00AA17AA" w:rsidRDefault="00AA17AA" w:rsidP="00265FD7">
      <w:pPr>
        <w:spacing w:line="360" w:lineRule="auto"/>
        <w:ind w:firstLine="720"/>
        <w:jc w:val="both"/>
      </w:pPr>
    </w:p>
    <w:p w:rsidR="00AA17AA" w:rsidRDefault="00AA17AA" w:rsidP="00265FD7">
      <w:pPr>
        <w:spacing w:line="360" w:lineRule="auto"/>
        <w:ind w:firstLine="720"/>
        <w:jc w:val="both"/>
      </w:pPr>
    </w:p>
    <w:p w:rsidR="00AA17AA" w:rsidRDefault="00AA17AA" w:rsidP="00265FD7">
      <w:pPr>
        <w:spacing w:line="360" w:lineRule="auto"/>
        <w:ind w:firstLine="720"/>
        <w:jc w:val="both"/>
      </w:pPr>
    </w:p>
    <w:p w:rsidR="00AA17AA" w:rsidRDefault="00AA17AA" w:rsidP="00265FD7">
      <w:pPr>
        <w:spacing w:line="360" w:lineRule="auto"/>
        <w:ind w:firstLine="720"/>
        <w:jc w:val="both"/>
      </w:pPr>
    </w:p>
    <w:p w:rsidR="00AA17AA" w:rsidRDefault="00AA17AA" w:rsidP="00265FD7">
      <w:pPr>
        <w:spacing w:line="360" w:lineRule="auto"/>
        <w:ind w:firstLine="720"/>
        <w:jc w:val="both"/>
      </w:pPr>
    </w:p>
    <w:p w:rsidR="00AA17AA" w:rsidRDefault="00AA17AA" w:rsidP="00265FD7">
      <w:pPr>
        <w:spacing w:line="360" w:lineRule="auto"/>
        <w:ind w:firstLine="720"/>
        <w:jc w:val="both"/>
      </w:pPr>
    </w:p>
    <w:p w:rsidR="00CD73A5" w:rsidRDefault="00D500B6" w:rsidP="00265FD7">
      <w:pPr>
        <w:spacing w:line="360" w:lineRule="auto"/>
        <w:ind w:firstLine="720"/>
        <w:jc w:val="both"/>
      </w:pPr>
      <w:r>
        <w:rPr>
          <w:noProof/>
          <w:lang w:val="ru-RU" w:eastAsia="ru-RU"/>
        </w:rPr>
        <w:drawing>
          <wp:inline distT="0" distB="0" distL="0" distR="0">
            <wp:extent cx="3762900" cy="1771897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CAD39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A5" w:rsidRPr="0026260E" w:rsidRDefault="00CD73A5" w:rsidP="00265FD7">
      <w:pPr>
        <w:spacing w:line="360" w:lineRule="auto"/>
        <w:ind w:firstLine="720"/>
        <w:jc w:val="both"/>
        <w:rPr>
          <w:color w:val="FF0000"/>
        </w:rPr>
      </w:pPr>
      <w:r>
        <w:t xml:space="preserve">Рис. </w:t>
      </w:r>
      <w:r w:rsidR="00DE0975">
        <w:t>6.</w:t>
      </w:r>
      <w:r w:rsidR="00DF7C79">
        <w:t>1</w:t>
      </w:r>
      <w:r w:rsidR="00341FBB">
        <w:t>2</w:t>
      </w:r>
      <w:r>
        <w:t>.  Схема взаємозв’язків після встановлення режиму посилальної цілісності</w:t>
      </w:r>
      <w:r w:rsidR="000A0DFA" w:rsidRPr="0026260E">
        <w:t xml:space="preserve"> </w:t>
      </w:r>
    </w:p>
    <w:p w:rsidR="00DF7C79" w:rsidRDefault="00DF7C79" w:rsidP="008331AE">
      <w:pPr>
        <w:spacing w:before="120" w:line="360" w:lineRule="auto"/>
        <w:jc w:val="center"/>
        <w:rPr>
          <w:b/>
          <w:sz w:val="22"/>
          <w:szCs w:val="22"/>
        </w:rPr>
      </w:pPr>
    </w:p>
    <w:p w:rsidR="00341FBB" w:rsidRPr="00341FBB" w:rsidRDefault="00DF7C79" w:rsidP="00341FBB">
      <w:pPr>
        <w:numPr>
          <w:ilvl w:val="1"/>
          <w:numId w:val="5"/>
        </w:numPr>
        <w:spacing w:before="120" w:line="360" w:lineRule="auto"/>
        <w:jc w:val="center"/>
        <w:rPr>
          <w:b/>
          <w:sz w:val="28"/>
          <w:szCs w:val="28"/>
        </w:rPr>
      </w:pPr>
      <w:r w:rsidRPr="00341FBB">
        <w:rPr>
          <w:b/>
          <w:sz w:val="28"/>
          <w:szCs w:val="28"/>
        </w:rPr>
        <w:t>Лабораторна робота №6.</w:t>
      </w:r>
    </w:p>
    <w:p w:rsidR="00DF7C79" w:rsidRPr="00341FBB" w:rsidRDefault="00DF7C79" w:rsidP="00341FBB">
      <w:pPr>
        <w:spacing w:before="120" w:line="360" w:lineRule="auto"/>
        <w:ind w:left="900"/>
        <w:jc w:val="center"/>
        <w:rPr>
          <w:b/>
          <w:sz w:val="28"/>
          <w:szCs w:val="28"/>
        </w:rPr>
      </w:pPr>
      <w:r w:rsidRPr="00341FBB">
        <w:rPr>
          <w:b/>
          <w:sz w:val="28"/>
          <w:szCs w:val="28"/>
        </w:rPr>
        <w:t>Завдання</w:t>
      </w:r>
    </w:p>
    <w:p w:rsidR="008331AE" w:rsidRPr="00DF7C79" w:rsidRDefault="008331AE" w:rsidP="008331AE">
      <w:pPr>
        <w:spacing w:before="120" w:line="360" w:lineRule="auto"/>
        <w:jc w:val="center"/>
        <w:rPr>
          <w:b/>
          <w:i/>
          <w:lang w:val="en-US"/>
        </w:rPr>
      </w:pPr>
      <w:r w:rsidRPr="00DF7C79">
        <w:rPr>
          <w:b/>
          <w:i/>
        </w:rPr>
        <w:t>Формування бази даних</w:t>
      </w:r>
    </w:p>
    <w:p w:rsidR="002565C3" w:rsidRPr="00D551A9" w:rsidRDefault="002565C3" w:rsidP="002565C3">
      <w:pPr>
        <w:spacing w:before="120" w:line="360" w:lineRule="auto"/>
        <w:ind w:firstLine="900"/>
        <w:jc w:val="both"/>
      </w:pPr>
      <w:r w:rsidRPr="00D551A9">
        <w:rPr>
          <w:u w:val="single"/>
        </w:rPr>
        <w:t>Передмова.</w:t>
      </w:r>
      <w:r w:rsidRPr="00D551A9">
        <w:t xml:space="preserve">  Перед виконанням роботи мається на увазі, що в таблицях ключі ще не встановлені.</w:t>
      </w:r>
    </w:p>
    <w:p w:rsidR="008331AE" w:rsidRPr="00D551A9" w:rsidRDefault="008331AE" w:rsidP="008331AE">
      <w:pPr>
        <w:pStyle w:val="2"/>
        <w:numPr>
          <w:ilvl w:val="0"/>
          <w:numId w:val="1"/>
        </w:numPr>
        <w:spacing w:before="120" w:after="100" w:afterAutospacing="1" w:line="360" w:lineRule="auto"/>
        <w:rPr>
          <w:b/>
          <w:bCs/>
          <w:sz w:val="24"/>
          <w:szCs w:val="24"/>
        </w:rPr>
      </w:pPr>
      <w:r w:rsidRPr="00D551A9">
        <w:rPr>
          <w:sz w:val="24"/>
          <w:szCs w:val="24"/>
        </w:rPr>
        <w:t>Відкрийте свою базу даних.</w:t>
      </w:r>
    </w:p>
    <w:p w:rsidR="002565C3" w:rsidRPr="00C14263" w:rsidRDefault="002565C3" w:rsidP="008331AE">
      <w:pPr>
        <w:pStyle w:val="2"/>
        <w:numPr>
          <w:ilvl w:val="0"/>
          <w:numId w:val="1"/>
        </w:numPr>
        <w:spacing w:before="120" w:after="100" w:afterAutospacing="1" w:line="360" w:lineRule="auto"/>
        <w:rPr>
          <w:b/>
          <w:bCs/>
          <w:sz w:val="24"/>
          <w:szCs w:val="24"/>
        </w:rPr>
      </w:pPr>
      <w:r w:rsidRPr="00C14263">
        <w:rPr>
          <w:sz w:val="24"/>
          <w:szCs w:val="24"/>
        </w:rPr>
        <w:t xml:space="preserve">Створіть у своїй базі даних нові таблиці </w:t>
      </w:r>
      <w:r w:rsidRPr="00C14263">
        <w:rPr>
          <w:sz w:val="24"/>
          <w:szCs w:val="24"/>
          <w:lang w:val="en-US"/>
        </w:rPr>
        <w:t>DYSCYPL</w:t>
      </w:r>
      <w:r w:rsidR="00A70731" w:rsidRPr="00C14263">
        <w:rPr>
          <w:sz w:val="24"/>
          <w:szCs w:val="24"/>
        </w:rPr>
        <w:t xml:space="preserve"> </w:t>
      </w:r>
      <w:r w:rsidR="00C14263" w:rsidRPr="00C14263">
        <w:rPr>
          <w:sz w:val="24"/>
          <w:szCs w:val="24"/>
        </w:rPr>
        <w:t>_6</w:t>
      </w:r>
      <w:r w:rsidRPr="00C14263">
        <w:rPr>
          <w:sz w:val="24"/>
          <w:szCs w:val="24"/>
        </w:rPr>
        <w:t xml:space="preserve"> шляхом імпорту відповідн</w:t>
      </w:r>
      <w:r w:rsidR="00C14263" w:rsidRPr="00C14263">
        <w:rPr>
          <w:sz w:val="24"/>
          <w:szCs w:val="24"/>
        </w:rPr>
        <w:t>ої</w:t>
      </w:r>
      <w:r w:rsidRPr="00C14263">
        <w:rPr>
          <w:sz w:val="24"/>
          <w:szCs w:val="24"/>
        </w:rPr>
        <w:t xml:space="preserve"> </w:t>
      </w:r>
      <w:r w:rsidRPr="00C14263">
        <w:rPr>
          <w:sz w:val="24"/>
          <w:szCs w:val="24"/>
          <w:lang w:val="en-US"/>
        </w:rPr>
        <w:t>Excel</w:t>
      </w:r>
      <w:r w:rsidRPr="00C14263">
        <w:rPr>
          <w:sz w:val="24"/>
          <w:szCs w:val="24"/>
        </w:rPr>
        <w:t>-таблиц</w:t>
      </w:r>
      <w:r w:rsidR="00C14263" w:rsidRPr="00C14263">
        <w:rPr>
          <w:sz w:val="24"/>
          <w:szCs w:val="24"/>
        </w:rPr>
        <w:t>і</w:t>
      </w:r>
      <w:r w:rsidRPr="00C14263">
        <w:rPr>
          <w:sz w:val="24"/>
          <w:szCs w:val="24"/>
        </w:rPr>
        <w:t>.</w:t>
      </w:r>
    </w:p>
    <w:p w:rsidR="002565C3" w:rsidRPr="00D551A9" w:rsidRDefault="002565C3" w:rsidP="008331AE">
      <w:pPr>
        <w:pStyle w:val="2"/>
        <w:numPr>
          <w:ilvl w:val="0"/>
          <w:numId w:val="1"/>
        </w:numPr>
        <w:spacing w:before="120" w:after="100" w:afterAutospacing="1" w:line="360" w:lineRule="auto"/>
        <w:rPr>
          <w:b/>
          <w:bCs/>
          <w:sz w:val="24"/>
          <w:szCs w:val="24"/>
        </w:rPr>
      </w:pPr>
      <w:r w:rsidRPr="00D551A9">
        <w:rPr>
          <w:sz w:val="24"/>
          <w:szCs w:val="24"/>
        </w:rPr>
        <w:t>В режимі конструктора встановіть потрібні типи даних та довжину. Маски, формати та інші властивості можна не задавати.</w:t>
      </w:r>
    </w:p>
    <w:p w:rsidR="006A7717" w:rsidRDefault="00C14263" w:rsidP="00C14263">
      <w:pPr>
        <w:pStyle w:val="2"/>
        <w:numPr>
          <w:ilvl w:val="0"/>
          <w:numId w:val="1"/>
        </w:numPr>
        <w:spacing w:before="120" w:after="100" w:afterAutospacing="1" w:line="360" w:lineRule="auto"/>
        <w:rPr>
          <w:bCs/>
          <w:sz w:val="24"/>
          <w:szCs w:val="24"/>
        </w:rPr>
      </w:pPr>
      <w:r w:rsidRPr="00D551A9">
        <w:rPr>
          <w:bCs/>
          <w:sz w:val="24"/>
          <w:szCs w:val="24"/>
        </w:rPr>
        <w:t xml:space="preserve">Визначте атрибут </w:t>
      </w:r>
      <w:r w:rsidRPr="00D551A9">
        <w:rPr>
          <w:sz w:val="24"/>
          <w:szCs w:val="24"/>
          <w:lang w:val="en-US"/>
        </w:rPr>
        <w:t>DYSCYPL</w:t>
      </w:r>
      <w:r w:rsidRPr="00D551A9">
        <w:rPr>
          <w:sz w:val="24"/>
          <w:szCs w:val="24"/>
        </w:rPr>
        <w:t>_6</w:t>
      </w:r>
      <w:r>
        <w:rPr>
          <w:sz w:val="24"/>
          <w:szCs w:val="24"/>
        </w:rPr>
        <w:t>.</w:t>
      </w:r>
      <w:r w:rsidRPr="00C14263">
        <w:t xml:space="preserve"> </w:t>
      </w:r>
      <w:proofErr w:type="spellStart"/>
      <w:r w:rsidRPr="00C14263">
        <w:rPr>
          <w:sz w:val="24"/>
          <w:szCs w:val="24"/>
        </w:rPr>
        <w:t>KodDysc</w:t>
      </w:r>
      <w:proofErr w:type="spellEnd"/>
      <w:r w:rsidRPr="00D551A9">
        <w:rPr>
          <w:bCs/>
          <w:sz w:val="24"/>
          <w:szCs w:val="24"/>
        </w:rPr>
        <w:t xml:space="preserve"> як первинний ключ.</w:t>
      </w:r>
    </w:p>
    <w:p w:rsidR="00C14263" w:rsidRPr="00B76C81" w:rsidRDefault="00C14263" w:rsidP="00B76C81">
      <w:pPr>
        <w:pStyle w:val="2"/>
        <w:numPr>
          <w:ilvl w:val="0"/>
          <w:numId w:val="1"/>
        </w:numPr>
        <w:spacing w:before="120" w:after="100" w:afterAutospacing="1" w:line="360" w:lineRule="auto"/>
        <w:ind w:left="180" w:hanging="38"/>
        <w:rPr>
          <w:bCs/>
          <w:sz w:val="24"/>
          <w:szCs w:val="24"/>
        </w:rPr>
      </w:pPr>
      <w:r w:rsidRPr="00B76C81">
        <w:rPr>
          <w:sz w:val="24"/>
          <w:szCs w:val="24"/>
        </w:rPr>
        <w:t xml:space="preserve"> Якщо не встановлюється властивість, знайдіть дублікати поля засобом </w:t>
      </w:r>
      <w:r w:rsidRPr="00B76C81">
        <w:rPr>
          <w:bCs/>
          <w:i/>
          <w:iCs/>
          <w:sz w:val="24"/>
          <w:szCs w:val="24"/>
        </w:rPr>
        <w:t xml:space="preserve">запит </w:t>
      </w:r>
      <w:r w:rsidRPr="00B76C81">
        <w:rPr>
          <w:bCs/>
          <w:i/>
          <w:iCs/>
          <w:sz w:val="24"/>
          <w:szCs w:val="24"/>
        </w:rPr>
        <w:lastRenderedPageBreak/>
        <w:t>повторюваних записів</w:t>
      </w:r>
      <w:r w:rsidRPr="00B76C81">
        <w:rPr>
          <w:bCs/>
          <w:iCs/>
          <w:sz w:val="24"/>
          <w:szCs w:val="24"/>
        </w:rPr>
        <w:t xml:space="preserve"> </w:t>
      </w:r>
      <w:r w:rsidRPr="00B76C81">
        <w:rPr>
          <w:bCs/>
          <w:sz w:val="24"/>
          <w:szCs w:val="24"/>
        </w:rPr>
        <w:t>(</w:t>
      </w:r>
      <w:r w:rsidRPr="00B76C81">
        <w:rPr>
          <w:bCs/>
          <w:sz w:val="24"/>
          <w:szCs w:val="24"/>
          <w:lang w:val="en-US"/>
        </w:rPr>
        <w:t>Find</w:t>
      </w:r>
      <w:r w:rsidRPr="00B76C81">
        <w:rPr>
          <w:bCs/>
          <w:sz w:val="24"/>
          <w:szCs w:val="24"/>
        </w:rPr>
        <w:t xml:space="preserve"> </w:t>
      </w:r>
      <w:r w:rsidRPr="00B76C81">
        <w:rPr>
          <w:bCs/>
          <w:sz w:val="24"/>
          <w:szCs w:val="24"/>
          <w:lang w:val="en-US"/>
        </w:rPr>
        <w:t>Duplicates</w:t>
      </w:r>
      <w:r w:rsidRPr="00B76C81">
        <w:rPr>
          <w:bCs/>
          <w:sz w:val="24"/>
          <w:szCs w:val="24"/>
        </w:rPr>
        <w:t xml:space="preserve"> </w:t>
      </w:r>
      <w:r w:rsidRPr="00B76C81">
        <w:rPr>
          <w:bCs/>
          <w:sz w:val="24"/>
          <w:szCs w:val="24"/>
          <w:lang w:val="en-US"/>
        </w:rPr>
        <w:t>Query</w:t>
      </w:r>
      <w:r w:rsidRPr="00B76C81">
        <w:rPr>
          <w:bCs/>
          <w:sz w:val="24"/>
          <w:szCs w:val="24"/>
        </w:rPr>
        <w:t xml:space="preserve"> </w:t>
      </w:r>
      <w:r w:rsidRPr="00B76C81">
        <w:rPr>
          <w:bCs/>
          <w:sz w:val="24"/>
          <w:szCs w:val="24"/>
          <w:lang w:val="en-US"/>
        </w:rPr>
        <w:t>Wizard</w:t>
      </w:r>
      <w:r w:rsidRPr="00B76C81">
        <w:rPr>
          <w:bCs/>
          <w:sz w:val="24"/>
          <w:szCs w:val="24"/>
        </w:rPr>
        <w:t>), видаліть дублікат(и) і повторить п.</w:t>
      </w:r>
      <w:r w:rsidR="006A7717" w:rsidRPr="00B76C81">
        <w:rPr>
          <w:bCs/>
          <w:sz w:val="24"/>
          <w:szCs w:val="24"/>
        </w:rPr>
        <w:t>4</w:t>
      </w:r>
      <w:r w:rsidRPr="00B76C81">
        <w:rPr>
          <w:bCs/>
          <w:sz w:val="24"/>
          <w:szCs w:val="24"/>
        </w:rPr>
        <w:t>.</w:t>
      </w:r>
    </w:p>
    <w:p w:rsidR="002565C3" w:rsidRPr="00D551A9" w:rsidRDefault="00B76C81" w:rsidP="00B76C81">
      <w:pPr>
        <w:pStyle w:val="2"/>
        <w:numPr>
          <w:ilvl w:val="0"/>
          <w:numId w:val="1"/>
        </w:numPr>
        <w:spacing w:before="120" w:after="100" w:afterAutospacing="1"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Відкрийте</w:t>
      </w:r>
      <w:r w:rsidR="006A7717" w:rsidRPr="00D551A9">
        <w:rPr>
          <w:sz w:val="24"/>
          <w:szCs w:val="24"/>
        </w:rPr>
        <w:t xml:space="preserve"> схему даних  – кнопка </w:t>
      </w:r>
      <w:r w:rsidR="006A7717" w:rsidRPr="00D551A9">
        <w:rPr>
          <w:sz w:val="24"/>
          <w:szCs w:val="24"/>
          <w:lang w:val="en-US"/>
        </w:rPr>
        <w:t>Relationship</w:t>
      </w:r>
      <w:r w:rsidR="006A7717" w:rsidRPr="00D551A9">
        <w:rPr>
          <w:sz w:val="24"/>
          <w:szCs w:val="24"/>
        </w:rPr>
        <w:t xml:space="preserve"> на панелі інструментів.</w:t>
      </w:r>
      <w:r w:rsidR="006A7717">
        <w:rPr>
          <w:sz w:val="24"/>
          <w:szCs w:val="24"/>
        </w:rPr>
        <w:t xml:space="preserve"> </w:t>
      </w:r>
      <w:r w:rsidR="002565C3" w:rsidRPr="00D551A9">
        <w:rPr>
          <w:sz w:val="24"/>
          <w:szCs w:val="24"/>
        </w:rPr>
        <w:t>До схеми підключ</w:t>
      </w:r>
      <w:r w:rsidR="008D50F0" w:rsidRPr="00D551A9">
        <w:rPr>
          <w:sz w:val="24"/>
          <w:szCs w:val="24"/>
        </w:rPr>
        <w:t>іть</w:t>
      </w:r>
      <w:r w:rsidR="002565C3" w:rsidRPr="00D551A9">
        <w:rPr>
          <w:sz w:val="24"/>
          <w:szCs w:val="24"/>
        </w:rPr>
        <w:t xml:space="preserve"> таблиц</w:t>
      </w:r>
      <w:r w:rsidR="00C14263">
        <w:rPr>
          <w:sz w:val="24"/>
          <w:szCs w:val="24"/>
        </w:rPr>
        <w:t>ю</w:t>
      </w:r>
      <w:r w:rsidR="002565C3" w:rsidRPr="00D551A9">
        <w:rPr>
          <w:sz w:val="24"/>
          <w:szCs w:val="24"/>
        </w:rPr>
        <w:t xml:space="preserve"> </w:t>
      </w:r>
      <w:r w:rsidR="00A70731" w:rsidRPr="00D551A9">
        <w:rPr>
          <w:sz w:val="24"/>
          <w:szCs w:val="24"/>
          <w:lang w:val="en-US"/>
        </w:rPr>
        <w:t>DYSCYPL</w:t>
      </w:r>
      <w:r w:rsidR="00A70731" w:rsidRPr="00D551A9">
        <w:rPr>
          <w:sz w:val="24"/>
          <w:szCs w:val="24"/>
        </w:rPr>
        <w:t xml:space="preserve">_6  </w:t>
      </w:r>
      <w:r w:rsidR="008D50F0" w:rsidRPr="00D551A9">
        <w:rPr>
          <w:sz w:val="24"/>
          <w:szCs w:val="24"/>
        </w:rPr>
        <w:t>і спробуйте встановити режим посилальної цілісності</w:t>
      </w:r>
      <w:r w:rsidR="00C14263">
        <w:rPr>
          <w:sz w:val="24"/>
          <w:szCs w:val="24"/>
        </w:rPr>
        <w:t xml:space="preserve"> між таблицями </w:t>
      </w:r>
      <w:r w:rsidR="00C14263" w:rsidRPr="00D551A9">
        <w:rPr>
          <w:sz w:val="24"/>
          <w:szCs w:val="24"/>
          <w:lang w:val="en-US"/>
        </w:rPr>
        <w:t>CYCL</w:t>
      </w:r>
      <w:r w:rsidR="00C14263">
        <w:rPr>
          <w:sz w:val="24"/>
          <w:szCs w:val="24"/>
        </w:rPr>
        <w:t xml:space="preserve"> та </w:t>
      </w:r>
      <w:r w:rsidR="00C14263" w:rsidRPr="00D551A9">
        <w:rPr>
          <w:sz w:val="24"/>
          <w:szCs w:val="24"/>
          <w:lang w:val="en-US"/>
        </w:rPr>
        <w:t>DYSCYPL</w:t>
      </w:r>
      <w:r w:rsidR="00C14263" w:rsidRPr="00D551A9">
        <w:rPr>
          <w:sz w:val="24"/>
          <w:szCs w:val="24"/>
        </w:rPr>
        <w:t xml:space="preserve">_6  </w:t>
      </w:r>
      <w:r w:rsidR="008D50F0" w:rsidRPr="00D551A9">
        <w:rPr>
          <w:sz w:val="24"/>
          <w:szCs w:val="24"/>
        </w:rPr>
        <w:t>. Якщо не встановився режим, то п.</w:t>
      </w:r>
      <w:r>
        <w:rPr>
          <w:sz w:val="24"/>
          <w:szCs w:val="24"/>
        </w:rPr>
        <w:t>7</w:t>
      </w:r>
      <w:r w:rsidR="008D50F0" w:rsidRPr="00D551A9">
        <w:rPr>
          <w:sz w:val="24"/>
          <w:szCs w:val="24"/>
        </w:rPr>
        <w:t xml:space="preserve"> інакше п.</w:t>
      </w:r>
      <w:r>
        <w:rPr>
          <w:sz w:val="24"/>
          <w:szCs w:val="24"/>
        </w:rPr>
        <w:t>8</w:t>
      </w:r>
    </w:p>
    <w:p w:rsidR="006A7717" w:rsidRDefault="006A7717" w:rsidP="00B76C81">
      <w:pPr>
        <w:pStyle w:val="2"/>
        <w:numPr>
          <w:ilvl w:val="0"/>
          <w:numId w:val="1"/>
        </w:numPr>
        <w:spacing w:before="120" w:after="100" w:afterAutospacing="1" w:line="360" w:lineRule="auto"/>
        <w:jc w:val="both"/>
        <w:rPr>
          <w:bCs/>
          <w:sz w:val="24"/>
          <w:szCs w:val="24"/>
        </w:rPr>
      </w:pPr>
      <w:r w:rsidRPr="006A7717">
        <w:rPr>
          <w:bCs/>
          <w:iCs/>
          <w:sz w:val="24"/>
          <w:szCs w:val="24"/>
        </w:rPr>
        <w:t xml:space="preserve">Створити запит  на пошук записів-сиріт в підпорядкованій таблиці </w:t>
      </w:r>
      <w:r w:rsidRPr="00D551A9">
        <w:rPr>
          <w:sz w:val="24"/>
          <w:szCs w:val="24"/>
          <w:lang w:val="en-US"/>
        </w:rPr>
        <w:t>DYSCYPL</w:t>
      </w:r>
      <w:r w:rsidRPr="00D551A9">
        <w:rPr>
          <w:sz w:val="24"/>
          <w:szCs w:val="24"/>
        </w:rPr>
        <w:t xml:space="preserve">_6 </w:t>
      </w:r>
      <w:r>
        <w:rPr>
          <w:sz w:val="24"/>
          <w:szCs w:val="24"/>
        </w:rPr>
        <w:t>(головна</w:t>
      </w:r>
      <w:r w:rsidRPr="006A7717">
        <w:rPr>
          <w:bCs/>
          <w:iCs/>
          <w:sz w:val="24"/>
          <w:szCs w:val="24"/>
        </w:rPr>
        <w:t xml:space="preserve"> таблиц</w:t>
      </w:r>
      <w:r>
        <w:rPr>
          <w:bCs/>
          <w:iCs/>
          <w:sz w:val="24"/>
          <w:szCs w:val="24"/>
        </w:rPr>
        <w:t xml:space="preserve">я </w:t>
      </w:r>
      <w:r w:rsidRPr="00D551A9">
        <w:rPr>
          <w:sz w:val="24"/>
          <w:szCs w:val="24"/>
          <w:lang w:val="en-US"/>
        </w:rPr>
        <w:t>CYCL</w:t>
      </w:r>
      <w:r>
        <w:rPr>
          <w:sz w:val="24"/>
          <w:szCs w:val="24"/>
        </w:rPr>
        <w:t xml:space="preserve"> ) –</w:t>
      </w:r>
      <w:r w:rsidRPr="006A7717">
        <w:rPr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 xml:space="preserve">запит </w:t>
      </w:r>
      <w:r w:rsidRPr="006A7717">
        <w:rPr>
          <w:bCs/>
          <w:sz w:val="24"/>
          <w:szCs w:val="24"/>
          <w:lang w:val="en-US"/>
        </w:rPr>
        <w:t>Find</w:t>
      </w:r>
      <w:r w:rsidRPr="006A7717">
        <w:rPr>
          <w:bCs/>
          <w:sz w:val="24"/>
          <w:szCs w:val="24"/>
        </w:rPr>
        <w:t xml:space="preserve"> </w:t>
      </w:r>
      <w:r w:rsidRPr="006A7717">
        <w:rPr>
          <w:bCs/>
          <w:sz w:val="24"/>
          <w:szCs w:val="24"/>
          <w:lang w:val="en-US"/>
        </w:rPr>
        <w:t>Unmatched</w:t>
      </w:r>
      <w:r w:rsidRPr="006A7717">
        <w:rPr>
          <w:bCs/>
          <w:sz w:val="24"/>
          <w:szCs w:val="24"/>
        </w:rPr>
        <w:t xml:space="preserve"> </w:t>
      </w:r>
      <w:r w:rsidRPr="006A7717">
        <w:rPr>
          <w:bCs/>
          <w:sz w:val="24"/>
          <w:szCs w:val="24"/>
          <w:lang w:val="en-US"/>
        </w:rPr>
        <w:t>Query</w:t>
      </w:r>
      <w:r w:rsidRPr="006A7717">
        <w:rPr>
          <w:bCs/>
          <w:sz w:val="24"/>
          <w:szCs w:val="24"/>
        </w:rPr>
        <w:t xml:space="preserve"> </w:t>
      </w:r>
      <w:r w:rsidRPr="006A7717">
        <w:rPr>
          <w:bCs/>
          <w:sz w:val="24"/>
          <w:szCs w:val="24"/>
          <w:lang w:val="en-US"/>
        </w:rPr>
        <w:t>Wizard</w:t>
      </w:r>
      <w:r w:rsidRPr="006A7717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по полю </w:t>
      </w:r>
      <w:r w:rsidRPr="006A7717">
        <w:rPr>
          <w:bCs/>
          <w:sz w:val="24"/>
          <w:szCs w:val="24"/>
        </w:rPr>
        <w:t xml:space="preserve">KodCycl </w:t>
      </w:r>
      <w:r>
        <w:rPr>
          <w:bCs/>
          <w:sz w:val="24"/>
          <w:szCs w:val="24"/>
        </w:rPr>
        <w:t>. Записи-сироти видалити. Повторити п.</w:t>
      </w:r>
      <w:r w:rsidR="00B76C81">
        <w:rPr>
          <w:bCs/>
          <w:sz w:val="24"/>
          <w:szCs w:val="24"/>
        </w:rPr>
        <w:t>6</w:t>
      </w:r>
      <w:r>
        <w:rPr>
          <w:bCs/>
          <w:sz w:val="24"/>
          <w:szCs w:val="24"/>
        </w:rPr>
        <w:t>.</w:t>
      </w:r>
    </w:p>
    <w:p w:rsidR="008D50F0" w:rsidRPr="00D551A9" w:rsidRDefault="008D50F0" w:rsidP="006A7717">
      <w:pPr>
        <w:pStyle w:val="2"/>
        <w:numPr>
          <w:ilvl w:val="0"/>
          <w:numId w:val="1"/>
        </w:numPr>
        <w:spacing w:before="120" w:after="100" w:afterAutospacing="1" w:line="360" w:lineRule="auto"/>
        <w:rPr>
          <w:bCs/>
          <w:sz w:val="24"/>
          <w:szCs w:val="24"/>
        </w:rPr>
      </w:pPr>
      <w:r w:rsidRPr="00D551A9">
        <w:rPr>
          <w:bCs/>
          <w:sz w:val="24"/>
          <w:szCs w:val="24"/>
        </w:rPr>
        <w:t xml:space="preserve">Додайте до режиму </w:t>
      </w:r>
      <w:r w:rsidRPr="00D551A9">
        <w:rPr>
          <w:sz w:val="24"/>
          <w:szCs w:val="24"/>
        </w:rPr>
        <w:t>посилальної цілісності ще режими групового оновлення та групового видалення.</w:t>
      </w:r>
    </w:p>
    <w:p w:rsidR="004124C3" w:rsidRPr="004124C3" w:rsidRDefault="004124C3" w:rsidP="009F0ED7">
      <w:pPr>
        <w:pStyle w:val="2"/>
        <w:numPr>
          <w:ilvl w:val="0"/>
          <w:numId w:val="1"/>
        </w:numPr>
        <w:tabs>
          <w:tab w:val="num" w:pos="284"/>
        </w:tabs>
        <w:spacing w:before="120" w:line="360" w:lineRule="auto"/>
        <w:ind w:left="360" w:hanging="360"/>
        <w:jc w:val="both"/>
        <w:rPr>
          <w:bCs/>
          <w:sz w:val="24"/>
          <w:szCs w:val="24"/>
        </w:rPr>
      </w:pPr>
      <w:r>
        <w:rPr>
          <w:sz w:val="24"/>
          <w:szCs w:val="24"/>
        </w:rPr>
        <w:t>Перевірити в</w:t>
      </w:r>
      <w:r w:rsidR="00414C4A" w:rsidRPr="00D551A9">
        <w:rPr>
          <w:sz w:val="24"/>
          <w:szCs w:val="24"/>
        </w:rPr>
        <w:t>станов</w:t>
      </w:r>
      <w:r>
        <w:rPr>
          <w:sz w:val="24"/>
          <w:szCs w:val="24"/>
        </w:rPr>
        <w:t>лені</w:t>
      </w:r>
      <w:r w:rsidR="00414C4A" w:rsidRPr="00D551A9">
        <w:rPr>
          <w:sz w:val="24"/>
          <w:szCs w:val="24"/>
        </w:rPr>
        <w:t xml:space="preserve"> ключі до таблиць, згідно з </w:t>
      </w:r>
      <w:r w:rsidR="00BA255D">
        <w:rPr>
          <w:sz w:val="24"/>
          <w:szCs w:val="24"/>
        </w:rPr>
        <w:t>таблицями 2.4 – 2.17 (лабораторна робота №2).</w:t>
      </w:r>
      <w:r w:rsidR="009B25FD">
        <w:rPr>
          <w:sz w:val="24"/>
          <w:szCs w:val="24"/>
        </w:rPr>
        <w:t xml:space="preserve"> </w:t>
      </w:r>
    </w:p>
    <w:p w:rsidR="00414C4A" w:rsidRPr="00B76C81" w:rsidRDefault="00414C4A" w:rsidP="009F0ED7">
      <w:pPr>
        <w:pStyle w:val="2"/>
        <w:numPr>
          <w:ilvl w:val="0"/>
          <w:numId w:val="1"/>
        </w:numPr>
        <w:tabs>
          <w:tab w:val="num" w:pos="284"/>
        </w:tabs>
        <w:spacing w:before="120" w:line="360" w:lineRule="auto"/>
        <w:ind w:left="360" w:hanging="360"/>
        <w:jc w:val="both"/>
        <w:rPr>
          <w:bCs/>
          <w:sz w:val="24"/>
          <w:szCs w:val="24"/>
        </w:rPr>
      </w:pPr>
      <w:r w:rsidRPr="00D551A9">
        <w:rPr>
          <w:sz w:val="24"/>
          <w:szCs w:val="24"/>
        </w:rPr>
        <w:t>Відкрити схему даних</w:t>
      </w:r>
      <w:r w:rsidR="00B76C81">
        <w:rPr>
          <w:sz w:val="24"/>
          <w:szCs w:val="24"/>
        </w:rPr>
        <w:t xml:space="preserve">, </w:t>
      </w:r>
      <w:r w:rsidR="00B76C81">
        <w:rPr>
          <w:sz w:val="24"/>
          <w:szCs w:val="24"/>
        </w:rPr>
        <w:t xml:space="preserve">додайте до схеми таблицю </w:t>
      </w:r>
      <w:r w:rsidR="00B76C81">
        <w:rPr>
          <w:sz w:val="24"/>
          <w:szCs w:val="24"/>
          <w:lang w:val="en-US"/>
        </w:rPr>
        <w:t>POSADA</w:t>
      </w:r>
      <w:r w:rsidR="00B76C81">
        <w:rPr>
          <w:sz w:val="24"/>
          <w:szCs w:val="24"/>
        </w:rPr>
        <w:t xml:space="preserve"> </w:t>
      </w:r>
      <w:r w:rsidRPr="00D551A9">
        <w:rPr>
          <w:sz w:val="24"/>
          <w:szCs w:val="24"/>
        </w:rPr>
        <w:t xml:space="preserve"> і створити </w:t>
      </w:r>
      <w:r w:rsidR="004124C3">
        <w:rPr>
          <w:sz w:val="24"/>
          <w:szCs w:val="24"/>
        </w:rPr>
        <w:t xml:space="preserve">(перевірити) </w:t>
      </w:r>
      <w:r w:rsidRPr="00D551A9">
        <w:rPr>
          <w:sz w:val="24"/>
          <w:szCs w:val="24"/>
        </w:rPr>
        <w:t>зв’язки, згідно з рис.</w:t>
      </w:r>
      <w:r w:rsidR="00DE0975" w:rsidRPr="00D551A9">
        <w:rPr>
          <w:sz w:val="24"/>
          <w:szCs w:val="24"/>
        </w:rPr>
        <w:t>6.</w:t>
      </w:r>
      <w:r w:rsidR="004124C3">
        <w:rPr>
          <w:sz w:val="24"/>
          <w:szCs w:val="24"/>
        </w:rPr>
        <w:t>13</w:t>
      </w:r>
      <w:r w:rsidR="00B76C81">
        <w:rPr>
          <w:sz w:val="24"/>
          <w:szCs w:val="24"/>
        </w:rPr>
        <w:t>.</w:t>
      </w:r>
    </w:p>
    <w:p w:rsidR="00414C4A" w:rsidRPr="00D551A9" w:rsidRDefault="00B76C81" w:rsidP="00414C4A">
      <w:pPr>
        <w:pStyle w:val="2"/>
        <w:spacing w:before="120" w:line="360" w:lineRule="auto"/>
        <w:jc w:val="both"/>
        <w:rPr>
          <w:bCs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D97B31C" wp14:editId="5FBF05BF">
            <wp:extent cx="6120765" cy="49539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21007" t="7262" r="2279" b="9959"/>
                    <a:stretch/>
                  </pic:blipFill>
                  <pic:spPr bwMode="auto">
                    <a:xfrm>
                      <a:off x="0" y="0"/>
                      <a:ext cx="6120765" cy="4953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4C3" w:rsidRDefault="0008602A" w:rsidP="004124C3">
      <w:pPr>
        <w:pStyle w:val="2"/>
        <w:spacing w:before="120" w:line="360" w:lineRule="auto"/>
        <w:jc w:val="center"/>
        <w:rPr>
          <w:bCs/>
          <w:sz w:val="24"/>
          <w:szCs w:val="24"/>
        </w:rPr>
      </w:pPr>
      <w:r w:rsidRPr="00D551A9">
        <w:rPr>
          <w:bCs/>
          <w:sz w:val="24"/>
          <w:szCs w:val="24"/>
        </w:rPr>
        <w:t>Рис.</w:t>
      </w:r>
      <w:r w:rsidR="00DE0975" w:rsidRPr="00D551A9">
        <w:rPr>
          <w:bCs/>
          <w:sz w:val="24"/>
          <w:szCs w:val="24"/>
        </w:rPr>
        <w:t>6.</w:t>
      </w:r>
      <w:r w:rsidR="00DE6C9D" w:rsidRPr="00D551A9">
        <w:rPr>
          <w:bCs/>
          <w:sz w:val="24"/>
          <w:szCs w:val="24"/>
          <w:lang w:val="ru-RU"/>
        </w:rPr>
        <w:t>1</w:t>
      </w:r>
      <w:r w:rsidR="004124C3">
        <w:rPr>
          <w:bCs/>
          <w:sz w:val="24"/>
          <w:szCs w:val="24"/>
          <w:lang w:val="ru-RU"/>
        </w:rPr>
        <w:t>3</w:t>
      </w:r>
      <w:r w:rsidRPr="00D551A9">
        <w:rPr>
          <w:bCs/>
          <w:sz w:val="24"/>
          <w:szCs w:val="24"/>
        </w:rPr>
        <w:t xml:space="preserve">. Схема </w:t>
      </w:r>
      <w:r w:rsidR="00DE6C9D" w:rsidRPr="00D551A9">
        <w:rPr>
          <w:bCs/>
          <w:sz w:val="24"/>
          <w:szCs w:val="24"/>
        </w:rPr>
        <w:t xml:space="preserve">бази </w:t>
      </w:r>
      <w:r w:rsidRPr="00D551A9">
        <w:rPr>
          <w:bCs/>
          <w:sz w:val="24"/>
          <w:szCs w:val="24"/>
        </w:rPr>
        <w:t>даних</w:t>
      </w:r>
      <w:r w:rsidR="00DE6C9D" w:rsidRPr="00D551A9">
        <w:rPr>
          <w:bCs/>
          <w:sz w:val="24"/>
          <w:szCs w:val="24"/>
          <w:lang w:val="ru-RU"/>
        </w:rPr>
        <w:t xml:space="preserve"> </w:t>
      </w:r>
      <w:r w:rsidR="00DE6C9D" w:rsidRPr="00D551A9">
        <w:rPr>
          <w:bCs/>
          <w:sz w:val="24"/>
          <w:szCs w:val="24"/>
        </w:rPr>
        <w:t xml:space="preserve">з визначенням посилальної цілісності між таблицями </w:t>
      </w:r>
    </w:p>
    <w:p w:rsidR="005920A6" w:rsidRPr="00B76C81" w:rsidRDefault="00B76C81" w:rsidP="004124C3">
      <w:pPr>
        <w:pStyle w:val="2"/>
        <w:numPr>
          <w:ilvl w:val="0"/>
          <w:numId w:val="1"/>
        </w:numPr>
        <w:tabs>
          <w:tab w:val="num" w:pos="284"/>
        </w:tabs>
        <w:spacing w:before="120" w:line="360" w:lineRule="auto"/>
        <w:ind w:left="360" w:hanging="360"/>
        <w:jc w:val="both"/>
        <w:rPr>
          <w:bCs/>
          <w:sz w:val="22"/>
          <w:szCs w:val="22"/>
        </w:rPr>
      </w:pPr>
      <w:r w:rsidRPr="00B76C81">
        <w:rPr>
          <w:sz w:val="22"/>
          <w:szCs w:val="22"/>
        </w:rPr>
        <w:t>Кінець роботи</w:t>
      </w:r>
      <w:r w:rsidR="005920A6" w:rsidRPr="00B76C81">
        <w:rPr>
          <w:sz w:val="22"/>
          <w:szCs w:val="22"/>
        </w:rPr>
        <w:t>.</w:t>
      </w:r>
      <w:bookmarkStart w:id="0" w:name="_GoBack"/>
      <w:bookmarkEnd w:id="0"/>
    </w:p>
    <w:sectPr w:rsidR="005920A6" w:rsidRPr="00B76C81" w:rsidSect="003B67E9">
      <w:pgSz w:w="11906" w:h="16838"/>
      <w:pgMar w:top="850" w:right="850" w:bottom="899" w:left="141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54BF"/>
    <w:multiLevelType w:val="multilevel"/>
    <w:tmpl w:val="07D4A642"/>
    <w:lvl w:ilvl="0">
      <w:start w:val="1"/>
      <w:numFmt w:val="decimal"/>
      <w:lvlText w:val="%1."/>
      <w:lvlJc w:val="left"/>
      <w:pPr>
        <w:tabs>
          <w:tab w:val="num" w:pos="540"/>
        </w:tabs>
        <w:ind w:left="520" w:hanging="34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>
    <w:nsid w:val="183C593C"/>
    <w:multiLevelType w:val="multilevel"/>
    <w:tmpl w:val="55948A9A"/>
    <w:lvl w:ilvl="0">
      <w:start w:val="6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">
    <w:nsid w:val="22B405AC"/>
    <w:multiLevelType w:val="hybridMultilevel"/>
    <w:tmpl w:val="81E2453E"/>
    <w:lvl w:ilvl="0" w:tplc="0EA06A36">
      <w:start w:val="1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>
    <w:nsid w:val="24934E14"/>
    <w:multiLevelType w:val="multilevel"/>
    <w:tmpl w:val="0AB87D7C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3AFE6D76"/>
    <w:multiLevelType w:val="multilevel"/>
    <w:tmpl w:val="8FB8F8D2"/>
    <w:lvl w:ilvl="0">
      <w:start w:val="1"/>
      <w:numFmt w:val="decimal"/>
      <w:lvlText w:val="%1."/>
      <w:lvlJc w:val="left"/>
      <w:pPr>
        <w:tabs>
          <w:tab w:val="num" w:pos="540"/>
        </w:tabs>
        <w:ind w:left="520" w:hanging="34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756"/>
    <w:rsid w:val="000070B7"/>
    <w:rsid w:val="000435C6"/>
    <w:rsid w:val="00060491"/>
    <w:rsid w:val="00072ECC"/>
    <w:rsid w:val="0008602A"/>
    <w:rsid w:val="000976F8"/>
    <w:rsid w:val="000A0DFA"/>
    <w:rsid w:val="001251C3"/>
    <w:rsid w:val="0014251B"/>
    <w:rsid w:val="001711CE"/>
    <w:rsid w:val="001C1805"/>
    <w:rsid w:val="001C7C5D"/>
    <w:rsid w:val="0021358E"/>
    <w:rsid w:val="00217DAE"/>
    <w:rsid w:val="00227007"/>
    <w:rsid w:val="00231392"/>
    <w:rsid w:val="0025457E"/>
    <w:rsid w:val="002565C3"/>
    <w:rsid w:val="0026260E"/>
    <w:rsid w:val="00265FD7"/>
    <w:rsid w:val="002B59B7"/>
    <w:rsid w:val="002F0CC4"/>
    <w:rsid w:val="00300FA6"/>
    <w:rsid w:val="00341FBB"/>
    <w:rsid w:val="00392B64"/>
    <w:rsid w:val="003B67E9"/>
    <w:rsid w:val="003F424F"/>
    <w:rsid w:val="00400486"/>
    <w:rsid w:val="004124C3"/>
    <w:rsid w:val="00414C4A"/>
    <w:rsid w:val="00431307"/>
    <w:rsid w:val="00431EA6"/>
    <w:rsid w:val="004630B7"/>
    <w:rsid w:val="004B714E"/>
    <w:rsid w:val="00535C71"/>
    <w:rsid w:val="00542163"/>
    <w:rsid w:val="005920A6"/>
    <w:rsid w:val="005951B1"/>
    <w:rsid w:val="005C7143"/>
    <w:rsid w:val="006A7717"/>
    <w:rsid w:val="006E6F2A"/>
    <w:rsid w:val="0070642F"/>
    <w:rsid w:val="007068FB"/>
    <w:rsid w:val="007245AC"/>
    <w:rsid w:val="007446A2"/>
    <w:rsid w:val="007555AB"/>
    <w:rsid w:val="00775B5E"/>
    <w:rsid w:val="00784F77"/>
    <w:rsid w:val="0079745F"/>
    <w:rsid w:val="007A4274"/>
    <w:rsid w:val="007B24B6"/>
    <w:rsid w:val="00813AD8"/>
    <w:rsid w:val="008331AE"/>
    <w:rsid w:val="008929E8"/>
    <w:rsid w:val="008C7436"/>
    <w:rsid w:val="008D50F0"/>
    <w:rsid w:val="0092342F"/>
    <w:rsid w:val="00953501"/>
    <w:rsid w:val="00957953"/>
    <w:rsid w:val="00975921"/>
    <w:rsid w:val="00986756"/>
    <w:rsid w:val="009A2654"/>
    <w:rsid w:val="009B25FD"/>
    <w:rsid w:val="009F0ED7"/>
    <w:rsid w:val="00A00EA3"/>
    <w:rsid w:val="00A33CF4"/>
    <w:rsid w:val="00A70653"/>
    <w:rsid w:val="00A70731"/>
    <w:rsid w:val="00A76E52"/>
    <w:rsid w:val="00A941C3"/>
    <w:rsid w:val="00AA17AA"/>
    <w:rsid w:val="00AF6A8F"/>
    <w:rsid w:val="00B0003C"/>
    <w:rsid w:val="00B55F04"/>
    <w:rsid w:val="00B621A6"/>
    <w:rsid w:val="00B638E8"/>
    <w:rsid w:val="00B72C33"/>
    <w:rsid w:val="00B76C81"/>
    <w:rsid w:val="00BA255D"/>
    <w:rsid w:val="00BC7D85"/>
    <w:rsid w:val="00C14263"/>
    <w:rsid w:val="00C255F8"/>
    <w:rsid w:val="00C37860"/>
    <w:rsid w:val="00C41530"/>
    <w:rsid w:val="00CA7939"/>
    <w:rsid w:val="00CB1D95"/>
    <w:rsid w:val="00CB64FB"/>
    <w:rsid w:val="00CD73A5"/>
    <w:rsid w:val="00D42487"/>
    <w:rsid w:val="00D500B6"/>
    <w:rsid w:val="00D551A9"/>
    <w:rsid w:val="00DE0975"/>
    <w:rsid w:val="00DE6C9D"/>
    <w:rsid w:val="00DF7C79"/>
    <w:rsid w:val="00E23B4E"/>
    <w:rsid w:val="00E50EF4"/>
    <w:rsid w:val="00E849D8"/>
    <w:rsid w:val="00E91BEA"/>
    <w:rsid w:val="00ED1131"/>
    <w:rsid w:val="00F06BB4"/>
    <w:rsid w:val="00F11D26"/>
    <w:rsid w:val="00F352D9"/>
    <w:rsid w:val="00F9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31AE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8331AE"/>
    <w:pPr>
      <w:widowControl w:val="0"/>
      <w:overflowPunct w:val="0"/>
      <w:autoSpaceDE w:val="0"/>
      <w:autoSpaceDN w:val="0"/>
      <w:adjustRightInd w:val="0"/>
      <w:textAlignment w:val="baseline"/>
    </w:pPr>
    <w:rPr>
      <w:sz w:val="28"/>
      <w:szCs w:val="20"/>
      <w:lang w:eastAsia="en-US"/>
    </w:rPr>
  </w:style>
  <w:style w:type="table" w:styleId="a3">
    <w:name w:val="Table Grid"/>
    <w:basedOn w:val="a1"/>
    <w:rsid w:val="008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Основной текст 2 Знак"/>
    <w:link w:val="2"/>
    <w:rsid w:val="00957953"/>
    <w:rPr>
      <w:sz w:val="28"/>
      <w:lang w:val="uk-UA" w:eastAsia="en-US"/>
    </w:rPr>
  </w:style>
  <w:style w:type="paragraph" w:styleId="a4">
    <w:name w:val="Balloon Text"/>
    <w:basedOn w:val="a"/>
    <w:link w:val="a5"/>
    <w:rsid w:val="0095795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957953"/>
    <w:rPr>
      <w:rFonts w:ascii="Tahoma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31AE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8331AE"/>
    <w:pPr>
      <w:widowControl w:val="0"/>
      <w:overflowPunct w:val="0"/>
      <w:autoSpaceDE w:val="0"/>
      <w:autoSpaceDN w:val="0"/>
      <w:adjustRightInd w:val="0"/>
      <w:textAlignment w:val="baseline"/>
    </w:pPr>
    <w:rPr>
      <w:sz w:val="28"/>
      <w:szCs w:val="20"/>
      <w:lang w:eastAsia="en-US"/>
    </w:rPr>
  </w:style>
  <w:style w:type="table" w:styleId="a3">
    <w:name w:val="Table Grid"/>
    <w:basedOn w:val="a1"/>
    <w:rsid w:val="008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Основной текст 2 Знак"/>
    <w:link w:val="2"/>
    <w:rsid w:val="00957953"/>
    <w:rPr>
      <w:sz w:val="28"/>
      <w:lang w:val="uk-UA" w:eastAsia="en-US"/>
    </w:rPr>
  </w:style>
  <w:style w:type="paragraph" w:styleId="a4">
    <w:name w:val="Balloon Text"/>
    <w:basedOn w:val="a"/>
    <w:link w:val="a5"/>
    <w:rsid w:val="0095795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957953"/>
    <w:rPr>
      <w:rFonts w:ascii="Tahom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tmp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1623</Words>
  <Characters>10400</Characters>
  <Application>Microsoft Office Word</Application>
  <DocSecurity>0</DocSecurity>
  <Lines>86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>KMA</Company>
  <LinksUpToDate>false</LinksUpToDate>
  <CharactersWithSpaces>12000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phisoon</dc:creator>
  <cp:lastModifiedBy>alex</cp:lastModifiedBy>
  <cp:revision>4</cp:revision>
  <dcterms:created xsi:type="dcterms:W3CDTF">2011-02-08T22:11:00Z</dcterms:created>
  <dcterms:modified xsi:type="dcterms:W3CDTF">2011-02-10T18:49:00Z</dcterms:modified>
</cp:coreProperties>
</file>