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73F89" w14:textId="77777777" w:rsidR="00583774" w:rsidRDefault="00583774" w:rsidP="00583774">
      <w:pPr>
        <w:pStyle w:val="Heading1"/>
      </w:pPr>
      <w:bookmarkStart w:id="0" w:name="_37rjm8110pf5" w:colFirst="0" w:colLast="0"/>
      <w:bookmarkEnd w:id="0"/>
      <w:r>
        <w:t>ЛАБОРАТОРНА РОБОТА № 2</w:t>
      </w:r>
    </w:p>
    <w:p w14:paraId="06CD61E9" w14:textId="77777777" w:rsidR="00583774" w:rsidRDefault="00583774" w:rsidP="00583774">
      <w:pPr>
        <w:pStyle w:val="Heading2"/>
      </w:pPr>
      <w:bookmarkStart w:id="1" w:name="_jljolejqxui0" w:colFirst="0" w:colLast="0"/>
      <w:bookmarkEnd w:id="1"/>
      <w:r>
        <w:t>Особливості тестування мобільних застосунків</w:t>
      </w:r>
    </w:p>
    <w:p w14:paraId="1031D3EE" w14:textId="77777777" w:rsidR="00583774" w:rsidRDefault="00583774" w:rsidP="00583774"/>
    <w:p w14:paraId="629C1259" w14:textId="77777777" w:rsidR="00583774" w:rsidRDefault="00583774" w:rsidP="00583774">
      <w:r>
        <w:rPr>
          <w:b/>
        </w:rPr>
        <w:t xml:space="preserve">Мета роботи: </w:t>
      </w:r>
      <w:r>
        <w:t>отримати досвід тестування мобільних застосунків та навчитися проводити різні типи тестів для цього типу застосунків.</w:t>
      </w:r>
    </w:p>
    <w:p w14:paraId="1878C5B6" w14:textId="77777777" w:rsidR="00583774" w:rsidRDefault="00583774" w:rsidP="00583774"/>
    <w:p w14:paraId="6C45A7BD" w14:textId="77777777" w:rsidR="00583774" w:rsidRDefault="00583774" w:rsidP="00583774">
      <w:r>
        <w:rPr>
          <w:b/>
        </w:rPr>
        <w:t>Порядок виконання роботи:</w:t>
      </w:r>
    </w:p>
    <w:p w14:paraId="4740E895" w14:textId="77777777" w:rsidR="00583774" w:rsidRDefault="00583774" w:rsidP="00583774">
      <w:pPr>
        <w:ind w:firstLine="720"/>
      </w:pPr>
      <w:r>
        <w:t xml:space="preserve">За допомогою </w:t>
      </w:r>
      <w:proofErr w:type="spellStart"/>
      <w:r>
        <w:t>JUnit</w:t>
      </w:r>
      <w:proofErr w:type="spellEnd"/>
      <w:r>
        <w:t xml:space="preserve"> створити функціональні тести, які б відповідали тестовим сценаріям з ЛР1. До звіту включити код автоматизованих тестів, які відповідають завданню.</w:t>
      </w:r>
    </w:p>
    <w:p w14:paraId="20277DC3" w14:textId="77777777" w:rsidR="00583774" w:rsidRDefault="00583774" w:rsidP="00583774">
      <w:pPr>
        <w:rPr>
          <w:i/>
        </w:rPr>
      </w:pPr>
    </w:p>
    <w:p w14:paraId="26106F51" w14:textId="7CA89B7D" w:rsidR="00583774" w:rsidRDefault="00583774" w:rsidP="00583774">
      <w:pPr>
        <w:ind w:firstLine="720"/>
        <w:rPr>
          <w:i/>
        </w:rPr>
      </w:pPr>
      <w:r>
        <w:rPr>
          <w:i/>
        </w:rPr>
        <w:t xml:space="preserve">ЛР1 описувала систему </w:t>
      </w:r>
      <w:r w:rsidR="00636EE3">
        <w:rPr>
          <w:i/>
          <w:lang w:val="uk-UA"/>
        </w:rPr>
        <w:t xml:space="preserve">інтернет-магазину </w:t>
      </w:r>
      <w:proofErr w:type="spellStart"/>
      <w:r w:rsidR="00636EE3">
        <w:rPr>
          <w:i/>
          <w:lang w:val="en-US"/>
        </w:rPr>
        <w:t>rozetka</w:t>
      </w:r>
      <w:proofErr w:type="spellEnd"/>
      <w:r w:rsidR="00636EE3" w:rsidRPr="00636EE3">
        <w:rPr>
          <w:i/>
        </w:rPr>
        <w:t>.</w:t>
      </w:r>
      <w:r w:rsidR="00636EE3">
        <w:rPr>
          <w:i/>
          <w:lang w:val="en-US"/>
        </w:rPr>
        <w:t>com</w:t>
      </w:r>
      <w:r w:rsidR="00636EE3" w:rsidRPr="00636EE3">
        <w:rPr>
          <w:i/>
        </w:rPr>
        <w:t>.</w:t>
      </w:r>
      <w:r w:rsidR="00636EE3">
        <w:rPr>
          <w:i/>
          <w:lang w:val="en-US"/>
        </w:rPr>
        <w:t>us</w:t>
      </w:r>
      <w:r>
        <w:rPr>
          <w:i/>
        </w:rPr>
        <w:t xml:space="preserve">, до якої немає безпосередньої можливості писати </w:t>
      </w:r>
      <w:proofErr w:type="spellStart"/>
      <w:r>
        <w:rPr>
          <w:i/>
        </w:rPr>
        <w:t>юніт</w:t>
      </w:r>
      <w:proofErr w:type="spellEnd"/>
      <w:r w:rsidR="00272E4D" w:rsidRPr="00272E4D">
        <w:rPr>
          <w:i/>
        </w:rPr>
        <w:t>-</w:t>
      </w:r>
      <w:r>
        <w:rPr>
          <w:i/>
        </w:rPr>
        <w:t>тести.</w:t>
      </w:r>
    </w:p>
    <w:p w14:paraId="5F8B4938" w14:textId="77777777" w:rsidR="00583774" w:rsidRDefault="00583774" w:rsidP="00583774">
      <w:r>
        <w:tab/>
        <w:t xml:space="preserve">Тому я наведу приклад тест-кейсу, який перевіряє вірність математичного вирахування для суми (2+2) </w:t>
      </w:r>
    </w:p>
    <w:p w14:paraId="7D84DE87" w14:textId="77777777" w:rsidR="00583774" w:rsidRDefault="00583774" w:rsidP="00583774">
      <w:pPr>
        <w:jc w:val="center"/>
      </w:pPr>
      <w:r>
        <w:rPr>
          <w:noProof/>
        </w:rPr>
        <w:drawing>
          <wp:inline distT="114300" distB="114300" distL="114300" distR="114300" wp14:anchorId="7ACB369C" wp14:editId="60FAEB64">
            <wp:extent cx="4133850" cy="251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9E48A" w14:textId="77777777" w:rsidR="00583774" w:rsidRDefault="00583774" w:rsidP="00583774"/>
    <w:p w14:paraId="2CA179F2" w14:textId="77777777" w:rsidR="00583774" w:rsidRDefault="00583774" w:rsidP="00583774">
      <w:pPr>
        <w:rPr>
          <w:b/>
        </w:rPr>
      </w:pPr>
      <w:r>
        <w:rPr>
          <w:b/>
        </w:rPr>
        <w:t>Теоретичні питання до захисту роботи :</w:t>
      </w:r>
    </w:p>
    <w:p w14:paraId="49CFFD79" w14:textId="77777777" w:rsidR="00583774" w:rsidRDefault="00583774" w:rsidP="00583774">
      <w:pPr>
        <w:numPr>
          <w:ilvl w:val="0"/>
          <w:numId w:val="1"/>
        </w:numPr>
      </w:pPr>
      <w:r>
        <w:t xml:space="preserve">Можливості </w:t>
      </w:r>
      <w:proofErr w:type="spellStart"/>
      <w:r>
        <w:t>JUnit</w:t>
      </w:r>
      <w:proofErr w:type="spellEnd"/>
      <w:r>
        <w:t xml:space="preserve"> для функціонального та навантажувального тестування:</w:t>
      </w:r>
    </w:p>
    <w:p w14:paraId="4B3BEC83" w14:textId="77777777" w:rsidR="00583774" w:rsidRDefault="00583774" w:rsidP="00583774">
      <w:pPr>
        <w:numPr>
          <w:ilvl w:val="1"/>
          <w:numId w:val="1"/>
        </w:numPr>
      </w:pPr>
      <w:r>
        <w:t>Функціональне тестування:</w:t>
      </w:r>
    </w:p>
    <w:p w14:paraId="54ED4A76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JUnit</w:t>
      </w:r>
      <w:proofErr w:type="spellEnd"/>
      <w:r>
        <w:t xml:space="preserve"> має розширення </w:t>
      </w:r>
      <w:proofErr w:type="spellStart"/>
      <w:r>
        <w:t>JFunc</w:t>
      </w:r>
      <w:proofErr w:type="spellEnd"/>
      <w:r>
        <w:t xml:space="preserve"> яке дозволяє проводити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. Саме поняття </w:t>
      </w:r>
      <w:proofErr w:type="spellStart"/>
      <w:r>
        <w:t>юніт</w:t>
      </w:r>
      <w:proofErr w:type="spellEnd"/>
      <w:r>
        <w:t xml:space="preserve"> тестування є іншим видом тестування, тому на чистому </w:t>
      </w:r>
      <w:proofErr w:type="spellStart"/>
      <w:r>
        <w:t>JUnit</w:t>
      </w:r>
      <w:proofErr w:type="spellEnd"/>
      <w:r>
        <w:t xml:space="preserve"> не є доречним проведення функціональних тестів.</w:t>
      </w:r>
    </w:p>
    <w:p w14:paraId="2E4E67C9" w14:textId="77777777" w:rsidR="00583774" w:rsidRDefault="00583774" w:rsidP="00583774">
      <w:pPr>
        <w:numPr>
          <w:ilvl w:val="1"/>
          <w:numId w:val="1"/>
        </w:numPr>
      </w:pPr>
      <w:r>
        <w:t>Навантажувальні тести:</w:t>
      </w:r>
    </w:p>
    <w:p w14:paraId="10F05879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JUnit</w:t>
      </w:r>
      <w:proofErr w:type="spellEnd"/>
      <w:r>
        <w:t xml:space="preserve"> зараз </w:t>
      </w:r>
      <w:proofErr w:type="spellStart"/>
      <w:r>
        <w:t>можно</w:t>
      </w:r>
      <w:proofErr w:type="spellEnd"/>
      <w:r>
        <w:t xml:space="preserve"> використовувати разом з </w:t>
      </w:r>
      <w:proofErr w:type="spellStart"/>
      <w:r>
        <w:t>Maven</w:t>
      </w:r>
      <w:proofErr w:type="spellEnd"/>
      <w:r>
        <w:t xml:space="preserve"> для проведення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але так само як і з функціональними тестами, </w:t>
      </w:r>
      <w:proofErr w:type="spellStart"/>
      <w:r>
        <w:t>юніт</w:t>
      </w:r>
      <w:proofErr w:type="spellEnd"/>
      <w:r>
        <w:t xml:space="preserve"> тести, для яких </w:t>
      </w:r>
      <w:proofErr w:type="spellStart"/>
      <w:r>
        <w:t>предназначений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, це інший вид тестування. </w:t>
      </w:r>
    </w:p>
    <w:p w14:paraId="6F7ED440" w14:textId="77777777" w:rsidR="00583774" w:rsidRDefault="00583774" w:rsidP="00583774">
      <w:pPr>
        <w:ind w:left="2160"/>
      </w:pPr>
    </w:p>
    <w:p w14:paraId="6FA1813A" w14:textId="77777777" w:rsidR="00583774" w:rsidRDefault="00583774" w:rsidP="00583774">
      <w:pPr>
        <w:numPr>
          <w:ilvl w:val="0"/>
          <w:numId w:val="1"/>
        </w:numPr>
      </w:pPr>
      <w:r>
        <w:t>Особливості, які треба враховувати при тестуванні мобільних застосунків:</w:t>
      </w:r>
    </w:p>
    <w:p w14:paraId="21E77027" w14:textId="77777777" w:rsidR="00583774" w:rsidRDefault="00583774" w:rsidP="00583774">
      <w:pPr>
        <w:numPr>
          <w:ilvl w:val="1"/>
          <w:numId w:val="1"/>
        </w:numPr>
      </w:pPr>
      <w:r>
        <w:t xml:space="preserve">Ось деякі відмінності на які треба звернути увагу порівняно з </w:t>
      </w:r>
      <w:proofErr w:type="spellStart"/>
      <w:r>
        <w:t>десктопними</w:t>
      </w:r>
      <w:proofErr w:type="spellEnd"/>
      <w:r>
        <w:t xml:space="preserve"> застосунками:</w:t>
      </w:r>
    </w:p>
    <w:p w14:paraId="46C6592A" w14:textId="77777777" w:rsidR="00583774" w:rsidRDefault="00583774" w:rsidP="00583774">
      <w:pPr>
        <w:numPr>
          <w:ilvl w:val="2"/>
          <w:numId w:val="1"/>
        </w:numPr>
      </w:pPr>
      <w:r>
        <w:t xml:space="preserve">Розмір екрану і </w:t>
      </w:r>
      <w:proofErr w:type="spellStart"/>
      <w:r>
        <w:t>touch</w:t>
      </w:r>
      <w:proofErr w:type="spellEnd"/>
      <w:r>
        <w:t>-інтерфейс</w:t>
      </w:r>
    </w:p>
    <w:p w14:paraId="425787A9" w14:textId="77777777" w:rsidR="00583774" w:rsidRDefault="00583774" w:rsidP="00583774">
      <w:pPr>
        <w:numPr>
          <w:ilvl w:val="2"/>
          <w:numId w:val="1"/>
        </w:numPr>
      </w:pPr>
      <w:r>
        <w:t>Перевірка зображення на ретина екранах і різних версія OS</w:t>
      </w:r>
    </w:p>
    <w:p w14:paraId="32FC2B59" w14:textId="77777777" w:rsidR="00583774" w:rsidRDefault="00583774" w:rsidP="00583774">
      <w:pPr>
        <w:numPr>
          <w:ilvl w:val="2"/>
          <w:numId w:val="1"/>
        </w:numPr>
      </w:pPr>
      <w:r>
        <w:t>Перевірка роботи зворотного зв’язку</w:t>
      </w:r>
    </w:p>
    <w:p w14:paraId="0F17BDB7" w14:textId="77777777" w:rsidR="00583774" w:rsidRDefault="00583774" w:rsidP="00583774">
      <w:pPr>
        <w:numPr>
          <w:ilvl w:val="2"/>
          <w:numId w:val="1"/>
        </w:numPr>
      </w:pPr>
      <w:r>
        <w:t>Перевірка реакції програми на зовнішні переривання (сповіщення)</w:t>
      </w:r>
    </w:p>
    <w:p w14:paraId="1CD5DACB" w14:textId="77777777" w:rsidR="00583774" w:rsidRDefault="00583774" w:rsidP="00583774">
      <w:pPr>
        <w:numPr>
          <w:ilvl w:val="2"/>
          <w:numId w:val="1"/>
        </w:numPr>
      </w:pPr>
      <w:r>
        <w:t>Реклама в мобільному додатку</w:t>
      </w:r>
    </w:p>
    <w:p w14:paraId="533751E5" w14:textId="77777777" w:rsidR="00583774" w:rsidRDefault="00583774" w:rsidP="00583774">
      <w:pPr>
        <w:numPr>
          <w:ilvl w:val="2"/>
          <w:numId w:val="1"/>
        </w:numPr>
      </w:pPr>
      <w:r>
        <w:t>Перевірка енергоспоживання</w:t>
      </w:r>
    </w:p>
    <w:p w14:paraId="0C4DA838" w14:textId="77777777" w:rsidR="00583774" w:rsidRDefault="00583774" w:rsidP="00583774">
      <w:pPr>
        <w:numPr>
          <w:ilvl w:val="0"/>
          <w:numId w:val="1"/>
        </w:numPr>
      </w:pPr>
      <w:r>
        <w:t>Техніки функціонального тестування:</w:t>
      </w:r>
    </w:p>
    <w:p w14:paraId="1A3B20A5" w14:textId="77777777" w:rsidR="00583774" w:rsidRDefault="00583774" w:rsidP="00583774">
      <w:pPr>
        <w:numPr>
          <w:ilvl w:val="1"/>
          <w:numId w:val="1"/>
        </w:numPr>
      </w:pPr>
      <w:proofErr w:type="spellStart"/>
      <w:r>
        <w:t>Manual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:</w:t>
      </w:r>
    </w:p>
    <w:p w14:paraId="69602B89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Walk</w:t>
      </w:r>
      <w:proofErr w:type="spellEnd"/>
      <w:r>
        <w:t xml:space="preserve"> </w:t>
      </w:r>
      <w:proofErr w:type="spellStart"/>
      <w:r>
        <w:t>through</w:t>
      </w:r>
      <w:proofErr w:type="spellEnd"/>
    </w:p>
    <w:p w14:paraId="29731F8E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Informal</w:t>
      </w:r>
      <w:proofErr w:type="spellEnd"/>
      <w:r>
        <w:t xml:space="preserve"> </w:t>
      </w:r>
      <w:proofErr w:type="spellStart"/>
      <w:r>
        <w:t>reviews</w:t>
      </w:r>
      <w:proofErr w:type="spellEnd"/>
    </w:p>
    <w:p w14:paraId="408E5CEF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reviews</w:t>
      </w:r>
      <w:proofErr w:type="spellEnd"/>
    </w:p>
    <w:p w14:paraId="30900834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Audit</w:t>
      </w:r>
      <w:proofErr w:type="spellEnd"/>
    </w:p>
    <w:p w14:paraId="20978264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Inspection</w:t>
      </w:r>
      <w:proofErr w:type="spellEnd"/>
    </w:p>
    <w:p w14:paraId="6F720573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Management</w:t>
      </w:r>
      <w:proofErr w:type="spellEnd"/>
      <w:r>
        <w:t xml:space="preserve"> </w:t>
      </w:r>
      <w:proofErr w:type="spellStart"/>
      <w:r>
        <w:t>review</w:t>
      </w:r>
      <w:proofErr w:type="spellEnd"/>
    </w:p>
    <w:p w14:paraId="044805CA" w14:textId="77777777" w:rsidR="00583774" w:rsidRDefault="00583774" w:rsidP="00583774">
      <w:pPr>
        <w:numPr>
          <w:ilvl w:val="1"/>
          <w:numId w:val="1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tool</w:t>
      </w:r>
      <w:proofErr w:type="spellEnd"/>
      <w:r>
        <w:t>:</w:t>
      </w:r>
    </w:p>
    <w:p w14:paraId="5A12D758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— полягає в аналізі різних шляхів і потоків у додатку (</w:t>
      </w:r>
      <w:proofErr w:type="spellStart"/>
      <w:r>
        <w:t>анг</w:t>
      </w:r>
      <w:proofErr w:type="spellEnd"/>
      <w:r>
        <w:t xml:space="preserve">. </w:t>
      </w:r>
      <w:proofErr w:type="spellStart"/>
      <w:r>
        <w:t>flow</w:t>
      </w:r>
      <w:proofErr w:type="spellEnd"/>
      <w:r>
        <w:t xml:space="preserve">) та отриманих різних даних тестів. Приклади інструментів для </w:t>
      </w:r>
      <w:proofErr w:type="spellStart"/>
      <w:r>
        <w:t>Java</w:t>
      </w:r>
      <w:proofErr w:type="spellEnd"/>
      <w:r>
        <w:t xml:space="preserve">: </w:t>
      </w:r>
      <w:proofErr w:type="spellStart"/>
      <w:r>
        <w:t>Checkstyle</w:t>
      </w:r>
      <w:proofErr w:type="spellEnd"/>
      <w:r>
        <w:t xml:space="preserve">, </w:t>
      </w:r>
      <w:proofErr w:type="spellStart"/>
      <w:r>
        <w:t>FindBugs</w:t>
      </w:r>
      <w:proofErr w:type="spellEnd"/>
      <w:r>
        <w:t xml:space="preserve">, PMD, для </w:t>
      </w:r>
      <w:proofErr w:type="spellStart"/>
      <w:r>
        <w:t>Javascript</w:t>
      </w:r>
      <w:proofErr w:type="spellEnd"/>
      <w:r>
        <w:t xml:space="preserve">: </w:t>
      </w:r>
      <w:proofErr w:type="spellStart"/>
      <w:r>
        <w:t>JSLint</w:t>
      </w:r>
      <w:proofErr w:type="spellEnd"/>
      <w:r>
        <w:t>.</w:t>
      </w:r>
    </w:p>
    <w:p w14:paraId="1FDC3751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Compliance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— визначають відповідність коду різним стандартам кодування.</w:t>
      </w:r>
    </w:p>
    <w:p w14:paraId="5E42EAED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— інструмент, який використовується для статичного аналізу, необхідний для оцінки різних показників, таких як рядки коду, складності, покриття коду тощо.</w:t>
      </w:r>
    </w:p>
    <w:p w14:paraId="483B7165" w14:textId="77777777" w:rsidR="00583774" w:rsidRDefault="00583774" w:rsidP="00583774">
      <w:pPr>
        <w:numPr>
          <w:ilvl w:val="1"/>
          <w:numId w:val="1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— це техніки дизайну, які передбачають тестування в процесі безпосереднього виконання програми.</w:t>
      </w:r>
    </w:p>
    <w:p w14:paraId="2B7A0DBA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Specification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— також називається тестуванням </w:t>
      </w:r>
      <w:proofErr w:type="spellStart"/>
      <w:r>
        <w:t>Blackbox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(Тестування Чорної Скриньки). Це техніки тестування, які включають тестування на основі володіння інформацією по специфікації існуючої системи, але без знання її внутрішньої архітектури.</w:t>
      </w:r>
    </w:p>
    <w:p w14:paraId="046D70D7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Structure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— методика проектування тестів відома ще під назвою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(Тестування Білої Скриньки). У цій техніці дизайну, на відміну від попередньої, необхідне знання </w:t>
      </w:r>
      <w:r>
        <w:lastRenderedPageBreak/>
        <w:t>коду або внутрішньої архітектури системи для проведення тестування.</w:t>
      </w:r>
    </w:p>
    <w:p w14:paraId="758E9A87" w14:textId="77777777" w:rsidR="00583774" w:rsidRDefault="00583774" w:rsidP="00583774">
      <w:pPr>
        <w:numPr>
          <w:ilvl w:val="2"/>
          <w:numId w:val="1"/>
        </w:numPr>
      </w:pPr>
      <w:proofErr w:type="spellStart"/>
      <w:r>
        <w:t>Experienced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— це техніки дизайну тестів, які повністю базуються на досвіді або інтуїції тестера. Дві найбільш поширені форми тестування з досвіду — види </w:t>
      </w:r>
      <w:proofErr w:type="spellStart"/>
      <w:r>
        <w:t>Ad-hoc</w:t>
      </w:r>
      <w:proofErr w:type="spellEnd"/>
      <w:r>
        <w:t xml:space="preserve"> тестування та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14:paraId="759C9576" w14:textId="77777777" w:rsidR="001E1DE7" w:rsidRDefault="001E1DE7"/>
    <w:sectPr w:rsidR="001E1DE7">
      <w:pgSz w:w="11906" w:h="16838"/>
      <w:pgMar w:top="708" w:right="850" w:bottom="708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C72A9"/>
    <w:multiLevelType w:val="multilevel"/>
    <w:tmpl w:val="09960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E7"/>
    <w:rsid w:val="001E1DE7"/>
    <w:rsid w:val="00272E4D"/>
    <w:rsid w:val="00583774"/>
    <w:rsid w:val="006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49CD"/>
  <w15:chartTrackingRefBased/>
  <w15:docId w15:val="{ED5D900B-2E33-4343-9920-597AC630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74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u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774"/>
    <w:pPr>
      <w:keepNext/>
      <w:keepLines/>
      <w:spacing w:before="400" w:after="12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74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74"/>
    <w:rPr>
      <w:rFonts w:ascii="Times New Roman" w:eastAsia="Times New Roman" w:hAnsi="Times New Roman" w:cs="Times New Roman"/>
      <w:b/>
      <w:sz w:val="36"/>
      <w:szCs w:val="36"/>
      <w:lang w:val="uk"/>
    </w:rPr>
  </w:style>
  <w:style w:type="character" w:customStyle="1" w:styleId="Heading2Char">
    <w:name w:val="Heading 2 Char"/>
    <w:basedOn w:val="DefaultParagraphFont"/>
    <w:link w:val="Heading2"/>
    <w:uiPriority w:val="9"/>
    <w:rsid w:val="00583774"/>
    <w:rPr>
      <w:rFonts w:ascii="Times New Roman" w:eastAsia="Times New Roman" w:hAnsi="Times New Roman" w:cs="Times New Roman"/>
      <w:sz w:val="32"/>
      <w:szCs w:val="32"/>
      <w:lang w:val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2020-06-11T18:56:00Z</dcterms:created>
  <dcterms:modified xsi:type="dcterms:W3CDTF">2020-06-11T18:57:00Z</dcterms:modified>
</cp:coreProperties>
</file>