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7E" w:rsidRPr="00CF6C0B" w:rsidRDefault="00737B7E" w:rsidP="00737B7E">
      <w:pPr>
        <w:pStyle w:val="1"/>
      </w:pPr>
      <w:r>
        <w:t>Дисципліна</w:t>
      </w:r>
      <w:r w:rsidRPr="00874432">
        <w:rPr>
          <w:lang w:val="ru-RU"/>
        </w:rPr>
        <w:t>:</w:t>
      </w:r>
      <w:r>
        <w:t xml:space="preserve"> Якість програмного забезпечення</w:t>
      </w:r>
      <w:r w:rsidR="0016662E">
        <w:t xml:space="preserve"> та тестування</w:t>
      </w:r>
      <w:bookmarkStart w:id="0" w:name="_GoBack"/>
      <w:bookmarkEnd w:id="0"/>
    </w:p>
    <w:p w:rsidR="00737B7E" w:rsidRDefault="00DF7450" w:rsidP="00737B7E">
      <w:pPr>
        <w:pStyle w:val="1"/>
      </w:pPr>
      <w:r>
        <w:t>Лабораторна робота № 9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Pr="00874432" w:rsidRDefault="00737B7E" w:rsidP="00737B7E">
      <w:pPr>
        <w:rPr>
          <w:b/>
          <w:sz w:val="28"/>
          <w:szCs w:val="20"/>
          <w:lang w:val="uk-UA" w:eastAsia="en-US"/>
        </w:rPr>
      </w:pPr>
      <w:r w:rsidRPr="00874432">
        <w:rPr>
          <w:b/>
          <w:sz w:val="28"/>
          <w:szCs w:val="20"/>
          <w:lang w:val="uk-UA" w:eastAsia="en-US"/>
        </w:rPr>
        <w:t>Тема</w:t>
      </w:r>
      <w:r w:rsidRPr="00874432">
        <w:rPr>
          <w:b/>
          <w:sz w:val="28"/>
          <w:szCs w:val="20"/>
          <w:lang w:eastAsia="en-US"/>
        </w:rPr>
        <w:t xml:space="preserve">: </w:t>
      </w:r>
      <w:r>
        <w:rPr>
          <w:b/>
          <w:sz w:val="28"/>
          <w:szCs w:val="20"/>
          <w:lang w:val="uk-UA" w:eastAsia="en-US"/>
        </w:rPr>
        <w:t xml:space="preserve">Особливості тестування </w:t>
      </w:r>
      <w:r>
        <w:rPr>
          <w:b/>
          <w:sz w:val="28"/>
          <w:szCs w:val="20"/>
          <w:lang w:val="en-US" w:eastAsia="en-US"/>
        </w:rPr>
        <w:t>WEB</w:t>
      </w:r>
      <w:r w:rsidRPr="00737B7E">
        <w:rPr>
          <w:b/>
          <w:sz w:val="28"/>
          <w:szCs w:val="20"/>
          <w:lang w:eastAsia="en-US"/>
        </w:rPr>
        <w:t>-</w:t>
      </w:r>
      <w:r>
        <w:rPr>
          <w:b/>
          <w:sz w:val="28"/>
          <w:szCs w:val="20"/>
          <w:lang w:val="uk-UA" w:eastAsia="en-US"/>
        </w:rPr>
        <w:t>застосунків</w:t>
      </w:r>
      <w:r w:rsidRPr="00874432">
        <w:rPr>
          <w:b/>
          <w:sz w:val="28"/>
          <w:szCs w:val="20"/>
          <w:lang w:val="uk-UA" w:eastAsia="en-US"/>
        </w:rPr>
        <w:t xml:space="preserve">. 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Default="00737B7E" w:rsidP="00737B7E">
      <w:pPr>
        <w:rPr>
          <w:szCs w:val="20"/>
          <w:lang w:val="uk-UA" w:eastAsia="en-US"/>
        </w:rPr>
      </w:pPr>
      <w:r>
        <w:rPr>
          <w:b/>
          <w:szCs w:val="20"/>
          <w:lang w:val="uk-UA" w:eastAsia="en-US"/>
        </w:rPr>
        <w:t xml:space="preserve">Мета роботи:  </w:t>
      </w:r>
      <w:r>
        <w:rPr>
          <w:szCs w:val="20"/>
          <w:lang w:val="uk-UA" w:eastAsia="en-US"/>
        </w:rPr>
        <w:t>отримати досвід тестування реальних веб-застосунків та навчитися на  практиці оцінювати якість програмних продуктів по широкому набору критеріїв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Default="00737B7E" w:rsidP="00737B7E">
      <w:pPr>
        <w:rPr>
          <w:b/>
          <w:szCs w:val="20"/>
          <w:lang w:val="uk-UA" w:eastAsia="en-US"/>
        </w:rPr>
      </w:pPr>
      <w:r>
        <w:rPr>
          <w:b/>
          <w:szCs w:val="20"/>
          <w:lang w:val="uk-UA" w:eastAsia="en-US"/>
        </w:rPr>
        <w:t>Порядок виконання роботи:</w:t>
      </w:r>
    </w:p>
    <w:p w:rsidR="00737B7E" w:rsidRDefault="00B30362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 w:rsidRPr="00B30362">
        <w:rPr>
          <w:szCs w:val="20"/>
          <w:lang w:val="uk-UA" w:eastAsia="en-US"/>
        </w:rPr>
        <w:t xml:space="preserve">1. Проаналізувати функціонал, який надається інформаційним </w:t>
      </w:r>
      <w:r>
        <w:rPr>
          <w:szCs w:val="20"/>
          <w:lang w:val="uk-UA" w:eastAsia="en-US"/>
        </w:rPr>
        <w:t xml:space="preserve">ресурсом та  виділити цільові групи користувачів. Відповідність між вариантом та ресурсом для аналізу див. </w:t>
      </w:r>
    </w:p>
    <w:p w:rsidR="00B30362" w:rsidRPr="00A00EAA" w:rsidRDefault="00A00EAA" w:rsidP="00737B7E">
      <w:pPr>
        <w:numPr>
          <w:ilvl w:val="0"/>
          <w:numId w:val="9"/>
        </w:numPr>
        <w:ind w:left="360" w:hanging="360"/>
        <w:rPr>
          <w:b/>
          <w:szCs w:val="20"/>
          <w:lang w:val="uk-UA" w:eastAsia="en-US"/>
        </w:rPr>
      </w:pPr>
      <w:r w:rsidRPr="00A00EAA">
        <w:rPr>
          <w:b/>
          <w:szCs w:val="20"/>
          <w:lang w:val="uk-UA" w:eastAsia="en-US"/>
        </w:rPr>
        <w:t xml:space="preserve">Посиланні на </w:t>
      </w:r>
      <w:r w:rsidRPr="00A00EAA">
        <w:rPr>
          <w:b/>
          <w:bCs/>
          <w:szCs w:val="20"/>
          <w:lang w:val="en-US" w:eastAsia="en-US"/>
        </w:rPr>
        <w:t>web</w:t>
      </w:r>
      <w:r w:rsidRPr="00A00EAA">
        <w:rPr>
          <w:b/>
          <w:bCs/>
          <w:szCs w:val="20"/>
          <w:lang w:eastAsia="en-US"/>
        </w:rPr>
        <w:t xml:space="preserve">- </w:t>
      </w:r>
      <w:r w:rsidRPr="00A00EAA">
        <w:rPr>
          <w:b/>
          <w:bCs/>
          <w:szCs w:val="20"/>
          <w:lang w:val="uk-UA" w:eastAsia="en-US"/>
        </w:rPr>
        <w:t>портали.</w:t>
      </w:r>
    </w:p>
    <w:p w:rsidR="00B30362" w:rsidRDefault="00B30362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2. Створити діаграму прецедентів, яка б могла би відповідати сучасним можливостям  ресурсу.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3. Описати 1 базовий прецедент(на вибір але не реєстрацію або авторизацію)</w:t>
      </w:r>
      <w:r w:rsidR="00B30362">
        <w:rPr>
          <w:szCs w:val="20"/>
          <w:lang w:val="uk-UA" w:eastAsia="en-US"/>
        </w:rPr>
        <w:t xml:space="preserve"> у форматі , аналогічному формату у Додатку 1</w:t>
      </w:r>
      <w:r>
        <w:rPr>
          <w:szCs w:val="20"/>
          <w:lang w:val="uk-UA" w:eastAsia="en-US"/>
        </w:rPr>
        <w:t xml:space="preserve"> та створити до кожного з них тестові сценарії, використавши при цьому одну з технік(аналіз граничних значень, формування таблиць прийняття рішень та ін.).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4. За допомогою </w:t>
      </w:r>
      <w:r>
        <w:rPr>
          <w:szCs w:val="20"/>
          <w:lang w:val="en-US" w:eastAsia="en-US"/>
        </w:rPr>
        <w:t>Selenium</w:t>
      </w:r>
      <w:r>
        <w:rPr>
          <w:szCs w:val="20"/>
          <w:lang w:val="uk-UA" w:eastAsia="en-US"/>
        </w:rPr>
        <w:t xml:space="preserve"> створити функціональні тести, які б відповідали тестовим наборам з п.3</w:t>
      </w:r>
    </w:p>
    <w:p w:rsidR="00737B7E" w:rsidRDefault="00737B7E" w:rsidP="00737B7E">
      <w:pPr>
        <w:rPr>
          <w:b/>
          <w:szCs w:val="20"/>
          <w:lang w:val="uk-UA" w:eastAsia="en-US"/>
        </w:rPr>
      </w:pPr>
    </w:p>
    <w:p w:rsidR="00737B7E" w:rsidRDefault="00737B7E" w:rsidP="00737B7E">
      <w:pPr>
        <w:pStyle w:val="a3"/>
        <w:spacing w:before="150" w:beforeAutospacing="0"/>
        <w:rPr>
          <w:bCs/>
          <w:szCs w:val="20"/>
          <w:lang w:val="uk-UA" w:eastAsia="en-US"/>
        </w:rPr>
      </w:pPr>
      <w:r>
        <w:rPr>
          <w:b/>
          <w:szCs w:val="20"/>
          <w:lang w:val="uk-UA" w:eastAsia="en-US"/>
        </w:rPr>
        <w:t xml:space="preserve">До звіту </w:t>
      </w:r>
      <w:r>
        <w:rPr>
          <w:bCs/>
          <w:szCs w:val="20"/>
          <w:lang w:val="uk-UA" w:eastAsia="en-US"/>
        </w:rPr>
        <w:t xml:space="preserve">включити: </w:t>
      </w:r>
    </w:p>
    <w:p w:rsidR="00737B7E" w:rsidRDefault="00737B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1.  </w:t>
      </w:r>
      <w:r w:rsidR="00B0257E">
        <w:rPr>
          <w:szCs w:val="20"/>
          <w:lang w:val="uk-UA" w:eastAsia="en-US"/>
        </w:rPr>
        <w:t>Короткий опис функціоналу ресурсу та діаграму прецедентів</w:t>
      </w:r>
      <w:r>
        <w:rPr>
          <w:szCs w:val="20"/>
          <w:lang w:val="uk-UA" w:eastAsia="en-US"/>
        </w:rPr>
        <w:t>.</w:t>
      </w:r>
    </w:p>
    <w:p w:rsidR="00737B7E" w:rsidRDefault="00737B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2.  </w:t>
      </w:r>
      <w:r w:rsidR="00B0257E">
        <w:rPr>
          <w:szCs w:val="20"/>
          <w:lang w:val="uk-UA" w:eastAsia="en-US"/>
        </w:rPr>
        <w:t>Прецедент та тестові сценарії, які дозволяють його перевірити.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3. Кодову базу автоматизованих тестів , які відповідають завданню.</w:t>
      </w:r>
    </w:p>
    <w:p w:rsidR="00737B7E" w:rsidRDefault="00737B7E" w:rsidP="00737B7E">
      <w:pPr>
        <w:rPr>
          <w:szCs w:val="20"/>
          <w:lang w:val="uk-UA" w:eastAsia="en-US"/>
        </w:rPr>
      </w:pPr>
    </w:p>
    <w:p w:rsidR="00737B7E" w:rsidRDefault="00737B7E" w:rsidP="00737B7E">
      <w:p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Теоретичні питання до захисту роботи </w:t>
      </w:r>
      <w:r w:rsidRPr="00874432">
        <w:rPr>
          <w:szCs w:val="20"/>
          <w:lang w:eastAsia="en-US"/>
        </w:rPr>
        <w:t>:</w:t>
      </w:r>
    </w:p>
    <w:p w:rsidR="00B0257E" w:rsidRPr="00870B52" w:rsidRDefault="00B0257E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Можливості </w:t>
      </w:r>
      <w:r>
        <w:rPr>
          <w:szCs w:val="20"/>
          <w:lang w:val="en-US" w:eastAsia="en-US"/>
        </w:rPr>
        <w:t>Selenium</w:t>
      </w:r>
      <w:r w:rsidRPr="00B0257E">
        <w:rPr>
          <w:szCs w:val="20"/>
          <w:lang w:eastAsia="en-US"/>
        </w:rPr>
        <w:t xml:space="preserve"> </w:t>
      </w:r>
      <w:r w:rsidR="00870B52">
        <w:rPr>
          <w:szCs w:val="20"/>
          <w:lang w:eastAsia="en-US"/>
        </w:rPr>
        <w:t>для функц</w:t>
      </w:r>
      <w:r w:rsidR="00870B52">
        <w:rPr>
          <w:szCs w:val="20"/>
          <w:lang w:val="uk-UA" w:eastAsia="en-US"/>
        </w:rPr>
        <w:t>і</w:t>
      </w:r>
      <w:r>
        <w:rPr>
          <w:szCs w:val="20"/>
          <w:lang w:eastAsia="en-US"/>
        </w:rPr>
        <w:t xml:space="preserve">онального та навантажувального </w:t>
      </w:r>
      <w:r w:rsidR="00870B52">
        <w:rPr>
          <w:szCs w:val="20"/>
          <w:lang w:eastAsia="en-US"/>
        </w:rPr>
        <w:t>тестування</w:t>
      </w:r>
    </w:p>
    <w:p w:rsidR="00870B52" w:rsidRDefault="00870B52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Особливості, які треба враховувати при тестуванні </w:t>
      </w:r>
      <w:r>
        <w:rPr>
          <w:szCs w:val="20"/>
          <w:lang w:val="en-US" w:eastAsia="en-US"/>
        </w:rPr>
        <w:t>web</w:t>
      </w:r>
      <w:r>
        <w:rPr>
          <w:szCs w:val="20"/>
          <w:lang w:val="uk-UA" w:eastAsia="en-US"/>
        </w:rPr>
        <w:t>-застосунків</w:t>
      </w:r>
    </w:p>
    <w:p w:rsidR="00870B52" w:rsidRPr="00B0257E" w:rsidRDefault="00870B52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>Техніки функціонального тестування</w:t>
      </w:r>
    </w:p>
    <w:p w:rsidR="00737B7E" w:rsidRPr="00A00EAA" w:rsidRDefault="00A00EAA" w:rsidP="00737B7E">
      <w:pPr>
        <w:pStyle w:val="a3"/>
        <w:spacing w:before="150" w:beforeAutospacing="0"/>
        <w:rPr>
          <w:b/>
          <w:bCs/>
          <w:szCs w:val="20"/>
          <w:lang w:val="uk-UA" w:eastAsia="en-US"/>
        </w:rPr>
      </w:pPr>
      <w:r w:rsidRPr="00A00EAA">
        <w:rPr>
          <w:b/>
          <w:bCs/>
          <w:szCs w:val="20"/>
          <w:lang w:val="uk-UA" w:eastAsia="en-US"/>
        </w:rPr>
        <w:t xml:space="preserve">Посилання на </w:t>
      </w:r>
      <w:r w:rsidR="00737B7E" w:rsidRPr="00A00EAA">
        <w:rPr>
          <w:b/>
          <w:bCs/>
          <w:szCs w:val="20"/>
          <w:lang w:val="en-US" w:eastAsia="en-US"/>
        </w:rPr>
        <w:t>web</w:t>
      </w:r>
      <w:r w:rsidR="00737B7E" w:rsidRPr="00A00EAA">
        <w:rPr>
          <w:b/>
          <w:bCs/>
          <w:szCs w:val="20"/>
          <w:lang w:eastAsia="en-US"/>
        </w:rPr>
        <w:t xml:space="preserve">- </w:t>
      </w:r>
      <w:r w:rsidR="00737B7E" w:rsidRPr="00A00EAA">
        <w:rPr>
          <w:b/>
          <w:bCs/>
          <w:szCs w:val="20"/>
          <w:lang w:val="uk-UA" w:eastAsia="en-US"/>
        </w:rPr>
        <w:t>портали :</w:t>
      </w:r>
    </w:p>
    <w:p w:rsidR="00737B7E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6" w:history="1">
        <w:r w:rsidR="00BE1E0D">
          <w:rPr>
            <w:rStyle w:val="a4"/>
          </w:rPr>
          <w:t>https://chmnu.edu.ua/</w:t>
        </w:r>
      </w:hyperlink>
    </w:p>
    <w:p w:rsidR="00BE1E0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7" w:history="1">
        <w:r w:rsidR="008C4931" w:rsidRPr="00122EEA">
          <w:rPr>
            <w:rStyle w:val="a4"/>
          </w:rPr>
          <w:t>https</w:t>
        </w:r>
        <w:r w:rsidR="008C4931" w:rsidRPr="00122EEA">
          <w:rPr>
            <w:rStyle w:val="a4"/>
            <w:lang w:val="uk-UA"/>
          </w:rPr>
          <w:t>://</w:t>
        </w:r>
        <w:r w:rsidR="008C4931" w:rsidRPr="00122EEA">
          <w:rPr>
            <w:rStyle w:val="a4"/>
          </w:rPr>
          <w:t>rozetka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com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ua</w:t>
        </w:r>
        <w:r w:rsidR="008C4931" w:rsidRPr="00122EEA">
          <w:rPr>
            <w:rStyle w:val="a4"/>
            <w:lang w:val="uk-UA"/>
          </w:rPr>
          <w:t>/</w:t>
        </w:r>
        <w:r w:rsidR="008C4931" w:rsidRPr="00122EEA">
          <w:rPr>
            <w:rStyle w:val="a4"/>
          </w:rPr>
          <w:t>ua</w:t>
        </w:r>
        <w:r w:rsidR="008C4931" w:rsidRPr="00122EEA">
          <w:rPr>
            <w:rStyle w:val="a4"/>
            <w:lang w:val="uk-UA"/>
          </w:rPr>
          <w:t>/</w:t>
        </w:r>
      </w:hyperlink>
    </w:p>
    <w:p w:rsidR="008C4931" w:rsidRPr="008C4931" w:rsidRDefault="0016662E" w:rsidP="008C4931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8" w:history="1">
        <w:r w:rsidR="008C4931" w:rsidRPr="00122EEA">
          <w:rPr>
            <w:rStyle w:val="a4"/>
          </w:rPr>
          <w:t>https</w:t>
        </w:r>
        <w:r w:rsidR="008C4931" w:rsidRPr="008C4931">
          <w:rPr>
            <w:rStyle w:val="a4"/>
            <w:lang w:val="uk-UA"/>
          </w:rPr>
          <w:t>://</w:t>
        </w:r>
        <w:r w:rsidR="008C4931" w:rsidRPr="00122EEA">
          <w:rPr>
            <w:rStyle w:val="a4"/>
          </w:rPr>
          <w:t>eldorado</w:t>
        </w:r>
        <w:r w:rsidR="008C4931" w:rsidRPr="008C4931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ua</w:t>
        </w:r>
        <w:r w:rsidR="008C4931" w:rsidRPr="008C4931">
          <w:rPr>
            <w:rStyle w:val="a4"/>
            <w:lang w:val="uk-UA"/>
          </w:rPr>
          <w:t>/</w:t>
        </w:r>
      </w:hyperlink>
    </w:p>
    <w:p w:rsidR="00BE1E0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9" w:history="1">
        <w:r w:rsidR="008C4931" w:rsidRPr="00122EEA">
          <w:rPr>
            <w:rStyle w:val="a4"/>
          </w:rPr>
          <w:t>https</w:t>
        </w:r>
        <w:r w:rsidR="008C4931" w:rsidRPr="00122EEA">
          <w:rPr>
            <w:rStyle w:val="a4"/>
            <w:lang w:val="uk-UA"/>
          </w:rPr>
          <w:t>://</w:t>
        </w:r>
        <w:r w:rsidR="008C4931" w:rsidRPr="00122EEA">
          <w:rPr>
            <w:rStyle w:val="a4"/>
          </w:rPr>
          <w:t>www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foxtrot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com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ua</w:t>
        </w:r>
        <w:r w:rsidR="008C4931" w:rsidRPr="00122EEA">
          <w:rPr>
            <w:rStyle w:val="a4"/>
            <w:lang w:val="uk-UA"/>
          </w:rPr>
          <w:t>/</w:t>
        </w:r>
      </w:hyperlink>
    </w:p>
    <w:p w:rsidR="00BE1E0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0" w:history="1">
        <w:r w:rsidR="008C4931" w:rsidRPr="00122EEA">
          <w:rPr>
            <w:rStyle w:val="a4"/>
          </w:rPr>
          <w:t>https</w:t>
        </w:r>
        <w:r w:rsidR="008C4931" w:rsidRPr="00122EEA">
          <w:rPr>
            <w:rStyle w:val="a4"/>
            <w:lang w:val="uk-UA"/>
          </w:rPr>
          <w:t>://</w:t>
        </w:r>
        <w:r w:rsidR="008C4931" w:rsidRPr="00122EEA">
          <w:rPr>
            <w:rStyle w:val="a4"/>
          </w:rPr>
          <w:t>comfy</w:t>
        </w:r>
        <w:r w:rsidR="008C4931" w:rsidRPr="00122EEA">
          <w:rPr>
            <w:rStyle w:val="a4"/>
            <w:lang w:val="uk-UA"/>
          </w:rPr>
          <w:t>.</w:t>
        </w:r>
        <w:r w:rsidR="008C4931" w:rsidRPr="00122EEA">
          <w:rPr>
            <w:rStyle w:val="a4"/>
          </w:rPr>
          <w:t>ua</w:t>
        </w:r>
      </w:hyperlink>
    </w:p>
    <w:p w:rsidR="0072039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1" w:history="1">
        <w:r w:rsidR="0072039D">
          <w:rPr>
            <w:rStyle w:val="a4"/>
          </w:rPr>
          <w:t>https://allo.ua/</w:t>
        </w:r>
      </w:hyperlink>
    </w:p>
    <w:p w:rsidR="0072039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2" w:history="1">
        <w:r w:rsidR="0072039D">
          <w:rPr>
            <w:rStyle w:val="a4"/>
          </w:rPr>
          <w:t>https://www.citrus.ua/</w:t>
        </w:r>
      </w:hyperlink>
    </w:p>
    <w:p w:rsidR="0072039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3" w:history="1">
        <w:r w:rsidR="0072039D">
          <w:rPr>
            <w:rStyle w:val="a4"/>
          </w:rPr>
          <w:t>https</w:t>
        </w:r>
        <w:r w:rsidR="0072039D" w:rsidRPr="008C4931">
          <w:rPr>
            <w:rStyle w:val="a4"/>
            <w:lang w:val="uk-UA"/>
          </w:rPr>
          <w:t>://</w:t>
        </w:r>
        <w:r w:rsidR="0072039D">
          <w:rPr>
            <w:rStyle w:val="a4"/>
          </w:rPr>
          <w:t>www</w:t>
        </w:r>
        <w:r w:rsidR="0072039D" w:rsidRPr="008C4931">
          <w:rPr>
            <w:rStyle w:val="a4"/>
            <w:lang w:val="uk-UA"/>
          </w:rPr>
          <w:t>.</w:t>
        </w:r>
        <w:r w:rsidR="0072039D">
          <w:rPr>
            <w:rStyle w:val="a4"/>
          </w:rPr>
          <w:t>vodafone</w:t>
        </w:r>
        <w:r w:rsidR="0072039D" w:rsidRPr="008C4931">
          <w:rPr>
            <w:rStyle w:val="a4"/>
            <w:lang w:val="uk-UA"/>
          </w:rPr>
          <w:t>.</w:t>
        </w:r>
        <w:r w:rsidR="0072039D">
          <w:rPr>
            <w:rStyle w:val="a4"/>
          </w:rPr>
          <w:t>ua</w:t>
        </w:r>
        <w:r w:rsidR="0072039D" w:rsidRPr="008C4931">
          <w:rPr>
            <w:rStyle w:val="a4"/>
            <w:lang w:val="uk-UA"/>
          </w:rPr>
          <w:t>/</w:t>
        </w:r>
        <w:r w:rsidR="0072039D">
          <w:rPr>
            <w:rStyle w:val="a4"/>
          </w:rPr>
          <w:t>uk</w:t>
        </w:r>
      </w:hyperlink>
    </w:p>
    <w:p w:rsidR="0072039D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4" w:history="1">
        <w:r w:rsidR="0072039D" w:rsidRPr="00122EEA">
          <w:rPr>
            <w:rStyle w:val="a4"/>
          </w:rPr>
          <w:t>https</w:t>
        </w:r>
        <w:r w:rsidR="0072039D" w:rsidRPr="00122EEA">
          <w:rPr>
            <w:rStyle w:val="a4"/>
            <w:lang w:val="uk-UA"/>
          </w:rPr>
          <w:t>://</w:t>
        </w:r>
        <w:r w:rsidR="0072039D" w:rsidRPr="00122EEA">
          <w:rPr>
            <w:rStyle w:val="a4"/>
          </w:rPr>
          <w:t>kyivstar</w:t>
        </w:r>
        <w:r w:rsidR="0072039D" w:rsidRPr="00122EEA">
          <w:rPr>
            <w:rStyle w:val="a4"/>
            <w:lang w:val="uk-UA"/>
          </w:rPr>
          <w:t>.</w:t>
        </w:r>
        <w:r w:rsidR="0072039D" w:rsidRPr="00122EEA">
          <w:rPr>
            <w:rStyle w:val="a4"/>
          </w:rPr>
          <w:t>ua</w:t>
        </w:r>
      </w:hyperlink>
    </w:p>
    <w:p w:rsidR="0072039D" w:rsidRPr="00394D7F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5" w:history="1">
        <w:r w:rsidR="00394D7F" w:rsidRPr="00122EEA">
          <w:rPr>
            <w:rStyle w:val="a4"/>
          </w:rPr>
          <w:t>https</w:t>
        </w:r>
        <w:r w:rsidR="00394D7F" w:rsidRPr="00122EEA">
          <w:rPr>
            <w:rStyle w:val="a4"/>
            <w:lang w:val="uk-UA"/>
          </w:rPr>
          <w:t>://</w:t>
        </w:r>
        <w:r w:rsidR="00394D7F" w:rsidRPr="00122EEA">
          <w:rPr>
            <w:rStyle w:val="a4"/>
          </w:rPr>
          <w:t>prom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ua</w:t>
        </w:r>
        <w:r w:rsidR="00394D7F" w:rsidRPr="00122EEA">
          <w:rPr>
            <w:rStyle w:val="a4"/>
            <w:lang w:val="uk-UA"/>
          </w:rPr>
          <w:t>/</w:t>
        </w:r>
        <w:r w:rsidR="00394D7F" w:rsidRPr="00122EEA">
          <w:rPr>
            <w:rStyle w:val="a4"/>
          </w:rPr>
          <w:t>ua</w:t>
        </w:r>
        <w:r w:rsidR="00394D7F" w:rsidRPr="00122EEA">
          <w:rPr>
            <w:rStyle w:val="a4"/>
            <w:lang w:val="uk-UA"/>
          </w:rPr>
          <w:t>/</w:t>
        </w:r>
      </w:hyperlink>
    </w:p>
    <w:p w:rsidR="00394D7F" w:rsidRPr="00394D7F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6" w:history="1">
        <w:r w:rsidR="00394D7F">
          <w:rPr>
            <w:rStyle w:val="a4"/>
          </w:rPr>
          <w:t>https://www.koob.ru/</w:t>
        </w:r>
      </w:hyperlink>
    </w:p>
    <w:p w:rsidR="00394D7F" w:rsidRPr="00394D7F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7" w:history="1">
        <w:r w:rsidR="00394D7F" w:rsidRPr="00122EEA">
          <w:rPr>
            <w:rStyle w:val="a4"/>
          </w:rPr>
          <w:t>https</w:t>
        </w:r>
        <w:r w:rsidR="00394D7F" w:rsidRPr="00122EEA">
          <w:rPr>
            <w:rStyle w:val="a4"/>
            <w:lang w:val="uk-UA"/>
          </w:rPr>
          <w:t>://</w:t>
        </w:r>
        <w:r w:rsidR="00394D7F" w:rsidRPr="00122EEA">
          <w:rPr>
            <w:rStyle w:val="a4"/>
          </w:rPr>
          <w:t>www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olx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ua</w:t>
        </w:r>
        <w:r w:rsidR="00394D7F" w:rsidRPr="00122EEA">
          <w:rPr>
            <w:rStyle w:val="a4"/>
            <w:lang w:val="uk-UA"/>
          </w:rPr>
          <w:t>/</w:t>
        </w:r>
      </w:hyperlink>
    </w:p>
    <w:p w:rsidR="00394D7F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8" w:history="1">
        <w:r w:rsidR="00394D7F" w:rsidRPr="00122EEA">
          <w:rPr>
            <w:rStyle w:val="a4"/>
          </w:rPr>
          <w:t>https</w:t>
        </w:r>
        <w:r w:rsidR="00394D7F" w:rsidRPr="00122EEA">
          <w:rPr>
            <w:rStyle w:val="a4"/>
            <w:lang w:val="uk-UA"/>
          </w:rPr>
          <w:t>://</w:t>
        </w:r>
        <w:r w:rsidR="00394D7F" w:rsidRPr="00122EEA">
          <w:rPr>
            <w:rStyle w:val="a4"/>
          </w:rPr>
          <w:t>karabas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com</w:t>
        </w:r>
        <w:r w:rsidR="00394D7F" w:rsidRPr="00122EEA">
          <w:rPr>
            <w:rStyle w:val="a4"/>
            <w:lang w:val="uk-UA"/>
          </w:rPr>
          <w:t>/</w:t>
        </w:r>
      </w:hyperlink>
    </w:p>
    <w:p w:rsidR="00394D7F" w:rsidRPr="00394D7F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19" w:history="1">
        <w:r w:rsidR="00394D7F" w:rsidRPr="00122EEA">
          <w:rPr>
            <w:rStyle w:val="a4"/>
          </w:rPr>
          <w:t>https</w:t>
        </w:r>
        <w:r w:rsidR="00394D7F" w:rsidRPr="00122EEA">
          <w:rPr>
            <w:rStyle w:val="a4"/>
            <w:lang w:val="uk-UA"/>
          </w:rPr>
          <w:t>://</w:t>
        </w:r>
        <w:r w:rsidR="00394D7F" w:rsidRPr="00122EEA">
          <w:rPr>
            <w:rStyle w:val="a4"/>
          </w:rPr>
          <w:t>www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poehalisnami</w:t>
        </w:r>
        <w:r w:rsidR="00394D7F" w:rsidRPr="00122EEA">
          <w:rPr>
            <w:rStyle w:val="a4"/>
            <w:lang w:val="uk-UA"/>
          </w:rPr>
          <w:t>.</w:t>
        </w:r>
        <w:r w:rsidR="00394D7F" w:rsidRPr="00122EEA">
          <w:rPr>
            <w:rStyle w:val="a4"/>
          </w:rPr>
          <w:t>ua</w:t>
        </w:r>
        <w:r w:rsidR="00394D7F" w:rsidRPr="00122EEA">
          <w:rPr>
            <w:rStyle w:val="a4"/>
            <w:lang w:val="uk-UA"/>
          </w:rPr>
          <w:t>/</w:t>
        </w:r>
      </w:hyperlink>
    </w:p>
    <w:p w:rsidR="00394D7F" w:rsidRPr="00A109A4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0" w:history="1">
        <w:r w:rsidR="00A109A4">
          <w:rPr>
            <w:rStyle w:val="a4"/>
          </w:rPr>
          <w:t>https</w:t>
        </w:r>
        <w:r w:rsidR="00A109A4" w:rsidRPr="00A109A4">
          <w:rPr>
            <w:rStyle w:val="a4"/>
            <w:lang w:val="uk-UA"/>
          </w:rPr>
          <w:t>://</w:t>
        </w:r>
        <w:r w:rsidR="00A109A4">
          <w:rPr>
            <w:rStyle w:val="a4"/>
          </w:rPr>
          <w:t>www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ukrlib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com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ua</w:t>
        </w:r>
        <w:r w:rsidR="00A109A4" w:rsidRPr="00A109A4">
          <w:rPr>
            <w:rStyle w:val="a4"/>
            <w:lang w:val="uk-UA"/>
          </w:rPr>
          <w:t>/</w:t>
        </w:r>
      </w:hyperlink>
    </w:p>
    <w:p w:rsidR="00A109A4" w:rsidRPr="00A109A4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1" w:history="1">
        <w:r w:rsidR="00A109A4">
          <w:rPr>
            <w:rStyle w:val="a4"/>
          </w:rPr>
          <w:t>https://edition.cnn.com/</w:t>
        </w:r>
      </w:hyperlink>
    </w:p>
    <w:p w:rsidR="00A109A4" w:rsidRPr="00CC6AD3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2" w:history="1">
        <w:r w:rsidR="00A109A4">
          <w:rPr>
            <w:rStyle w:val="a4"/>
          </w:rPr>
          <w:t>https</w:t>
        </w:r>
        <w:r w:rsidR="00A109A4" w:rsidRPr="00A109A4">
          <w:rPr>
            <w:rStyle w:val="a4"/>
            <w:lang w:val="uk-UA"/>
          </w:rPr>
          <w:t>://</w:t>
        </w:r>
        <w:r w:rsidR="00A109A4">
          <w:rPr>
            <w:rStyle w:val="a4"/>
          </w:rPr>
          <w:t>www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bbc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co</w:t>
        </w:r>
        <w:r w:rsidR="00A109A4" w:rsidRPr="00A109A4">
          <w:rPr>
            <w:rStyle w:val="a4"/>
            <w:lang w:val="uk-UA"/>
          </w:rPr>
          <w:t>.</w:t>
        </w:r>
        <w:r w:rsidR="00A109A4">
          <w:rPr>
            <w:rStyle w:val="a4"/>
          </w:rPr>
          <w:t>uk</w:t>
        </w:r>
        <w:r w:rsidR="00A109A4" w:rsidRPr="00A109A4">
          <w:rPr>
            <w:rStyle w:val="a4"/>
            <w:lang w:val="uk-UA"/>
          </w:rPr>
          <w:t>/</w:t>
        </w:r>
      </w:hyperlink>
    </w:p>
    <w:p w:rsidR="00CC6AD3" w:rsidRPr="00CC6AD3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3" w:history="1">
        <w:r w:rsidR="00CC6AD3">
          <w:rPr>
            <w:rStyle w:val="a4"/>
          </w:rPr>
          <w:t>http://web.mit.edu/</w:t>
        </w:r>
      </w:hyperlink>
    </w:p>
    <w:p w:rsidR="00CC6AD3" w:rsidRPr="00CC6AD3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4" w:history="1">
        <w:r w:rsidR="00CC6AD3">
          <w:rPr>
            <w:rStyle w:val="a4"/>
          </w:rPr>
          <w:t>https://www.stanford.edu/</w:t>
        </w:r>
      </w:hyperlink>
    </w:p>
    <w:p w:rsidR="00CC6AD3" w:rsidRPr="00B30362" w:rsidRDefault="0016662E" w:rsidP="0072039D">
      <w:pPr>
        <w:pStyle w:val="a3"/>
        <w:numPr>
          <w:ilvl w:val="0"/>
          <w:numId w:val="7"/>
        </w:numPr>
        <w:spacing w:before="150" w:beforeAutospacing="0" w:after="0" w:afterAutospacing="0"/>
        <w:rPr>
          <w:lang w:val="uk-UA"/>
        </w:rPr>
      </w:pPr>
      <w:hyperlink r:id="rId25" w:history="1">
        <w:r w:rsidR="00CC6AD3">
          <w:rPr>
            <w:rStyle w:val="a4"/>
          </w:rPr>
          <w:t>http</w:t>
        </w:r>
        <w:r w:rsidR="00CC6AD3" w:rsidRPr="00CC6AD3">
          <w:rPr>
            <w:rStyle w:val="a4"/>
            <w:lang w:val="uk-UA"/>
          </w:rPr>
          <w:t>://</w:t>
        </w:r>
        <w:r w:rsidR="00CC6AD3">
          <w:rPr>
            <w:rStyle w:val="a4"/>
          </w:rPr>
          <w:t>www</w:t>
        </w:r>
        <w:r w:rsidR="00CC6AD3" w:rsidRPr="00CC6AD3">
          <w:rPr>
            <w:rStyle w:val="a4"/>
            <w:lang w:val="uk-UA"/>
          </w:rPr>
          <w:t>.</w:t>
        </w:r>
        <w:r w:rsidR="00CC6AD3">
          <w:rPr>
            <w:rStyle w:val="a4"/>
          </w:rPr>
          <w:t>univ</w:t>
        </w:r>
        <w:r w:rsidR="00CC6AD3" w:rsidRPr="00CC6AD3">
          <w:rPr>
            <w:rStyle w:val="a4"/>
            <w:lang w:val="uk-UA"/>
          </w:rPr>
          <w:t>.</w:t>
        </w:r>
        <w:r w:rsidR="00CC6AD3">
          <w:rPr>
            <w:rStyle w:val="a4"/>
          </w:rPr>
          <w:t>kiev</w:t>
        </w:r>
        <w:r w:rsidR="00CC6AD3" w:rsidRPr="00CC6AD3">
          <w:rPr>
            <w:rStyle w:val="a4"/>
            <w:lang w:val="uk-UA"/>
          </w:rPr>
          <w:t>.</w:t>
        </w:r>
        <w:r w:rsidR="00CC6AD3">
          <w:rPr>
            <w:rStyle w:val="a4"/>
          </w:rPr>
          <w:t>ua</w:t>
        </w:r>
        <w:r w:rsidR="00CC6AD3" w:rsidRPr="00CC6AD3">
          <w:rPr>
            <w:rStyle w:val="a4"/>
            <w:lang w:val="uk-UA"/>
          </w:rPr>
          <w:t>/</w:t>
        </w:r>
      </w:hyperlink>
    </w:p>
    <w:p w:rsidR="00B30362" w:rsidRDefault="00B30362" w:rsidP="00B30362">
      <w:pPr>
        <w:pStyle w:val="a3"/>
        <w:spacing w:before="150" w:beforeAutospacing="0" w:after="0" w:afterAutospacing="0"/>
        <w:ind w:left="720"/>
        <w:rPr>
          <w:lang w:val="uk-UA"/>
        </w:rPr>
      </w:pPr>
    </w:p>
    <w:p w:rsidR="00870B52" w:rsidRPr="00870B52" w:rsidRDefault="00870B52" w:rsidP="00737B7E">
      <w:pPr>
        <w:pStyle w:val="a3"/>
        <w:spacing w:before="150" w:beforeAutospacing="0" w:after="0" w:afterAutospacing="0"/>
        <w:ind w:left="360"/>
        <w:rPr>
          <w:b/>
          <w:bCs/>
          <w:sz w:val="28"/>
          <w:szCs w:val="20"/>
          <w:lang w:val="uk-UA" w:eastAsia="en-US"/>
        </w:rPr>
      </w:pPr>
      <w:r w:rsidRPr="00870B52">
        <w:rPr>
          <w:b/>
          <w:bCs/>
          <w:sz w:val="28"/>
          <w:szCs w:val="20"/>
          <w:lang w:val="uk-UA" w:eastAsia="en-US"/>
        </w:rPr>
        <w:t>Додаток 1. Шаблон оп</w:t>
      </w:r>
      <w:r>
        <w:rPr>
          <w:b/>
          <w:bCs/>
          <w:sz w:val="28"/>
          <w:szCs w:val="20"/>
          <w:lang w:val="uk-UA" w:eastAsia="en-US"/>
        </w:rPr>
        <w:t>ису прецеденту</w:t>
      </w:r>
      <w:r w:rsidRPr="00870B52">
        <w:rPr>
          <w:b/>
          <w:bCs/>
          <w:sz w:val="28"/>
          <w:szCs w:val="20"/>
          <w:lang w:val="uk-UA" w:eastAsia="en-US"/>
        </w:rPr>
        <w:t>.</w:t>
      </w:r>
    </w:p>
    <w:p w:rsidR="00737B7E" w:rsidRDefault="00737B7E" w:rsidP="00737B7E">
      <w:pPr>
        <w:pStyle w:val="a3"/>
        <w:spacing w:before="150" w:beforeAutospacing="0" w:after="0" w:afterAutospacing="0"/>
        <w:rPr>
          <w:bCs/>
          <w:szCs w:val="20"/>
          <w:lang w:val="uk-UA" w:eastAsia="en-US"/>
        </w:rPr>
      </w:pPr>
      <w:r>
        <w:rPr>
          <w:bCs/>
          <w:szCs w:val="20"/>
          <w:lang w:val="uk-UA" w:eastAsia="en-US"/>
        </w:rPr>
        <w:t xml:space="preserve">                </w:t>
      </w:r>
    </w:p>
    <w:p w:rsidR="00870B52" w:rsidRPr="00CF25FA" w:rsidRDefault="00870B52" w:rsidP="00737B7E">
      <w:pPr>
        <w:pStyle w:val="a3"/>
        <w:spacing w:before="150" w:beforeAutospacing="0" w:after="0" w:afterAutospacing="0"/>
        <w:rPr>
          <w:bCs/>
          <w:szCs w:val="20"/>
          <w:lang w:val="uk-UA" w:eastAsia="en-US"/>
        </w:rPr>
      </w:pPr>
      <w:r>
        <w:rPr>
          <w:noProof/>
        </w:rPr>
        <w:drawing>
          <wp:inline distT="0" distB="0" distL="0" distR="0" wp14:anchorId="1EBF5199" wp14:editId="2CAA14A7">
            <wp:extent cx="51244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7E" w:rsidRDefault="00737B7E" w:rsidP="00737B7E">
      <w:pPr>
        <w:pStyle w:val="a3"/>
        <w:spacing w:before="150" w:beforeAutospacing="0"/>
        <w:ind w:left="360"/>
        <w:jc w:val="center"/>
        <w:rPr>
          <w:rFonts w:ascii="Arial" w:hAnsi="Arial" w:cs="Arial"/>
          <w:sz w:val="20"/>
          <w:lang w:val="uk-UA"/>
        </w:rPr>
      </w:pPr>
      <w:r>
        <w:rPr>
          <w:bCs/>
          <w:szCs w:val="20"/>
          <w:lang w:val="uk-UA" w:eastAsia="en-US"/>
        </w:rPr>
        <w:t xml:space="preserve"> </w:t>
      </w:r>
    </w:p>
    <w:p w:rsidR="00E6274D" w:rsidRPr="00BE1E0D" w:rsidRDefault="00E6274D">
      <w:pPr>
        <w:rPr>
          <w:lang w:val="uk-UA"/>
        </w:rPr>
      </w:pPr>
    </w:p>
    <w:sectPr w:rsidR="00E6274D" w:rsidRPr="00BE1E0D" w:rsidSect="00737B7E">
      <w:pgSz w:w="12240" w:h="15840"/>
      <w:pgMar w:top="719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344"/>
    <w:multiLevelType w:val="hybridMultilevel"/>
    <w:tmpl w:val="BEFA12EE"/>
    <w:lvl w:ilvl="0" w:tplc="973A1B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3DC6"/>
    <w:multiLevelType w:val="hybridMultilevel"/>
    <w:tmpl w:val="48B4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47B"/>
    <w:multiLevelType w:val="hybridMultilevel"/>
    <w:tmpl w:val="61B4C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CB2554"/>
    <w:multiLevelType w:val="multilevel"/>
    <w:tmpl w:val="605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FB24FD0"/>
    <w:multiLevelType w:val="hybridMultilevel"/>
    <w:tmpl w:val="9014FA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F907CE"/>
    <w:multiLevelType w:val="hybridMultilevel"/>
    <w:tmpl w:val="459260C8"/>
    <w:lvl w:ilvl="0" w:tplc="6A78F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81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A9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A07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8E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6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0B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82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AF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AE38E0"/>
    <w:multiLevelType w:val="hybridMultilevel"/>
    <w:tmpl w:val="31D2C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890657"/>
    <w:multiLevelType w:val="hybridMultilevel"/>
    <w:tmpl w:val="143A4A7A"/>
    <w:lvl w:ilvl="0" w:tplc="049AC89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440EC"/>
    <w:multiLevelType w:val="hybridMultilevel"/>
    <w:tmpl w:val="BF8A95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D1"/>
    <w:rsid w:val="0016662E"/>
    <w:rsid w:val="0021582D"/>
    <w:rsid w:val="00394D7F"/>
    <w:rsid w:val="0072039D"/>
    <w:rsid w:val="00737B7E"/>
    <w:rsid w:val="007644C9"/>
    <w:rsid w:val="00870B52"/>
    <w:rsid w:val="008C4931"/>
    <w:rsid w:val="00A00EAA"/>
    <w:rsid w:val="00A109A4"/>
    <w:rsid w:val="00B0257E"/>
    <w:rsid w:val="00B30362"/>
    <w:rsid w:val="00BE1E0D"/>
    <w:rsid w:val="00CC6AD3"/>
    <w:rsid w:val="00DF7450"/>
    <w:rsid w:val="00E26CD1"/>
    <w:rsid w:val="00E6241F"/>
    <w:rsid w:val="00E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7B7E"/>
    <w:pPr>
      <w:keepNext/>
      <w:jc w:val="center"/>
      <w:outlineLvl w:val="0"/>
    </w:pPr>
    <w:rPr>
      <w:caps/>
      <w:sz w:val="28"/>
      <w:szCs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B7E"/>
    <w:rPr>
      <w:rFonts w:ascii="Times New Roman" w:eastAsia="Times New Roman" w:hAnsi="Times New Roman" w:cs="Times New Roman"/>
      <w:caps/>
      <w:sz w:val="28"/>
      <w:szCs w:val="20"/>
      <w:lang w:val="uk-UA"/>
    </w:rPr>
  </w:style>
  <w:style w:type="paragraph" w:styleId="a3">
    <w:name w:val="Normal (Web)"/>
    <w:basedOn w:val="a"/>
    <w:rsid w:val="00737B7E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E1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25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0B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B5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7B7E"/>
    <w:pPr>
      <w:keepNext/>
      <w:jc w:val="center"/>
      <w:outlineLvl w:val="0"/>
    </w:pPr>
    <w:rPr>
      <w:caps/>
      <w:sz w:val="28"/>
      <w:szCs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B7E"/>
    <w:rPr>
      <w:rFonts w:ascii="Times New Roman" w:eastAsia="Times New Roman" w:hAnsi="Times New Roman" w:cs="Times New Roman"/>
      <w:caps/>
      <w:sz w:val="28"/>
      <w:szCs w:val="20"/>
      <w:lang w:val="uk-UA"/>
    </w:rPr>
  </w:style>
  <w:style w:type="paragraph" w:styleId="a3">
    <w:name w:val="Normal (Web)"/>
    <w:basedOn w:val="a"/>
    <w:rsid w:val="00737B7E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E1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25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0B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B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dorado.ua/" TargetMode="External"/><Relationship Id="rId13" Type="http://schemas.openxmlformats.org/officeDocument/2006/relationships/hyperlink" Target="https://www.vodafone.ua/uk" TargetMode="External"/><Relationship Id="rId18" Type="http://schemas.openxmlformats.org/officeDocument/2006/relationships/hyperlink" Target="https://karabas.com/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edition.cnn.com/" TargetMode="External"/><Relationship Id="rId7" Type="http://schemas.openxmlformats.org/officeDocument/2006/relationships/hyperlink" Target="https://rozetka.com.ua/ua/" TargetMode="External"/><Relationship Id="rId12" Type="http://schemas.openxmlformats.org/officeDocument/2006/relationships/hyperlink" Target="https://www.citrus.ua/" TargetMode="External"/><Relationship Id="rId17" Type="http://schemas.openxmlformats.org/officeDocument/2006/relationships/hyperlink" Target="https://www.olx.ua/" TargetMode="External"/><Relationship Id="rId25" Type="http://schemas.openxmlformats.org/officeDocument/2006/relationships/hyperlink" Target="http://www.univ.kiev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oob.ru/" TargetMode="External"/><Relationship Id="rId20" Type="http://schemas.openxmlformats.org/officeDocument/2006/relationships/hyperlink" Target="https://www.ukrlib.com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mnu.edu.ua/" TargetMode="External"/><Relationship Id="rId11" Type="http://schemas.openxmlformats.org/officeDocument/2006/relationships/hyperlink" Target="https://allo.ua/" TargetMode="External"/><Relationship Id="rId24" Type="http://schemas.openxmlformats.org/officeDocument/2006/relationships/hyperlink" Target="https://www.stanford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m.ua/ua/" TargetMode="External"/><Relationship Id="rId23" Type="http://schemas.openxmlformats.org/officeDocument/2006/relationships/hyperlink" Target="http://web.mit.ed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mfy.ua" TargetMode="External"/><Relationship Id="rId19" Type="http://schemas.openxmlformats.org/officeDocument/2006/relationships/hyperlink" Target="https://www.poehalisnami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xtrot.com.ua/" TargetMode="External"/><Relationship Id="rId14" Type="http://schemas.openxmlformats.org/officeDocument/2006/relationships/hyperlink" Target="https://kyivstar.ua" TargetMode="External"/><Relationship Id="rId22" Type="http://schemas.openxmlformats.org/officeDocument/2006/relationships/hyperlink" Target="https://www.bbc.co.u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2019-06-17T09:42:00Z</dcterms:created>
  <dcterms:modified xsi:type="dcterms:W3CDTF">2019-06-17T14:35:00Z</dcterms:modified>
</cp:coreProperties>
</file>