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Tugas: lagu fomo 126</w:t>
      </w:r>
    </w:p>
    <w:p>
      <w:r>
        <w:drawing>
          <wp:inline xmlns:a="http://schemas.openxmlformats.org/drawingml/2006/main" xmlns:pic="http://schemas.openxmlformats.org/drawingml/2006/picture">
            <wp:extent cx="5029200" cy="1464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28a3a7-b042-4351-bf07-c0906eb281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64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Judul Video: My Chemical Romance - I Don't Love You [Official Music Video] [HD]</w:t>
      </w:r>
    </w:p>
    <w:p>
      <w:r>
        <w:t>Ditonton: 212 juta kali</w:t>
      </w:r>
    </w:p>
    <w:p>
      <w:r>
        <w:t>Diunggah: 15 tahun yang lalu</w:t>
      </w:r>
    </w:p>
    <w:p>
      <w:r>
        <w:t>Channel: My Chemical Romance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