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4A0F" w14:textId="77777777" w:rsidR="002B1760" w:rsidRDefault="002B1760" w:rsidP="008557E7"/>
    <w:p w14:paraId="411A19B4" w14:textId="77777777" w:rsidR="002B1760" w:rsidRDefault="002B1760" w:rsidP="008557E7"/>
    <w:p w14:paraId="682E6F7F" w14:textId="77777777" w:rsidR="002B1760" w:rsidRDefault="002B1760" w:rsidP="008557E7"/>
    <w:p w14:paraId="17EB3D1B" w14:textId="77777777" w:rsidR="002B1760" w:rsidRDefault="002B1760" w:rsidP="008557E7"/>
    <w:p w14:paraId="6470DC9C" w14:textId="77777777" w:rsidR="002B1760" w:rsidRDefault="002B1760" w:rsidP="008557E7"/>
    <w:p w14:paraId="117FF147" w14:textId="6941D08D" w:rsidR="002B1760" w:rsidRDefault="008557E7" w:rsidP="008557E7">
      <w:pPr>
        <w:jc w:val="center"/>
      </w:pPr>
      <w:r>
        <w:rPr>
          <w:noProof/>
        </w:rPr>
        <w:drawing>
          <wp:inline distT="0" distB="0" distL="0" distR="0" wp14:anchorId="2C72FB44" wp14:editId="521E21DD">
            <wp:extent cx="2647950" cy="2276741"/>
            <wp:effectExtent l="0" t="0" r="0" b="9525"/>
            <wp:docPr id="71767306" name="Immagine 1" descr="Immagine che contiene Elementi grafici, schermata, grafic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34417" name="Immagine 1" descr="Immagine che contiene Elementi grafici, schermata, grafica, test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08" cy="22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B6C1" w14:textId="77777777" w:rsidR="002B1760" w:rsidRDefault="002B1760" w:rsidP="008557E7"/>
    <w:p w14:paraId="2A531898" w14:textId="77777777" w:rsidR="002B1760" w:rsidRDefault="002B1760" w:rsidP="008557E7"/>
    <w:p w14:paraId="3BC592AB" w14:textId="77777777" w:rsidR="002B1760" w:rsidRDefault="002B1760" w:rsidP="008557E7"/>
    <w:p w14:paraId="63A44D39" w14:textId="77777777" w:rsidR="002B1760" w:rsidRDefault="002B1760" w:rsidP="008557E7"/>
    <w:p w14:paraId="1DAF11F8" w14:textId="77777777" w:rsidR="002B1760" w:rsidRDefault="002B1760" w:rsidP="008557E7"/>
    <w:p w14:paraId="22A19719" w14:textId="77777777" w:rsidR="002B1760" w:rsidRDefault="002B1760" w:rsidP="008557E7"/>
    <w:p w14:paraId="099E3EE4" w14:textId="77777777" w:rsidR="002B1760" w:rsidRDefault="002B1760" w:rsidP="008557E7"/>
    <w:p w14:paraId="10DBCFBF" w14:textId="77777777" w:rsidR="002B1760" w:rsidRDefault="002B1760" w:rsidP="008557E7"/>
    <w:p w14:paraId="4FFFE116" w14:textId="77777777" w:rsidR="002B1760" w:rsidRPr="002B1760" w:rsidRDefault="002B1760" w:rsidP="008557E7">
      <w:pPr>
        <w:pStyle w:val="Nessunaspaziatura"/>
        <w:spacing w:line="276" w:lineRule="auto"/>
        <w:jc w:val="center"/>
        <w:rPr>
          <w:rStyle w:val="Enfasidelicata"/>
          <w:sz w:val="28"/>
          <w:szCs w:val="28"/>
        </w:rPr>
      </w:pPr>
      <w:r w:rsidRPr="002B1760">
        <w:rPr>
          <w:rStyle w:val="Enfasidelicata"/>
          <w:sz w:val="28"/>
          <w:szCs w:val="28"/>
        </w:rPr>
        <w:t xml:space="preserve">Pietro </w:t>
      </w:r>
      <w:proofErr w:type="spellStart"/>
      <w:r w:rsidRPr="002B1760">
        <w:rPr>
          <w:rStyle w:val="Enfasidelicata"/>
          <w:sz w:val="28"/>
          <w:szCs w:val="28"/>
        </w:rPr>
        <w:t>Coloretti</w:t>
      </w:r>
      <w:proofErr w:type="spellEnd"/>
      <w:r w:rsidRPr="002B1760">
        <w:rPr>
          <w:rStyle w:val="Enfasidelicata"/>
          <w:sz w:val="28"/>
          <w:szCs w:val="28"/>
        </w:rPr>
        <w:t xml:space="preserve"> – Leonardo </w:t>
      </w:r>
      <w:proofErr w:type="spellStart"/>
      <w:r w:rsidRPr="002B1760">
        <w:rPr>
          <w:rStyle w:val="Enfasidelicata"/>
          <w:sz w:val="28"/>
          <w:szCs w:val="28"/>
        </w:rPr>
        <w:t>Gennaioli</w:t>
      </w:r>
      <w:proofErr w:type="spellEnd"/>
      <w:r w:rsidRPr="002B1760">
        <w:rPr>
          <w:rStyle w:val="Enfasidelicata"/>
          <w:sz w:val="28"/>
          <w:szCs w:val="28"/>
        </w:rPr>
        <w:t xml:space="preserve"> – Iacopo Sbalchiero</w:t>
      </w:r>
    </w:p>
    <w:p w14:paraId="6FCBBD2F" w14:textId="77777777" w:rsidR="002B1760" w:rsidRPr="002B1760" w:rsidRDefault="002B1760" w:rsidP="008557E7">
      <w:pPr>
        <w:pStyle w:val="Nessunaspaziatura"/>
        <w:spacing w:line="276" w:lineRule="auto"/>
        <w:jc w:val="center"/>
        <w:rPr>
          <w:rStyle w:val="Enfasidelicata"/>
          <w:sz w:val="28"/>
          <w:szCs w:val="28"/>
        </w:rPr>
      </w:pPr>
    </w:p>
    <w:p w14:paraId="7EDDEAA4" w14:textId="1F17D54B" w:rsidR="002B1760" w:rsidRPr="002B1760" w:rsidRDefault="002B1760" w:rsidP="008557E7">
      <w:pPr>
        <w:pStyle w:val="Nessunaspaziatura"/>
        <w:spacing w:line="276" w:lineRule="auto"/>
        <w:jc w:val="center"/>
        <w:rPr>
          <w:rStyle w:val="Enfasidelicata"/>
          <w:sz w:val="28"/>
          <w:szCs w:val="28"/>
        </w:rPr>
      </w:pPr>
      <w:r w:rsidRPr="002B1760">
        <w:rPr>
          <w:rStyle w:val="Enfasidelicata"/>
          <w:sz w:val="28"/>
          <w:szCs w:val="28"/>
        </w:rPr>
        <w:t xml:space="preserve">Scalable and </w:t>
      </w:r>
      <w:proofErr w:type="spellStart"/>
      <w:r w:rsidRPr="002B1760">
        <w:rPr>
          <w:rStyle w:val="Enfasidelicata"/>
          <w:sz w:val="28"/>
          <w:szCs w:val="28"/>
        </w:rPr>
        <w:t>Rel</w:t>
      </w:r>
      <w:r w:rsidR="008557E7">
        <w:rPr>
          <w:rStyle w:val="Enfasidelicata"/>
          <w:sz w:val="28"/>
          <w:szCs w:val="28"/>
        </w:rPr>
        <w:t>i</w:t>
      </w:r>
      <w:r w:rsidRPr="002B1760">
        <w:rPr>
          <w:rStyle w:val="Enfasidelicata"/>
          <w:sz w:val="28"/>
          <w:szCs w:val="28"/>
        </w:rPr>
        <w:t>able</w:t>
      </w:r>
      <w:proofErr w:type="spellEnd"/>
      <w:r w:rsidRPr="002B1760">
        <w:rPr>
          <w:rStyle w:val="Enfasidelicata"/>
          <w:sz w:val="28"/>
          <w:szCs w:val="28"/>
        </w:rPr>
        <w:t xml:space="preserve"> Services – Ingegneria Informatica M</w:t>
      </w:r>
    </w:p>
    <w:p w14:paraId="7FBC879D" w14:textId="04C18D2D" w:rsidR="00E25A2B" w:rsidRPr="002B1760" w:rsidRDefault="008557E7" w:rsidP="008557E7">
      <w:pPr>
        <w:pStyle w:val="Nessunaspaziatura"/>
        <w:spacing w:line="276" w:lineRule="auto"/>
        <w:jc w:val="center"/>
        <w:rPr>
          <w:i/>
          <w:iCs/>
          <w:color w:val="595959" w:themeColor="text1" w:themeTint="A6"/>
        </w:rPr>
      </w:pPr>
      <w:r>
        <w:rPr>
          <w:rStyle w:val="Enfasidelicata"/>
          <w:sz w:val="28"/>
          <w:szCs w:val="28"/>
        </w:rPr>
        <w:t xml:space="preserve">Università degli studi di Bologna - </w:t>
      </w:r>
      <w:r w:rsidR="002B1760" w:rsidRPr="002B1760">
        <w:rPr>
          <w:rStyle w:val="Enfasidelicata"/>
          <w:sz w:val="28"/>
          <w:szCs w:val="28"/>
        </w:rPr>
        <w:t>A.A. 2024-2025</w:t>
      </w:r>
      <w:r w:rsidR="00E25A2B">
        <w:br w:type="page"/>
      </w:r>
    </w:p>
    <w:sdt>
      <w:sdtPr>
        <w:rPr>
          <w:rFonts w:ascii="Aptos" w:eastAsia="Times New Roman" w:hAnsi="Aptos" w:cs="Aptos Serif"/>
          <w:color w:val="auto"/>
          <w:sz w:val="24"/>
          <w:szCs w:val="24"/>
        </w:rPr>
        <w:id w:val="199738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F417A" w14:textId="12860C01" w:rsidR="008557E7" w:rsidRDefault="008557E7">
          <w:pPr>
            <w:pStyle w:val="Titolosommario"/>
          </w:pPr>
          <w:r>
            <w:t>Sommario</w:t>
          </w:r>
        </w:p>
        <w:p w14:paraId="5E6DAC71" w14:textId="6A1D075F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03171852" w:history="1">
            <w:r w:rsidRPr="007E75CB">
              <w:rPr>
                <w:rStyle w:val="Collegamentoipertestual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54B3" w14:textId="72641D45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3" w:history="1">
            <w:r w:rsidRPr="007E75CB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3536" w14:textId="425DB868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4" w:history="1">
            <w:r w:rsidRPr="007E75CB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3ED2" w14:textId="3FA8A439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5" w:history="1">
            <w:r w:rsidRPr="007E75CB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CED6" w14:textId="73EBEAAE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6" w:history="1">
            <w:r w:rsidRPr="007E75CB">
              <w:rPr>
                <w:rStyle w:val="Collegamentoipertestuale"/>
                <w:noProof/>
              </w:rPr>
              <w:t>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CBB3" w14:textId="09430AAC" w:rsidR="008557E7" w:rsidRDefault="008557E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7" w:history="1">
            <w:r w:rsidRPr="007E75CB">
              <w:rPr>
                <w:rStyle w:val="Collegamentoipertestuale"/>
                <w:noProof/>
              </w:rPr>
              <w:t>Orchestratore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5158" w14:textId="689698FE" w:rsidR="008557E7" w:rsidRDefault="008557E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8" w:history="1">
            <w:r w:rsidRPr="007E75CB">
              <w:rPr>
                <w:rStyle w:val="Collegamentoipertestuale"/>
                <w:noProof/>
              </w:rPr>
              <w:t>Formatter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631B" w14:textId="445C0F2F" w:rsidR="008557E7" w:rsidRDefault="008557E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9" w:history="1">
            <w:r w:rsidRPr="007E75CB">
              <w:rPr>
                <w:rStyle w:val="Collegamentoipertestuale"/>
                <w:noProof/>
              </w:rPr>
              <w:t>Anonymizer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C4DB" w14:textId="5064CDE3" w:rsidR="008557E7" w:rsidRDefault="008557E7">
          <w:r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03E77910" w14:textId="77777777" w:rsidR="002B1760" w:rsidRDefault="002B1760" w:rsidP="008557E7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br w:type="page"/>
      </w:r>
    </w:p>
    <w:p w14:paraId="713373E9" w14:textId="5849023B" w:rsidR="001866E2" w:rsidRPr="007A34E7" w:rsidRDefault="001866E2" w:rsidP="008557E7">
      <w:pPr>
        <w:pStyle w:val="Titolo1"/>
        <w:spacing w:line="276" w:lineRule="auto"/>
      </w:pPr>
      <w:bookmarkStart w:id="0" w:name="_Toc203171852"/>
      <w:r w:rsidRPr="007A34E7">
        <w:lastRenderedPageBreak/>
        <w:t>Abstract</w:t>
      </w:r>
      <w:bookmarkEnd w:id="0"/>
    </w:p>
    <w:p w14:paraId="4D8306EB" w14:textId="03B8D431" w:rsidR="001866E2" w:rsidRPr="007F7E11" w:rsidRDefault="001866E2" w:rsidP="008557E7">
      <w:proofErr w:type="spellStart"/>
      <w:r w:rsidRPr="007F7E11">
        <w:t>AnonimaData</w:t>
      </w:r>
      <w:proofErr w:type="spellEnd"/>
      <w:r w:rsidRPr="007F7E11">
        <w:t xml:space="preserve"> ha avuto l'obiettivo di progettare e implementare un servizio scalabile e affidabile per l'anonimizzazione di dataset, garantendo la protezione della privacy dei dati sensibili. La piattaforma permette agli utenti di caricare dataset in formato CSV o JSON e di applicare algoritmi di anonimizzazione all'avanguardia come k-</w:t>
      </w:r>
      <w:proofErr w:type="spellStart"/>
      <w:r w:rsidRPr="007F7E11">
        <w:t>anonymity</w:t>
      </w:r>
      <w:proofErr w:type="spellEnd"/>
      <w:r w:rsidRPr="007F7E11">
        <w:t>, l-</w:t>
      </w:r>
      <w:proofErr w:type="spellStart"/>
      <w:r w:rsidRPr="007F7E11">
        <w:t>diversity</w:t>
      </w:r>
      <w:proofErr w:type="spellEnd"/>
      <w:r w:rsidRPr="007F7E11">
        <w:t>, t-</w:t>
      </w:r>
      <w:proofErr w:type="spellStart"/>
      <w:r w:rsidRPr="007F7E11">
        <w:t>closeness</w:t>
      </w:r>
      <w:proofErr w:type="spellEnd"/>
      <w:r w:rsidRPr="007F7E11">
        <w:t xml:space="preserve"> e </w:t>
      </w:r>
      <w:proofErr w:type="spellStart"/>
      <w:r w:rsidRPr="007F7E11">
        <w:t>differential</w:t>
      </w:r>
      <w:proofErr w:type="spellEnd"/>
      <w:r w:rsidRPr="007F7E11">
        <w:t xml:space="preserve"> privacy, configurandone dinamicamente i parametri.</w:t>
      </w:r>
    </w:p>
    <w:p w14:paraId="31EE2ECE" w14:textId="07F0007E" w:rsidR="001866E2" w:rsidRPr="007F7E11" w:rsidRDefault="001866E2" w:rsidP="008557E7">
      <w:proofErr w:type="spellStart"/>
      <w:r w:rsidRPr="007F7E11">
        <w:t>AnonimaData</w:t>
      </w:r>
      <w:proofErr w:type="spellEnd"/>
      <w:r w:rsidRPr="007F7E11">
        <w:t xml:space="preserve"> è stato concepito per essere generalizzabile a dataset tabulari arbitrari, supportando schemi, tipi di dati e configurazioni di colonne diverse. Il servizio offre un'interfaccia utente web intuitiva che facilita la gestione del processo, incluse funzionalità di anteprima del dataset anonimizzato. I dati anonimizzati vengono archiviati sia in un database per un accesso strutturato sia come file CSV nello storage a oggetti, garantendo disponibilità e facilità di download.</w:t>
      </w:r>
    </w:p>
    <w:p w14:paraId="1FADBCC4" w14:textId="514D90DB" w:rsidR="00911C39" w:rsidRPr="007F7E11" w:rsidRDefault="001866E2" w:rsidP="008557E7">
      <w:r w:rsidRPr="007F7E11">
        <w:t xml:space="preserve">L'intera infrastruttura del sistema è stata distribuita su Google Cloud Platform (GCP), con la gestione e il provisioning delle risorse interamente automatizzati tramite </w:t>
      </w:r>
      <w:proofErr w:type="spellStart"/>
      <w:r w:rsidRPr="007F7E11">
        <w:t>Terraform</w:t>
      </w:r>
      <w:proofErr w:type="spellEnd"/>
      <w:r w:rsidRPr="007F7E11">
        <w:t xml:space="preserve">, assicurando scalabilità, affidabilità e riproducibilità. Infine, il servizio integra un sistema di autenticazione utente (Google </w:t>
      </w:r>
      <w:proofErr w:type="spellStart"/>
      <w:r w:rsidRPr="007F7E11">
        <w:t>OAuth</w:t>
      </w:r>
      <w:proofErr w:type="spellEnd"/>
      <w:r w:rsidRPr="007F7E11">
        <w:t xml:space="preserve"> 2.0) per garantire un accesso sicuro e controllato. </w:t>
      </w:r>
      <w:proofErr w:type="spellStart"/>
      <w:r w:rsidRPr="007F7E11">
        <w:t>AnonimaData</w:t>
      </w:r>
      <w:proofErr w:type="spellEnd"/>
      <w:r w:rsidRPr="007F7E11">
        <w:t xml:space="preserve"> rappresenta una soluzione completa per la gestione della privacy dei dati, fornendo uno strumento robusto e flessibile per la conformità normativa e la protezione delle informazioni personali.</w:t>
      </w:r>
    </w:p>
    <w:p w14:paraId="3BB15CC2" w14:textId="48A32353" w:rsidR="005C21CE" w:rsidRPr="007A34E7" w:rsidRDefault="005C21CE" w:rsidP="008557E7">
      <w:pPr>
        <w:pStyle w:val="Titolo1"/>
        <w:spacing w:line="276" w:lineRule="auto"/>
      </w:pPr>
      <w:bookmarkStart w:id="1" w:name="_Toc203171853"/>
      <w:r w:rsidRPr="007A34E7">
        <w:t>Requisiti Funzionali</w:t>
      </w:r>
      <w:bookmarkEnd w:id="1"/>
    </w:p>
    <w:p w14:paraId="4AE67948" w14:textId="113D5AF5" w:rsidR="005C21CE" w:rsidRPr="007F7E11" w:rsidRDefault="005C21CE" w:rsidP="008557E7">
      <w:r w:rsidRPr="007F7E11">
        <w:t>Le funzionalità principali che il sistema deve fornire agli utenti includono:</w:t>
      </w:r>
    </w:p>
    <w:p w14:paraId="1296799B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Caricamento Dataset:</w:t>
      </w:r>
      <w:r w:rsidRPr="005C21CE">
        <w:t xml:space="preserve"> Gli utenti devono poter caricare dataset in formato </w:t>
      </w:r>
      <w:r w:rsidRPr="000D35F2">
        <w:rPr>
          <w:b/>
          <w:bCs/>
        </w:rPr>
        <w:t>CSV</w:t>
      </w:r>
      <w:r w:rsidRPr="005C21CE">
        <w:t xml:space="preserve"> e </w:t>
      </w:r>
      <w:r w:rsidRPr="000D35F2">
        <w:rPr>
          <w:b/>
          <w:bCs/>
        </w:rPr>
        <w:t>JSON</w:t>
      </w:r>
      <w:r w:rsidRPr="005C21CE">
        <w:t>.</w:t>
      </w:r>
      <w:r w:rsidR="000D35F2">
        <w:t xml:space="preserve"> </w:t>
      </w:r>
    </w:p>
    <w:p w14:paraId="16667FBA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Selezione Algoritmo di Anonimizzazione:</w:t>
      </w:r>
      <w:r w:rsidRPr="005C21CE">
        <w:t xml:space="preserve"> Il sistema deve presentare una lista di algoritmi di anonimizzazione disponibili, tra cui:</w:t>
      </w:r>
    </w:p>
    <w:p w14:paraId="79C4E7CB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5C21CE">
        <w:t>k-anonimato</w:t>
      </w:r>
    </w:p>
    <w:p w14:paraId="08B45044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5C21CE">
        <w:t>l-diversità</w:t>
      </w:r>
    </w:p>
    <w:p w14:paraId="5548BA92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5C21CE">
        <w:t>t-vicinanza</w:t>
      </w:r>
    </w:p>
    <w:p w14:paraId="18E2939F" w14:textId="04A55208" w:rsidR="005C21CE" w:rsidRPr="005C21CE" w:rsidRDefault="005C21CE" w:rsidP="008557E7">
      <w:pPr>
        <w:pStyle w:val="Paragrafoelenco"/>
        <w:numPr>
          <w:ilvl w:val="1"/>
          <w:numId w:val="11"/>
        </w:numPr>
      </w:pPr>
      <w:r w:rsidRPr="005C21CE">
        <w:t>Privacy Differenziale</w:t>
      </w:r>
    </w:p>
    <w:p w14:paraId="4745F2A8" w14:textId="03B5D918" w:rsidR="005C21CE" w:rsidRPr="005C21CE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Configurazione Parametri Algoritmo:</w:t>
      </w:r>
      <w:r w:rsidRPr="005C21CE">
        <w:t xml:space="preserve"> Per ogni algoritmo selezionato, gli utenti devono poter configurare dinamicamente i parametri specifici (es. valore di </w:t>
      </w:r>
      <w:r w:rsidRPr="000D35F2">
        <w:rPr>
          <w:i/>
          <w:iCs/>
        </w:rPr>
        <w:t>k</w:t>
      </w:r>
      <w:r w:rsidRPr="005C21CE">
        <w:t xml:space="preserve"> per k-anonimato, </w:t>
      </w:r>
      <w:r w:rsidRPr="000D35F2">
        <w:rPr>
          <w:i/>
          <w:iCs/>
        </w:rPr>
        <w:t>epsilon</w:t>
      </w:r>
      <w:r w:rsidRPr="005C21CE">
        <w:t xml:space="preserve"> per la Privacy Differenziale).</w:t>
      </w:r>
    </w:p>
    <w:p w14:paraId="42DBE8C9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Anteprima Dataset Anonimizzato:</w:t>
      </w:r>
      <w:r w:rsidRPr="005C21CE">
        <w:t xml:space="preserve"> Il sistema deve permettere agli utenti di visualizzare un'anteprima del dataset anonimizzato prima del salvataggio definitivo.</w:t>
      </w:r>
    </w:p>
    <w:p w14:paraId="4DC4BE8E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lastRenderedPageBreak/>
        <w:t>Archiviazione Dataset Anonimizzato:</w:t>
      </w:r>
      <w:r w:rsidRPr="005C21CE">
        <w:t xml:space="preserve"> I dataset anonimizzati devono essere archiviati in due modalità distinte:</w:t>
      </w:r>
    </w:p>
    <w:p w14:paraId="3792B3B0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0D35F2">
        <w:rPr>
          <w:b/>
          <w:bCs/>
        </w:rPr>
        <w:t>In un database:</w:t>
      </w:r>
      <w:r w:rsidRPr="005C21CE">
        <w:t xml:space="preserve"> Per consentire interrogazioni e gestione strutturata.</w:t>
      </w:r>
    </w:p>
    <w:p w14:paraId="5F8C1AB3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0D35F2">
        <w:rPr>
          <w:b/>
          <w:bCs/>
        </w:rPr>
        <w:t>Come file CSV:</w:t>
      </w:r>
      <w:r w:rsidRPr="005C21CE">
        <w:t xml:space="preserve"> Archiviati in uno storage a oggetti (es. Google Cloud Storage) per download e riutilizzo.</w:t>
      </w:r>
    </w:p>
    <w:p w14:paraId="14E7A09F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Interfaccia Utente Web:</w:t>
      </w:r>
      <w:r w:rsidRPr="005C21CE">
        <w:t xml:space="preserve"> Deve essere disponibile un'interfaccia web intuitiva e user-friendly per gestire l'intero processo di anonimizzazione.</w:t>
      </w:r>
    </w:p>
    <w:p w14:paraId="531D7C8F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Autenticazione Utente:</w:t>
      </w:r>
      <w:r w:rsidRPr="005C21CE">
        <w:t xml:space="preserve"> Il sistema deve supportare l'autenticazione degli utenti</w:t>
      </w:r>
      <w:r w:rsidR="007F7E11">
        <w:t xml:space="preserve"> </w:t>
      </w:r>
      <w:r w:rsidRPr="005C21CE">
        <w:t>tramite un provider esterno</w:t>
      </w:r>
      <w:r w:rsidR="007F7E11">
        <w:t xml:space="preserve"> </w:t>
      </w:r>
      <w:r w:rsidR="007F7E11" w:rsidRPr="000D35F2">
        <w:rPr>
          <w:b/>
          <w:bCs/>
        </w:rPr>
        <w:t>(</w:t>
      </w:r>
      <w:r w:rsidRPr="000D35F2">
        <w:rPr>
          <w:b/>
          <w:bCs/>
        </w:rPr>
        <w:t xml:space="preserve">Google </w:t>
      </w:r>
      <w:proofErr w:type="spellStart"/>
      <w:r w:rsidRPr="000D35F2">
        <w:rPr>
          <w:b/>
          <w:bCs/>
        </w:rPr>
        <w:t>OAuth</w:t>
      </w:r>
      <w:proofErr w:type="spellEnd"/>
      <w:r w:rsidRPr="000D35F2">
        <w:rPr>
          <w:b/>
          <w:bCs/>
        </w:rPr>
        <w:t xml:space="preserve"> 2.0</w:t>
      </w:r>
      <w:r w:rsidR="007F7E11" w:rsidRPr="000D35F2">
        <w:rPr>
          <w:b/>
          <w:bCs/>
        </w:rPr>
        <w:t>)</w:t>
      </w:r>
      <w:r w:rsidRPr="005C21CE">
        <w:t>.</w:t>
      </w:r>
    </w:p>
    <w:p w14:paraId="774E65DF" w14:textId="3131808D" w:rsidR="005C21CE" w:rsidRDefault="005C21CE" w:rsidP="008557E7">
      <w:pPr>
        <w:pStyle w:val="Paragrafoelenco"/>
        <w:numPr>
          <w:ilvl w:val="0"/>
          <w:numId w:val="11"/>
        </w:numPr>
      </w:pPr>
      <w:proofErr w:type="spellStart"/>
      <w:r w:rsidRPr="000D35F2">
        <w:rPr>
          <w:b/>
          <w:bCs/>
        </w:rPr>
        <w:t>Generalizzabilità</w:t>
      </w:r>
      <w:proofErr w:type="spellEnd"/>
      <w:r w:rsidRPr="000D35F2">
        <w:rPr>
          <w:b/>
          <w:bCs/>
        </w:rPr>
        <w:t xml:space="preserve"> Dataset:</w:t>
      </w:r>
      <w:r w:rsidRPr="005C21CE">
        <w:t xml:space="preserve"> La piattaforma deve essere in grado di elaborare dataset tabulari arbitrari, supportando diversi schemi, tipi di dati e configurazioni di colonne senza richiedere modifiche al codice.</w:t>
      </w:r>
    </w:p>
    <w:p w14:paraId="3373223E" w14:textId="77777777" w:rsidR="007F7E11" w:rsidRPr="007A34E7" w:rsidRDefault="007F7E11" w:rsidP="008557E7">
      <w:pPr>
        <w:pStyle w:val="NormaleWeb"/>
        <w:spacing w:line="276" w:lineRule="auto"/>
      </w:pPr>
    </w:p>
    <w:p w14:paraId="4776D346" w14:textId="61374D1F" w:rsidR="007F7E11" w:rsidRPr="007A34E7" w:rsidRDefault="007F7E11" w:rsidP="008557E7">
      <w:pPr>
        <w:pStyle w:val="Titolo1"/>
        <w:spacing w:line="276" w:lineRule="auto"/>
      </w:pPr>
      <w:bookmarkStart w:id="2" w:name="_Toc203171854"/>
      <w:r w:rsidRPr="007A34E7">
        <w:t>Requisiti Non Funzionali</w:t>
      </w:r>
      <w:bookmarkEnd w:id="2"/>
    </w:p>
    <w:p w14:paraId="1D022EA9" w14:textId="4FDC7B9D" w:rsidR="007F7E11" w:rsidRDefault="007F7E11" w:rsidP="008557E7">
      <w:r>
        <w:t>Il sistema deve rispettare alcuni vincoli principali, oltre che avere determinate qualità:</w:t>
      </w:r>
    </w:p>
    <w:p w14:paraId="142DC13B" w14:textId="77777777" w:rsidR="00204BF4" w:rsidRDefault="007F7E11" w:rsidP="00204BF4">
      <w:pPr>
        <w:pStyle w:val="Paragrafoelenco"/>
        <w:numPr>
          <w:ilvl w:val="0"/>
          <w:numId w:val="12"/>
        </w:numPr>
      </w:pPr>
      <w:r w:rsidRPr="00204BF4">
        <w:rPr>
          <w:b/>
          <w:bCs/>
        </w:rPr>
        <w:t>Scalabilità:</w:t>
      </w:r>
      <w:r w:rsidRPr="007F7E11">
        <w:t xml:space="preserve"> Il servizio deve essere in grado di gestire un aumento del numero di utenti e di dataset di grandi dimensioni senza degrado significativo delle prestazioni. Questo implica l'utilizzo di servizi cloud scalabili e architetture distribuite.</w:t>
      </w:r>
    </w:p>
    <w:p w14:paraId="5745A03E" w14:textId="307F069F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204BF4">
        <w:rPr>
          <w:b/>
          <w:bCs/>
        </w:rPr>
        <w:t>Affidabilità:</w:t>
      </w:r>
      <w:r w:rsidRPr="007F7E11">
        <w:t xml:space="preserve"> Il sistema deve essere resiliente ai guasti e garantire la disponibilità continua del servizio. I dati devono essere archiviati in modo ridondante e devono essere previsti meccanismi di recupero in caso di errore.</w:t>
      </w:r>
    </w:p>
    <w:p w14:paraId="252141E4" w14:textId="1DCDD201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t>Performance:</w:t>
      </w:r>
      <w:r w:rsidRPr="007F7E11">
        <w:t xml:space="preserve"> Il tempo di elaborazione per l'anonimizzazione dei dataset deve essere ragionevole, anche per dataset di grandi dimensioni. L'interfaccia utente deve essere reattiva.</w:t>
      </w:r>
    </w:p>
    <w:p w14:paraId="07E999BA" w14:textId="390AA6ED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t>Sicurezza:</w:t>
      </w:r>
    </w:p>
    <w:p w14:paraId="27BB3C81" w14:textId="77777777" w:rsidR="007F7E11" w:rsidRPr="007F7E11" w:rsidRDefault="007F7E11" w:rsidP="00204BF4">
      <w:pPr>
        <w:pStyle w:val="Paragrafoelenco"/>
        <w:numPr>
          <w:ilvl w:val="1"/>
          <w:numId w:val="12"/>
        </w:numPr>
      </w:pPr>
      <w:r w:rsidRPr="00A54BEE">
        <w:rPr>
          <w:b/>
          <w:bCs/>
        </w:rPr>
        <w:t>Protezione dei Dati:</w:t>
      </w:r>
      <w:r w:rsidRPr="007F7E11">
        <w:t xml:space="preserve"> Tutti i dati, sia quelli originali che quelli anonimizzati, devono essere protetti da accessi non autorizzati.</w:t>
      </w:r>
    </w:p>
    <w:p w14:paraId="550CE2B9" w14:textId="77777777" w:rsidR="007F7E11" w:rsidRPr="007F7E11" w:rsidRDefault="007F7E11" w:rsidP="00204BF4">
      <w:pPr>
        <w:pStyle w:val="Paragrafoelenco"/>
        <w:numPr>
          <w:ilvl w:val="1"/>
          <w:numId w:val="12"/>
        </w:numPr>
      </w:pPr>
      <w:r w:rsidRPr="00A54BEE">
        <w:rPr>
          <w:b/>
          <w:bCs/>
        </w:rPr>
        <w:t>Crittografia:</w:t>
      </w:r>
      <w:r w:rsidRPr="007F7E11">
        <w:t xml:space="preserve"> I dati sensibili devono essere crittografati sia a riposo che in transito.</w:t>
      </w:r>
    </w:p>
    <w:p w14:paraId="6A62C672" w14:textId="40324806" w:rsidR="007F7E11" w:rsidRPr="007F7E11" w:rsidRDefault="007F7E11" w:rsidP="00204BF4">
      <w:pPr>
        <w:pStyle w:val="Paragrafoelenco"/>
        <w:numPr>
          <w:ilvl w:val="1"/>
          <w:numId w:val="12"/>
        </w:numPr>
      </w:pPr>
      <w:r w:rsidRPr="00A54BEE">
        <w:rPr>
          <w:b/>
          <w:bCs/>
        </w:rPr>
        <w:t>Conformità Privacy:</w:t>
      </w:r>
      <w:r w:rsidRPr="007F7E11">
        <w:t xml:space="preserve"> Il sistema deve aderire ai principi di protezione della privacy, garantendo che i dati anonimizzati non possano essere </w:t>
      </w:r>
      <w:r w:rsidR="00204BF4" w:rsidRPr="007F7E11">
        <w:t>re</w:t>
      </w:r>
      <w:r w:rsidRPr="007F7E11">
        <w:t>-identificati.</w:t>
      </w:r>
    </w:p>
    <w:p w14:paraId="1642803C" w14:textId="3E0F9D3F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t>Usabilità:</w:t>
      </w:r>
      <w:r w:rsidRPr="007F7E11">
        <w:t xml:space="preserve"> L'interfaccia utente web deve essere intuitiva, facile da navigare e offrire una buona esperienza d'uso agli utenti.</w:t>
      </w:r>
    </w:p>
    <w:p w14:paraId="103E3193" w14:textId="0B1403AA" w:rsidR="007F7E11" w:rsidRPr="007F7E11" w:rsidRDefault="007F7E11" w:rsidP="00204BF4">
      <w:pPr>
        <w:pStyle w:val="Paragrafoelenco"/>
        <w:numPr>
          <w:ilvl w:val="0"/>
          <w:numId w:val="12"/>
        </w:numPr>
      </w:pPr>
      <w:proofErr w:type="spellStart"/>
      <w:r w:rsidRPr="007F7E11">
        <w:rPr>
          <w:b/>
          <w:bCs/>
        </w:rPr>
        <w:t>Deployabilità</w:t>
      </w:r>
      <w:proofErr w:type="spellEnd"/>
      <w:r w:rsidRPr="007F7E11">
        <w:rPr>
          <w:b/>
          <w:bCs/>
        </w:rPr>
        <w:t>:</w:t>
      </w:r>
      <w:r w:rsidRPr="007F7E11">
        <w:t xml:space="preserve"> L'intero sistema deve essere completamente </w:t>
      </w:r>
      <w:proofErr w:type="spellStart"/>
      <w:r w:rsidRPr="007F7E11">
        <w:t>deployabile</w:t>
      </w:r>
      <w:proofErr w:type="spellEnd"/>
      <w:r w:rsidRPr="007F7E11">
        <w:t xml:space="preserve"> su Google Cloud Platform (GCP) e la gestione dell'infrastruttura deve essere automatizzata tramite </w:t>
      </w:r>
      <w:proofErr w:type="spellStart"/>
      <w:r w:rsidRPr="007F7E11">
        <w:rPr>
          <w:b/>
          <w:bCs/>
        </w:rPr>
        <w:t>Terraform</w:t>
      </w:r>
      <w:proofErr w:type="spellEnd"/>
      <w:r w:rsidRPr="007F7E11">
        <w:t>.</w:t>
      </w:r>
    </w:p>
    <w:p w14:paraId="3D009B96" w14:textId="2135FF87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lastRenderedPageBreak/>
        <w:t>Robustezza:</w:t>
      </w:r>
      <w:r w:rsidRPr="007F7E11">
        <w:t xml:space="preserve"> Il sistema deve gestire</w:t>
      </w:r>
      <w:r w:rsidR="003B1D38">
        <w:t xml:space="preserve"> </w:t>
      </w:r>
      <w:r w:rsidRPr="007F7E11">
        <w:t>errori e input non validi, fornendo feedback chiari all'utente.</w:t>
      </w:r>
    </w:p>
    <w:p w14:paraId="5DBA78E6" w14:textId="5CA4FAEB" w:rsidR="009B2278" w:rsidRDefault="007F7E11" w:rsidP="008557E7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t>Portabilità (Dati):</w:t>
      </w:r>
      <w:r w:rsidRPr="007F7E11">
        <w:t xml:space="preserve"> I dataset anonimizzati scaricabili (CSV) devono essere in un formato standard e facilmente importabile in altre applicazioni.</w:t>
      </w:r>
    </w:p>
    <w:p w14:paraId="6118426E" w14:textId="77777777" w:rsidR="004E0AA1" w:rsidRPr="009B2278" w:rsidRDefault="004E0AA1" w:rsidP="004E0AA1"/>
    <w:p w14:paraId="4DB11E13" w14:textId="12B92467" w:rsidR="009B2278" w:rsidRPr="007A34E7" w:rsidRDefault="009B2278" w:rsidP="008557E7">
      <w:pPr>
        <w:pStyle w:val="Titolo1"/>
        <w:spacing w:line="276" w:lineRule="auto"/>
      </w:pPr>
      <w:bookmarkStart w:id="3" w:name="_Toc203171855"/>
      <w:r w:rsidRPr="007A34E7">
        <w:t>Tecnologie Utilizzate</w:t>
      </w:r>
      <w:bookmarkEnd w:id="3"/>
    </w:p>
    <w:p w14:paraId="2278E40B" w14:textId="57668EFF" w:rsidR="009B2278" w:rsidRPr="009B2278" w:rsidRDefault="009B2278" w:rsidP="008557E7">
      <w:r w:rsidRPr="009B2278">
        <w:rPr>
          <w:b/>
          <w:bCs/>
        </w:rPr>
        <w:t>Google Cloud Platform (GCP)</w:t>
      </w:r>
      <w:r w:rsidRPr="009B2278">
        <w:t xml:space="preserve">: L'intero sistema è progettato per essere distribuito su GCP, fornendo l'infrastruttura sottostante necessaria per la scalabilità, l'affidabilità e la gestione dei servizi. GCP offre un'ampia gamma di servizi, inclusi calcolo (es. Cloud </w:t>
      </w:r>
      <w:proofErr w:type="spellStart"/>
      <w:r w:rsidRPr="009B2278">
        <w:t>Run</w:t>
      </w:r>
      <w:proofErr w:type="spellEnd"/>
      <w:r w:rsidRPr="009B2278">
        <w:t xml:space="preserve"> per i microservizi), storage (Cloud Storage per i file CSV e un database per i metadati/dati anonimizzati), e messaggistica (Pub/Sub) che sono fondamentali per l'interconnessione dei componenti del </w:t>
      </w:r>
      <w:proofErr w:type="spellStart"/>
      <w:r w:rsidRPr="009B2278">
        <w:t>backend</w:t>
      </w:r>
      <w:proofErr w:type="spellEnd"/>
      <w:r w:rsidRPr="009B2278">
        <w:t>.</w:t>
      </w:r>
    </w:p>
    <w:p w14:paraId="12D13136" w14:textId="3390549C" w:rsidR="009B2278" w:rsidRPr="009B2278" w:rsidRDefault="009B2278" w:rsidP="008557E7">
      <w:proofErr w:type="spellStart"/>
      <w:r w:rsidRPr="009B2278">
        <w:rPr>
          <w:b/>
          <w:bCs/>
        </w:rPr>
        <w:t>Terraform</w:t>
      </w:r>
      <w:proofErr w:type="spellEnd"/>
      <w:r w:rsidRPr="009B2278">
        <w:t xml:space="preserve">: Per la gestione e il provisioning dell'infrastruttura su GCP, viene utilizzato </w:t>
      </w:r>
      <w:proofErr w:type="spellStart"/>
      <w:r w:rsidRPr="009B2278">
        <w:t>Terraform</w:t>
      </w:r>
      <w:proofErr w:type="spellEnd"/>
      <w:r w:rsidRPr="009B2278">
        <w:t xml:space="preserve">. Questo strumento di </w:t>
      </w:r>
      <w:proofErr w:type="spellStart"/>
      <w:r w:rsidRPr="009B2278">
        <w:t>Infrastructure</w:t>
      </w:r>
      <w:proofErr w:type="spellEnd"/>
      <w:r w:rsidRPr="009B2278">
        <w:t xml:space="preserve"> </w:t>
      </w:r>
      <w:proofErr w:type="spellStart"/>
      <w:r w:rsidRPr="009B2278">
        <w:t>as</w:t>
      </w:r>
      <w:proofErr w:type="spellEnd"/>
      <w:r w:rsidRPr="009B2278">
        <w:t xml:space="preserve"> Code (</w:t>
      </w:r>
      <w:proofErr w:type="spellStart"/>
      <w:r w:rsidRPr="009B2278">
        <w:t>IaC</w:t>
      </w:r>
      <w:proofErr w:type="spellEnd"/>
      <w:r w:rsidRPr="009B2278">
        <w:t xml:space="preserve">) permette di definire, </w:t>
      </w:r>
      <w:proofErr w:type="spellStart"/>
      <w:r w:rsidRPr="009B2278">
        <w:t>versionare</w:t>
      </w:r>
      <w:proofErr w:type="spellEnd"/>
      <w:r w:rsidRPr="009B2278">
        <w:t xml:space="preserve"> e </w:t>
      </w:r>
      <w:proofErr w:type="spellStart"/>
      <w:r w:rsidRPr="009B2278">
        <w:t>deployare</w:t>
      </w:r>
      <w:proofErr w:type="spellEnd"/>
      <w:r w:rsidRPr="009B2278">
        <w:t xml:space="preserve"> l'intera infrastruttura cloud in modo dichiarativo e automatizzato, garantendo coerenza, riproducibilità e facilità di gestione dell'ambiente.</w:t>
      </w:r>
    </w:p>
    <w:p w14:paraId="7E59AA2F" w14:textId="3733F830" w:rsidR="009B2278" w:rsidRPr="009B2278" w:rsidRDefault="009B2278" w:rsidP="008557E7">
      <w:r w:rsidRPr="009B2278">
        <w:rPr>
          <w:b/>
          <w:bCs/>
        </w:rPr>
        <w:t>Docker</w:t>
      </w:r>
      <w:r w:rsidRPr="009B2278">
        <w:t xml:space="preserve">: Ogni servizio </w:t>
      </w:r>
      <w:proofErr w:type="spellStart"/>
      <w:r w:rsidRPr="009B2278">
        <w:t>backend</w:t>
      </w:r>
      <w:proofErr w:type="spellEnd"/>
      <w:r w:rsidRPr="009B2278">
        <w:t xml:space="preserve"> è containerizzato utilizzando Docker. Questo permette di isolare l'ambiente di esecuzione di ciascun servizio, garantendo che le dipendenze siano gestite in modo coerente e che i servizi possano essere </w:t>
      </w:r>
      <w:proofErr w:type="spellStart"/>
      <w:r w:rsidRPr="009B2278">
        <w:t>deployati</w:t>
      </w:r>
      <w:proofErr w:type="spellEnd"/>
      <w:r w:rsidRPr="009B2278">
        <w:t xml:space="preserve"> in qualsiasi ambiente compatibile con Docker</w:t>
      </w:r>
      <w:r>
        <w:t>.</w:t>
      </w:r>
    </w:p>
    <w:p w14:paraId="50E2D328" w14:textId="3AB1E2AC" w:rsidR="009B2278" w:rsidRPr="009B2278" w:rsidRDefault="009B2278" w:rsidP="008557E7">
      <w:r w:rsidRPr="009B2278">
        <w:rPr>
          <w:b/>
          <w:bCs/>
        </w:rPr>
        <w:t xml:space="preserve">Python (e </w:t>
      </w:r>
      <w:proofErr w:type="spellStart"/>
      <w:r w:rsidRPr="009B2278">
        <w:rPr>
          <w:b/>
          <w:bCs/>
        </w:rPr>
        <w:t>Flask</w:t>
      </w:r>
      <w:proofErr w:type="spellEnd"/>
      <w:r w:rsidRPr="009B2278">
        <w:rPr>
          <w:b/>
          <w:bCs/>
        </w:rPr>
        <w:t xml:space="preserve"> per API REST)</w:t>
      </w:r>
      <w:r w:rsidRPr="009B2278">
        <w:t xml:space="preserve">: Il linguaggio di programmazione principale per lo sviluppo dei servizi </w:t>
      </w:r>
      <w:proofErr w:type="spellStart"/>
      <w:r w:rsidRPr="009B2278">
        <w:t>backend</w:t>
      </w:r>
      <w:proofErr w:type="spellEnd"/>
      <w:r w:rsidRPr="009B2278">
        <w:t xml:space="preserve"> è Python. In particolare, il framework </w:t>
      </w:r>
      <w:proofErr w:type="spellStart"/>
      <w:r w:rsidRPr="009B2278">
        <w:t>Flask</w:t>
      </w:r>
      <w:proofErr w:type="spellEnd"/>
      <w:r w:rsidRPr="009B2278">
        <w:t xml:space="preserve"> viene utilizzato per costruire le API REST che espongono le funzionalità dei servizi (come l'upload di file, la richiesta di anonimizzazione e il recupero dello stato). Python, con le sue librerie ricche per la manipolazione dei dati (es. </w:t>
      </w:r>
      <w:proofErr w:type="spellStart"/>
      <w:r w:rsidRPr="009B2278">
        <w:t>Pandas</w:t>
      </w:r>
      <w:proofErr w:type="spellEnd"/>
      <w:r w:rsidRPr="009B2278">
        <w:t xml:space="preserve"> per i dataset), è ideale per le operazioni di analisi e anonimizzazione dei dati.</w:t>
      </w:r>
    </w:p>
    <w:p w14:paraId="28CB945A" w14:textId="35DA7483" w:rsidR="009B2278" w:rsidRPr="009B2278" w:rsidRDefault="009B2278" w:rsidP="008557E7">
      <w:r w:rsidRPr="009B2278">
        <w:rPr>
          <w:b/>
          <w:bCs/>
        </w:rPr>
        <w:t xml:space="preserve">React (per </w:t>
      </w:r>
      <w:proofErr w:type="spellStart"/>
      <w:r w:rsidRPr="009B2278">
        <w:rPr>
          <w:b/>
          <w:bCs/>
        </w:rPr>
        <w:t>Frontend</w:t>
      </w:r>
      <w:proofErr w:type="spellEnd"/>
      <w:r w:rsidRPr="009B2278">
        <w:rPr>
          <w:b/>
          <w:bCs/>
        </w:rPr>
        <w:t>)</w:t>
      </w:r>
      <w:r w:rsidRPr="009B2278">
        <w:t xml:space="preserve">: React è una scelta popolare per la costruzione di Single Page Applications (SPA) dinamiche e interattive, ideale per la gestione del processo di upload, configurazione degli algoritmi e visualizzazione dei risultati. </w:t>
      </w:r>
      <w:r>
        <w:t>Comunica</w:t>
      </w:r>
      <w:r w:rsidRPr="009B2278">
        <w:t xml:space="preserve"> con il </w:t>
      </w:r>
      <w:proofErr w:type="spellStart"/>
      <w:r w:rsidRPr="009B2278">
        <w:t>backend</w:t>
      </w:r>
      <w:proofErr w:type="spellEnd"/>
      <w:r w:rsidRPr="009B2278">
        <w:t xml:space="preserve"> tramite le API REST esposte da </w:t>
      </w:r>
      <w:proofErr w:type="spellStart"/>
      <w:r w:rsidRPr="009B2278">
        <w:t>Flask</w:t>
      </w:r>
      <w:proofErr w:type="spellEnd"/>
      <w:r w:rsidRPr="009B2278">
        <w:t>.</w:t>
      </w:r>
    </w:p>
    <w:p w14:paraId="25070CF9" w14:textId="287EC0B2" w:rsidR="009B2278" w:rsidRPr="009B2278" w:rsidRDefault="009B2278" w:rsidP="008557E7">
      <w:proofErr w:type="spellStart"/>
      <w:r w:rsidRPr="009B2278">
        <w:rPr>
          <w:b/>
          <w:bCs/>
        </w:rPr>
        <w:t>Firebase</w:t>
      </w:r>
      <w:proofErr w:type="spellEnd"/>
      <w:r w:rsidRPr="009B2278">
        <w:t xml:space="preserve">: </w:t>
      </w:r>
      <w:proofErr w:type="spellStart"/>
      <w:r w:rsidRPr="009B2278">
        <w:t>Firebase</w:t>
      </w:r>
      <w:proofErr w:type="spellEnd"/>
      <w:r w:rsidRPr="009B2278">
        <w:t xml:space="preserve"> è utilizzato per l'autenticazione degli utenti, in particolare tramite </w:t>
      </w:r>
      <w:proofErr w:type="spellStart"/>
      <w:r w:rsidRPr="009B2278">
        <w:rPr>
          <w:b/>
          <w:bCs/>
        </w:rPr>
        <w:t>Firebase</w:t>
      </w:r>
      <w:proofErr w:type="spellEnd"/>
      <w:r w:rsidRPr="009B2278">
        <w:rPr>
          <w:b/>
          <w:bCs/>
        </w:rPr>
        <w:t xml:space="preserve"> Authentication (con Google </w:t>
      </w:r>
      <w:proofErr w:type="spellStart"/>
      <w:r w:rsidRPr="009B2278">
        <w:rPr>
          <w:b/>
          <w:bCs/>
        </w:rPr>
        <w:t>OAuth</w:t>
      </w:r>
      <w:proofErr w:type="spellEnd"/>
      <w:r w:rsidRPr="009B2278">
        <w:rPr>
          <w:b/>
          <w:bCs/>
        </w:rPr>
        <w:t xml:space="preserve"> 2.0)</w:t>
      </w:r>
      <w:r w:rsidRPr="009B2278">
        <w:t xml:space="preserve">. </w:t>
      </w:r>
      <w:r>
        <w:t xml:space="preserve">L’utilizzo di </w:t>
      </w:r>
      <w:proofErr w:type="spellStart"/>
      <w:r>
        <w:t>Firebase</w:t>
      </w:r>
      <w:proofErr w:type="spellEnd"/>
      <w:r>
        <w:t xml:space="preserve"> permette di delegare</w:t>
      </w:r>
      <w:r w:rsidRPr="009B2278">
        <w:t xml:space="preserve"> la gestione dell'identità e dell'autorizzazione a un servizio robusto e scalabile.</w:t>
      </w:r>
    </w:p>
    <w:p w14:paraId="30FFA4FF" w14:textId="097CD96E" w:rsidR="009B2278" w:rsidRPr="007A34E7" w:rsidRDefault="007A34E7" w:rsidP="008557E7">
      <w:pPr>
        <w:pStyle w:val="Titolo1"/>
        <w:spacing w:line="276" w:lineRule="auto"/>
      </w:pPr>
      <w:bookmarkStart w:id="4" w:name="_Toc203171856"/>
      <w:r w:rsidRPr="007A34E7">
        <w:lastRenderedPageBreak/>
        <w:t>Architettura del Sistema</w:t>
      </w:r>
      <w:bookmarkEnd w:id="4"/>
    </w:p>
    <w:p w14:paraId="04BFADB9" w14:textId="4DD3CAED" w:rsidR="007A34E7" w:rsidRPr="000D35F2" w:rsidRDefault="007A34E7" w:rsidP="008557E7">
      <w:pPr>
        <w:rPr>
          <w:rStyle w:val="NessunaspaziaturaCarattere"/>
        </w:rPr>
      </w:pPr>
      <w:r w:rsidRPr="000D35F2">
        <w:t xml:space="preserve">L'architettura di </w:t>
      </w:r>
      <w:proofErr w:type="spellStart"/>
      <w:r w:rsidRPr="000D35F2">
        <w:t>AnonimaData</w:t>
      </w:r>
      <w:proofErr w:type="spellEnd"/>
      <w:r w:rsidRPr="000D35F2">
        <w:t xml:space="preserve"> è modulare e distribuita, basata su microservizi che comunicano principalmente tramite Google Pub/Sub. Questa impostazione garantisce scalabilità, resilienza e manutenibilità. I componenti chiave includono il </w:t>
      </w:r>
      <w:proofErr w:type="spellStart"/>
      <w:r w:rsidRPr="000D35F2">
        <w:t>Frontend</w:t>
      </w:r>
      <w:proofErr w:type="spellEnd"/>
      <w:r w:rsidRPr="000D35F2">
        <w:t>, l'Orchestrator</w:t>
      </w:r>
      <w:r w:rsidR="000D35F2">
        <w:t>e</w:t>
      </w:r>
      <w:r w:rsidRPr="000D35F2">
        <w:t xml:space="preserve">, il </w:t>
      </w:r>
      <w:proofErr w:type="spellStart"/>
      <w:r w:rsidRPr="000D35F2">
        <w:t>Formatter</w:t>
      </w:r>
      <w:proofErr w:type="spellEnd"/>
      <w:r w:rsidRPr="000D35F2">
        <w:t xml:space="preserve"> e l'</w:t>
      </w:r>
      <w:proofErr w:type="spellStart"/>
      <w:r w:rsidRPr="000D35F2">
        <w:t>Anonymizer</w:t>
      </w:r>
      <w:proofErr w:type="spellEnd"/>
      <w:r w:rsidRPr="000D35F2">
        <w:t>.</w:t>
      </w:r>
      <w:r w:rsidR="00A54BEE" w:rsidRPr="000D35F2">
        <w:t xml:space="preserve"> Uno schema riassuntivo è visibile </w:t>
      </w:r>
      <w:r w:rsidR="00A54BEE" w:rsidRPr="000D35F2">
        <w:rPr>
          <w:rStyle w:val="NessunaspaziaturaCarattere"/>
        </w:rPr>
        <w:t xml:space="preserve">in </w:t>
      </w:r>
      <w:r w:rsidR="00A54BEE" w:rsidRPr="000D35F2">
        <w:rPr>
          <w:rStyle w:val="NessunaspaziaturaCarattere"/>
        </w:rPr>
        <w:fldChar w:fldCharType="begin"/>
      </w:r>
      <w:r w:rsidR="00A54BEE" w:rsidRPr="000D35F2">
        <w:rPr>
          <w:rStyle w:val="NessunaspaziaturaCarattere"/>
        </w:rPr>
        <w:instrText xml:space="preserve"> REF _Ref203170610 \h  \* MERGEFORMAT </w:instrText>
      </w:r>
      <w:r w:rsidR="00A54BEE" w:rsidRPr="000D35F2">
        <w:rPr>
          <w:rStyle w:val="NessunaspaziaturaCarattere"/>
        </w:rPr>
      </w:r>
      <w:r w:rsidR="00A54BEE" w:rsidRPr="000D35F2">
        <w:rPr>
          <w:rStyle w:val="NessunaspaziaturaCarattere"/>
        </w:rPr>
        <w:fldChar w:fldCharType="separate"/>
      </w:r>
      <w:r w:rsidR="00A54BEE" w:rsidRPr="000D35F2">
        <w:rPr>
          <w:rStyle w:val="NessunaspaziaturaCarattere"/>
        </w:rPr>
        <w:t>Figura 1</w:t>
      </w:r>
      <w:r w:rsidR="00A54BEE" w:rsidRPr="000D35F2">
        <w:rPr>
          <w:rStyle w:val="NessunaspaziaturaCarattere"/>
        </w:rPr>
        <w:fldChar w:fldCharType="end"/>
      </w:r>
      <w:r w:rsidR="00A54BEE" w:rsidRPr="000D35F2">
        <w:rPr>
          <w:rStyle w:val="NessunaspaziaturaCarattere"/>
        </w:rPr>
        <w:t>.</w:t>
      </w:r>
    </w:p>
    <w:p w14:paraId="2C720DF7" w14:textId="77777777" w:rsidR="002B1760" w:rsidRDefault="002B1760" w:rsidP="008557E7">
      <w:pPr>
        <w:pStyle w:val="NormaleWeb"/>
        <w:spacing w:line="276" w:lineRule="auto"/>
        <w:jc w:val="center"/>
      </w:pPr>
      <w:r>
        <w:rPr>
          <w:noProof/>
        </w:rPr>
        <w:drawing>
          <wp:inline distT="0" distB="0" distL="0" distR="0" wp14:anchorId="0776889A" wp14:editId="2EBCE8E5">
            <wp:extent cx="4857750" cy="3743361"/>
            <wp:effectExtent l="0" t="0" r="0" b="9525"/>
            <wp:docPr id="1945290743" name="Immagine 3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0743" name="Immagine 3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08" cy="37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90B7" w14:textId="462374B3" w:rsidR="002B1760" w:rsidRPr="00A54BEE" w:rsidRDefault="002B1760" w:rsidP="008557E7">
      <w:pPr>
        <w:pStyle w:val="Didascalia"/>
        <w:spacing w:line="276" w:lineRule="auto"/>
        <w:jc w:val="center"/>
      </w:pPr>
      <w:bookmarkStart w:id="5" w:name="_Ref203170610"/>
      <w:r>
        <w:t xml:space="preserve">Figura </w:t>
      </w:r>
      <w:fldSimple w:instr=" SEQ Figura \* ARABIC ">
        <w:r w:rsidR="005F1B64">
          <w:rPr>
            <w:noProof/>
          </w:rPr>
          <w:t>1</w:t>
        </w:r>
      </w:fldSimple>
      <w:bookmarkEnd w:id="5"/>
      <w:r>
        <w:t xml:space="preserve"> </w:t>
      </w:r>
      <w:r w:rsidR="00A54BEE" w:rsidRPr="00E94581">
        <w:rPr>
          <w:b w:val="0"/>
          <w:bCs w:val="0"/>
        </w:rPr>
        <w:t xml:space="preserve">– Schema dell’architettura di </w:t>
      </w:r>
      <w:proofErr w:type="spellStart"/>
      <w:r w:rsidR="00A54BEE" w:rsidRPr="00E94581">
        <w:rPr>
          <w:b w:val="0"/>
          <w:bCs w:val="0"/>
        </w:rPr>
        <w:t>AnonimaData</w:t>
      </w:r>
      <w:proofErr w:type="spellEnd"/>
    </w:p>
    <w:p w14:paraId="072F1168" w14:textId="3D62D56A" w:rsidR="005C21CE" w:rsidRDefault="007A34E7" w:rsidP="008557E7">
      <w:pPr>
        <w:pStyle w:val="Titolo2"/>
        <w:spacing w:line="276" w:lineRule="auto"/>
      </w:pPr>
      <w:bookmarkStart w:id="6" w:name="_Toc203171857"/>
      <w:r>
        <w:t>Orchestrator</w:t>
      </w:r>
      <w:r w:rsidR="000D35F2">
        <w:t>e</w:t>
      </w:r>
      <w:bookmarkEnd w:id="6"/>
    </w:p>
    <w:p w14:paraId="0E6EE3E4" w14:textId="13A220DF" w:rsidR="007A34E7" w:rsidRPr="007A34E7" w:rsidRDefault="007A34E7" w:rsidP="008557E7">
      <w:r w:rsidRPr="007A34E7">
        <w:t>L'Orchestrator</w:t>
      </w:r>
      <w:r w:rsidR="000D35F2">
        <w:t>e</w:t>
      </w:r>
      <w:r w:rsidRPr="007A34E7">
        <w:t xml:space="preserve"> è il cuore del </w:t>
      </w:r>
      <w:proofErr w:type="spellStart"/>
      <w:r w:rsidRPr="007A34E7">
        <w:t>backend</w:t>
      </w:r>
      <w:proofErr w:type="spellEnd"/>
      <w:r w:rsidRPr="007A34E7">
        <w:t xml:space="preserve"> di </w:t>
      </w:r>
      <w:proofErr w:type="spellStart"/>
      <w:r w:rsidRPr="007A34E7">
        <w:t>AnonimaData</w:t>
      </w:r>
      <w:proofErr w:type="spellEnd"/>
      <w:r w:rsidRPr="007A34E7">
        <w:t xml:space="preserve"> e si pone come punto di ingresso principale per le interazioni degli utenti e la gestione del flusso di lavoro complessivo. Le sue responsabilità principali</w:t>
      </w:r>
      <w:r>
        <w:t xml:space="preserve"> </w:t>
      </w:r>
      <w:r w:rsidRPr="007A34E7">
        <w:t>sono le seguenti:</w:t>
      </w:r>
    </w:p>
    <w:p w14:paraId="4F295ED2" w14:textId="29A713AB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 xml:space="preserve">Interfaccia con il </w:t>
      </w:r>
      <w:proofErr w:type="spellStart"/>
      <w:r w:rsidRPr="00A54BEE">
        <w:rPr>
          <w:b/>
          <w:bCs/>
        </w:rPr>
        <w:t>Frontend</w:t>
      </w:r>
      <w:proofErr w:type="spellEnd"/>
      <w:r w:rsidRPr="00A54BEE">
        <w:rPr>
          <w:b/>
          <w:bCs/>
        </w:rPr>
        <w:t xml:space="preserve"> (API REST):</w:t>
      </w:r>
      <w:r w:rsidRPr="007A34E7">
        <w:t xml:space="preserve"> L'Orchestrator</w:t>
      </w:r>
      <w:r w:rsidR="000D35F2">
        <w:t>e</w:t>
      </w:r>
      <w:r w:rsidRPr="007A34E7">
        <w:t xml:space="preserve"> espone una serie di endpoint API REST che consentono al </w:t>
      </w:r>
      <w:proofErr w:type="spellStart"/>
      <w:r w:rsidRPr="007A34E7">
        <w:t>frontend</w:t>
      </w:r>
      <w:proofErr w:type="spellEnd"/>
      <w:r w:rsidRPr="007A34E7">
        <w:t xml:space="preserve"> di interagire con il sistema. Questi includono funzionalità per:</w:t>
      </w:r>
    </w:p>
    <w:p w14:paraId="01277296" w14:textId="77777777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>Upload e avvio analisi (</w:t>
      </w:r>
      <w:r w:rsidRPr="00A54BEE">
        <w:rPr>
          <w:b/>
          <w:bCs/>
          <w:i/>
          <w:iCs/>
        </w:rPr>
        <w:t>/</w:t>
      </w:r>
      <w:proofErr w:type="spellStart"/>
      <w:r w:rsidRPr="00A54BEE">
        <w:rPr>
          <w:b/>
          <w:bCs/>
          <w:i/>
          <w:iCs/>
        </w:rPr>
        <w:t>upload_and_analyze</w:t>
      </w:r>
      <w:proofErr w:type="spellEnd"/>
      <w:r w:rsidRPr="00A54BEE">
        <w:rPr>
          <w:b/>
          <w:bCs/>
        </w:rPr>
        <w:t>):</w:t>
      </w:r>
      <w:r w:rsidRPr="007A34E7">
        <w:t xml:space="preserve"> Riceve i file caricati dagli utenti, li codifica in Base64 e pubblica un messaggio sul </w:t>
      </w:r>
      <w:proofErr w:type="spellStart"/>
      <w:r w:rsidRPr="007A34E7">
        <w:t>topic</w:t>
      </w:r>
      <w:proofErr w:type="spellEnd"/>
      <w:r w:rsidRPr="007A34E7">
        <w:t xml:space="preserve"> </w:t>
      </w:r>
      <w:r w:rsidRPr="00A54BEE">
        <w:rPr>
          <w:i/>
          <w:iCs/>
        </w:rPr>
        <w:t>DATA_UPLOAD_REQUESTS</w:t>
      </w:r>
      <w:r w:rsidRPr="007A34E7">
        <w:t xml:space="preserve"> di Pub/Sub per avviare il processo di analisi da parte del </w:t>
      </w:r>
      <w:proofErr w:type="spellStart"/>
      <w:r w:rsidRPr="007A34E7">
        <w:t>Formatter</w:t>
      </w:r>
      <w:proofErr w:type="spellEnd"/>
      <w:r w:rsidRPr="007A34E7">
        <w:t>.</w:t>
      </w:r>
    </w:p>
    <w:p w14:paraId="6163A53B" w14:textId="17179B65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lastRenderedPageBreak/>
        <w:t xml:space="preserve">Recupero dello stato delle operazioni </w:t>
      </w:r>
      <w:r w:rsidRPr="000D35F2">
        <w:rPr>
          <w:b/>
          <w:bCs/>
        </w:rPr>
        <w:t>(</w:t>
      </w:r>
      <w:r w:rsidRPr="00A54BEE">
        <w:rPr>
          <w:b/>
          <w:bCs/>
          <w:i/>
          <w:iCs/>
        </w:rPr>
        <w:t>/</w:t>
      </w:r>
      <w:proofErr w:type="spellStart"/>
      <w:r w:rsidRPr="00A54BEE">
        <w:rPr>
          <w:b/>
          <w:bCs/>
          <w:i/>
          <w:iCs/>
        </w:rPr>
        <w:t>get_status</w:t>
      </w:r>
      <w:proofErr w:type="spellEnd"/>
      <w:r w:rsidRPr="00A54BEE">
        <w:rPr>
          <w:b/>
          <w:bCs/>
          <w:i/>
          <w:iCs/>
        </w:rPr>
        <w:t>/&lt;</w:t>
      </w:r>
      <w:proofErr w:type="spellStart"/>
      <w:r w:rsidRPr="00A54BEE">
        <w:rPr>
          <w:b/>
          <w:bCs/>
          <w:i/>
          <w:iCs/>
        </w:rPr>
        <w:t>job_id</w:t>
      </w:r>
      <w:proofErr w:type="spellEnd"/>
      <w:r w:rsidRPr="00A54BEE">
        <w:rPr>
          <w:b/>
          <w:bCs/>
          <w:i/>
          <w:iCs/>
        </w:rPr>
        <w:t>&gt;</w:t>
      </w:r>
      <w:r w:rsidRPr="00A54BEE">
        <w:rPr>
          <w:b/>
          <w:bCs/>
        </w:rPr>
        <w:t>):</w:t>
      </w:r>
      <w:r w:rsidRPr="007A34E7">
        <w:t xml:space="preserve"> Permette al </w:t>
      </w:r>
      <w:proofErr w:type="spellStart"/>
      <w:r w:rsidRPr="007A34E7">
        <w:t>frontend</w:t>
      </w:r>
      <w:proofErr w:type="spellEnd"/>
      <w:r w:rsidRPr="007A34E7">
        <w:t xml:space="preserve"> di interrogare lo stato di un lavoro specifico (analisi o anonimizzazione) tramite un </w:t>
      </w:r>
      <w:proofErr w:type="spellStart"/>
      <w:r w:rsidRPr="00A54BEE">
        <w:rPr>
          <w:i/>
          <w:iCs/>
        </w:rPr>
        <w:t>job_id</w:t>
      </w:r>
      <w:proofErr w:type="spellEnd"/>
      <w:r w:rsidRPr="007A34E7">
        <w:t>.</w:t>
      </w:r>
    </w:p>
    <w:p w14:paraId="46C69FE0" w14:textId="77777777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 xml:space="preserve">Richiesta di anonimizzazione </w:t>
      </w:r>
      <w:r w:rsidRPr="000D35F2">
        <w:rPr>
          <w:b/>
          <w:bCs/>
        </w:rPr>
        <w:t>(</w:t>
      </w:r>
      <w:r w:rsidRPr="00A54BEE">
        <w:rPr>
          <w:b/>
          <w:bCs/>
          <w:i/>
          <w:iCs/>
        </w:rPr>
        <w:t>/</w:t>
      </w:r>
      <w:proofErr w:type="spellStart"/>
      <w:r w:rsidRPr="00A54BEE">
        <w:rPr>
          <w:b/>
          <w:bCs/>
          <w:i/>
          <w:iCs/>
        </w:rPr>
        <w:t>request_anonymization</w:t>
      </w:r>
      <w:proofErr w:type="spellEnd"/>
      <w:r w:rsidRPr="00A54BEE">
        <w:rPr>
          <w:b/>
          <w:bCs/>
        </w:rPr>
        <w:t>):</w:t>
      </w:r>
      <w:r w:rsidRPr="007A34E7">
        <w:t xml:space="preserve"> Riceve le configurazioni e i parametri scelti dall'utente per l'anonimizzazione (metodo, parametri, selezioni colonne), recupera i dati </w:t>
      </w:r>
      <w:proofErr w:type="spellStart"/>
      <w:r w:rsidRPr="007A34E7">
        <w:t>preprocessati</w:t>
      </w:r>
      <w:proofErr w:type="spellEnd"/>
      <w:r w:rsidRPr="007A34E7">
        <w:t xml:space="preserve"> e i metadati associati al </w:t>
      </w:r>
      <w:proofErr w:type="spellStart"/>
      <w:r w:rsidRPr="00A54BEE">
        <w:rPr>
          <w:i/>
          <w:iCs/>
        </w:rPr>
        <w:t>job_id</w:t>
      </w:r>
      <w:proofErr w:type="spellEnd"/>
      <w:r w:rsidRPr="007A34E7">
        <w:t xml:space="preserve">, e pubblica un messaggio sul </w:t>
      </w:r>
      <w:proofErr w:type="spellStart"/>
      <w:r w:rsidRPr="007A34E7">
        <w:t>topic</w:t>
      </w:r>
      <w:proofErr w:type="spellEnd"/>
      <w:r w:rsidRPr="007A34E7">
        <w:t xml:space="preserve"> </w:t>
      </w:r>
      <w:r w:rsidRPr="00A54BEE">
        <w:rPr>
          <w:i/>
          <w:iCs/>
        </w:rPr>
        <w:t>ANONYMIZATION_REQUESTS</w:t>
      </w:r>
      <w:r w:rsidRPr="007A34E7">
        <w:t xml:space="preserve"> di Pub/Sub, destinato all'</w:t>
      </w:r>
      <w:proofErr w:type="spellStart"/>
      <w:r w:rsidRPr="007A34E7">
        <w:t>Anonymizer</w:t>
      </w:r>
      <w:proofErr w:type="spellEnd"/>
      <w:r w:rsidRPr="007A34E7">
        <w:t>.</w:t>
      </w:r>
    </w:p>
    <w:p w14:paraId="4CF038B4" w14:textId="77777777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 xml:space="preserve">Recupero elenco file e statistiche </w:t>
      </w:r>
      <w:r w:rsidRPr="00A54BEE">
        <w:rPr>
          <w:b/>
          <w:bCs/>
          <w:i/>
          <w:iCs/>
        </w:rPr>
        <w:t>(/</w:t>
      </w:r>
      <w:proofErr w:type="spellStart"/>
      <w:r w:rsidRPr="00A54BEE">
        <w:rPr>
          <w:b/>
          <w:bCs/>
          <w:i/>
          <w:iCs/>
        </w:rPr>
        <w:t>get_files</w:t>
      </w:r>
      <w:proofErr w:type="spellEnd"/>
      <w:r w:rsidRPr="00A54BEE">
        <w:rPr>
          <w:b/>
          <w:bCs/>
        </w:rPr>
        <w:t>):</w:t>
      </w:r>
      <w:r w:rsidRPr="007A34E7">
        <w:t xml:space="preserve"> Fornisce al </w:t>
      </w:r>
      <w:proofErr w:type="spellStart"/>
      <w:r w:rsidRPr="007A34E7">
        <w:t>frontend</w:t>
      </w:r>
      <w:proofErr w:type="spellEnd"/>
      <w:r w:rsidRPr="007A34E7">
        <w:t xml:space="preserve"> una lista dei file caricati dall'utente, inclusi il loro stato, le dimensioni, le informazioni sull'anonimizzazione e un URL per il download del file completo.</w:t>
      </w:r>
    </w:p>
    <w:p w14:paraId="36BC338C" w14:textId="49397C50" w:rsid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 xml:space="preserve">Download file anonimizzati </w:t>
      </w:r>
      <w:r w:rsidRPr="000D35F2">
        <w:rPr>
          <w:b/>
          <w:bCs/>
        </w:rPr>
        <w:t>(</w:t>
      </w:r>
      <w:r w:rsidRPr="00A54BEE">
        <w:rPr>
          <w:b/>
          <w:bCs/>
          <w:i/>
          <w:iCs/>
        </w:rPr>
        <w:t>/download/&lt;</w:t>
      </w:r>
      <w:proofErr w:type="spellStart"/>
      <w:r w:rsidRPr="00A54BEE">
        <w:rPr>
          <w:b/>
          <w:bCs/>
          <w:i/>
          <w:iCs/>
        </w:rPr>
        <w:t>job_id</w:t>
      </w:r>
      <w:proofErr w:type="spellEnd"/>
      <w:r w:rsidR="000D35F2">
        <w:rPr>
          <w:b/>
          <w:bCs/>
          <w:i/>
          <w:iCs/>
        </w:rPr>
        <w:t>&gt;</w:t>
      </w:r>
      <w:r w:rsidRPr="00A54BEE">
        <w:rPr>
          <w:b/>
          <w:bCs/>
        </w:rPr>
        <w:t>):</w:t>
      </w:r>
      <w:r w:rsidRPr="007A34E7">
        <w:t xml:space="preserve"> Gestisce la richiesta di download di un dataset anonimizzato completo, recuperandolo dalla memoria (in questo caso, da un dizionario in-</w:t>
      </w:r>
      <w:proofErr w:type="spellStart"/>
      <w:r w:rsidRPr="007A34E7">
        <w:t>memory</w:t>
      </w:r>
      <w:proofErr w:type="spellEnd"/>
      <w:r w:rsidRPr="007A34E7">
        <w:t xml:space="preserve"> </w:t>
      </w:r>
      <w:proofErr w:type="spellStart"/>
      <w:r w:rsidRPr="00A54BEE">
        <w:rPr>
          <w:i/>
          <w:iCs/>
        </w:rPr>
        <w:t>job_status_map</w:t>
      </w:r>
      <w:proofErr w:type="spellEnd"/>
      <w:r w:rsidRPr="007A34E7">
        <w:t>) e inviandolo come file CSV.</w:t>
      </w:r>
    </w:p>
    <w:p w14:paraId="1A454241" w14:textId="69645776" w:rsidR="000D35F2" w:rsidRPr="007A34E7" w:rsidRDefault="000D35F2" w:rsidP="008557E7">
      <w:pPr>
        <w:pStyle w:val="Paragrafoelenco"/>
        <w:numPr>
          <w:ilvl w:val="1"/>
          <w:numId w:val="8"/>
        </w:numPr>
      </w:pPr>
      <w:r>
        <w:rPr>
          <w:b/>
          <w:bCs/>
        </w:rPr>
        <w:t xml:space="preserve">Rimozione dei file anonimizzati </w:t>
      </w:r>
      <w:r w:rsidRPr="000D35F2">
        <w:rPr>
          <w:b/>
          <w:bCs/>
        </w:rPr>
        <w:t>(</w:t>
      </w:r>
      <w:r>
        <w:rPr>
          <w:b/>
          <w:bCs/>
          <w:i/>
          <w:iCs/>
        </w:rPr>
        <w:t>/delete/&lt;</w:t>
      </w:r>
      <w:proofErr w:type="spellStart"/>
      <w:r>
        <w:rPr>
          <w:b/>
          <w:bCs/>
          <w:i/>
          <w:iCs/>
        </w:rPr>
        <w:t>job_id</w:t>
      </w:r>
      <w:proofErr w:type="spellEnd"/>
      <w:r>
        <w:rPr>
          <w:b/>
          <w:bCs/>
          <w:i/>
          <w:iCs/>
        </w:rPr>
        <w:t>&gt;</w:t>
      </w:r>
      <w:r>
        <w:rPr>
          <w:b/>
          <w:bCs/>
        </w:rPr>
        <w:t xml:space="preserve">): </w:t>
      </w:r>
      <w:r>
        <w:t>Permette all’utente di eliminare tutti i dati relativi ad un dataset, che esso sia stato anonimizzato o che sia ancora in fase di anonimizzazione.</w:t>
      </w:r>
    </w:p>
    <w:p w14:paraId="6D1259BF" w14:textId="39F5F8F5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Gestione dello Stato dei Job:</w:t>
      </w:r>
      <w:r w:rsidRPr="007A34E7">
        <w:t xml:space="preserve"> L'Orchestrator</w:t>
      </w:r>
      <w:r w:rsidR="000D35F2">
        <w:t>e</w:t>
      </w:r>
      <w:r w:rsidRPr="007A34E7">
        <w:t xml:space="preserve"> </w:t>
      </w:r>
      <w:r w:rsidR="000D35F2">
        <w:t xml:space="preserve">comunica con un database </w:t>
      </w:r>
      <w:proofErr w:type="spellStart"/>
      <w:r w:rsidR="000D35F2">
        <w:t>PostgreSQL</w:t>
      </w:r>
      <w:proofErr w:type="spellEnd"/>
      <w:r w:rsidR="000D35F2">
        <w:t xml:space="preserve"> e salva</w:t>
      </w:r>
      <w:r w:rsidRPr="007A34E7">
        <w:t xml:space="preserve"> uno stato dettagliato di ogni operazione (job</w:t>
      </w:r>
      <w:r w:rsidR="000D35F2">
        <w:t>)</w:t>
      </w:r>
      <w:r w:rsidRPr="007A34E7">
        <w:t xml:space="preserve">. Questo include lo stato corrente (es. </w:t>
      </w:r>
      <w:proofErr w:type="spellStart"/>
      <w:r w:rsidRPr="00A54BEE">
        <w:rPr>
          <w:i/>
          <w:iCs/>
        </w:rPr>
        <w:t>uploaded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analyzed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anonymization_requested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completed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error</w:t>
      </w:r>
      <w:proofErr w:type="spellEnd"/>
      <w:r w:rsidRPr="007A34E7">
        <w:t xml:space="preserve">), l'avanzamento, i dettagli, i </w:t>
      </w:r>
      <w:proofErr w:type="spellStart"/>
      <w:r w:rsidRPr="007A34E7">
        <w:t>timestamp</w:t>
      </w:r>
      <w:proofErr w:type="spellEnd"/>
      <w:r w:rsidRPr="007A34E7">
        <w:t xml:space="preserve">, i dati </w:t>
      </w:r>
      <w:proofErr w:type="spellStart"/>
      <w:r w:rsidRPr="007A34E7">
        <w:t>preprocessati</w:t>
      </w:r>
      <w:proofErr w:type="spellEnd"/>
      <w:r w:rsidRPr="007A34E7">
        <w:t xml:space="preserve">, i metadati, i dati anonimizzati e i campioni anonimizzati. </w:t>
      </w:r>
    </w:p>
    <w:p w14:paraId="7409F70F" w14:textId="5FAA8494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Verifica Permessi Utente (</w:t>
      </w:r>
      <w:proofErr w:type="spellStart"/>
      <w:r w:rsidRPr="00A54BEE">
        <w:rPr>
          <w:b/>
          <w:bCs/>
        </w:rPr>
        <w:t>Firebase</w:t>
      </w:r>
      <w:proofErr w:type="spellEnd"/>
      <w:r w:rsidRPr="00A54BEE">
        <w:rPr>
          <w:b/>
          <w:bCs/>
        </w:rPr>
        <w:t xml:space="preserve"> Authentication):</w:t>
      </w:r>
      <w:r w:rsidRPr="007A34E7">
        <w:t xml:space="preserve"> Ogni richiesta API che implica l'accesso a risorse utente è protetta da un decoratore </w:t>
      </w:r>
      <w:r w:rsidRPr="00A54BEE">
        <w:rPr>
          <w:i/>
          <w:iCs/>
        </w:rPr>
        <w:t>@firebase_auth_required</w:t>
      </w:r>
      <w:r w:rsidRPr="007A34E7">
        <w:t xml:space="preserve">. Questo decoratore estrae il token di autenticazione </w:t>
      </w:r>
      <w:proofErr w:type="spellStart"/>
      <w:r w:rsidRPr="007A34E7">
        <w:t>Firebase</w:t>
      </w:r>
      <w:proofErr w:type="spellEnd"/>
      <w:r w:rsidRPr="007A34E7">
        <w:t xml:space="preserve"> dall'</w:t>
      </w:r>
      <w:proofErr w:type="spellStart"/>
      <w:r w:rsidRPr="007A34E7">
        <w:t>header</w:t>
      </w:r>
      <w:proofErr w:type="spellEnd"/>
      <w:r w:rsidRPr="007A34E7">
        <w:t xml:space="preserve"> </w:t>
      </w:r>
      <w:proofErr w:type="spellStart"/>
      <w:r w:rsidRPr="007A34E7">
        <w:t>Authorization</w:t>
      </w:r>
      <w:proofErr w:type="spellEnd"/>
      <w:r w:rsidRPr="007A34E7">
        <w:t xml:space="preserve">, lo verifica tramite </w:t>
      </w:r>
      <w:proofErr w:type="spellStart"/>
      <w:r w:rsidRPr="00A54BEE">
        <w:rPr>
          <w:i/>
          <w:iCs/>
        </w:rPr>
        <w:t>firebase_admin.auth.verify_id_token</w:t>
      </w:r>
      <w:proofErr w:type="spellEnd"/>
      <w:r w:rsidRPr="00A54BEE">
        <w:rPr>
          <w:i/>
          <w:iCs/>
        </w:rPr>
        <w:t>()</w:t>
      </w:r>
      <w:r w:rsidRPr="007A34E7">
        <w:t>, e se valido, imposta l'ID utente (</w:t>
      </w:r>
      <w:proofErr w:type="spellStart"/>
      <w:r w:rsidRPr="00A54BEE">
        <w:rPr>
          <w:i/>
          <w:iCs/>
        </w:rPr>
        <w:t>request.user_id</w:t>
      </w:r>
      <w:proofErr w:type="spellEnd"/>
      <w:r w:rsidRPr="007A34E7">
        <w:t>) sulla richiesta. Questo garantisce che solo gli utenti autenticati e autorizzati possano accedere ai propri dati e processi. L'Orchestrator</w:t>
      </w:r>
      <w:r w:rsidR="000D35F2">
        <w:t>e</w:t>
      </w:r>
      <w:r w:rsidRPr="007A34E7">
        <w:t xml:space="preserve"> verifica che l'utente che effettua la richiesta sia lo stesso che ha avviato il job.</w:t>
      </w:r>
    </w:p>
    <w:p w14:paraId="3D57F243" w14:textId="2BAD1262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Comunicazione Inter-Servizio (Pub/Sub):</w:t>
      </w:r>
      <w:r w:rsidRPr="007A34E7">
        <w:t xml:space="preserve"> L'Orchestrator</w:t>
      </w:r>
      <w:r w:rsidR="000D35F2">
        <w:t>e</w:t>
      </w:r>
      <w:r w:rsidRPr="007A34E7">
        <w:t xml:space="preserve"> funge da hub di comunicazione Pub/Sub. Pubblica messaggi sui </w:t>
      </w:r>
      <w:proofErr w:type="spellStart"/>
      <w:r w:rsidRPr="007A34E7">
        <w:t>topic</w:t>
      </w:r>
      <w:proofErr w:type="spellEnd"/>
      <w:r w:rsidRPr="007A34E7">
        <w:t xml:space="preserve"> di Pub/Sub (es. </w:t>
      </w:r>
      <w:r w:rsidRPr="00A54BEE">
        <w:rPr>
          <w:i/>
          <w:iCs/>
        </w:rPr>
        <w:t xml:space="preserve">DATA_UPLOAD_REQUESTS </w:t>
      </w:r>
      <w:r w:rsidRPr="007A34E7">
        <w:t>e</w:t>
      </w:r>
      <w:r w:rsidRPr="00A54BEE">
        <w:rPr>
          <w:i/>
          <w:iCs/>
        </w:rPr>
        <w:t xml:space="preserve"> ANONYMIZATION_REQUESTS</w:t>
      </w:r>
      <w:r w:rsidRPr="007A34E7">
        <w:t xml:space="preserve">) per delegare le operazioni di analisi e anonimizzazione ad altri servizi. Riceve anche notifiche da Pub/Sub su endpoint dedicati (es. </w:t>
      </w:r>
      <w:r w:rsidRPr="00A54BEE">
        <w:rPr>
          <w:i/>
          <w:iCs/>
        </w:rPr>
        <w:t>/</w:t>
      </w:r>
      <w:proofErr w:type="spellStart"/>
      <w:r w:rsidRPr="00A54BEE">
        <w:rPr>
          <w:i/>
          <w:iCs/>
        </w:rPr>
        <w:t>receive_analysis_results</w:t>
      </w:r>
      <w:proofErr w:type="spellEnd"/>
      <w:r w:rsidRPr="00A54BEE">
        <w:rPr>
          <w:i/>
          <w:iCs/>
        </w:rPr>
        <w:t>, /</w:t>
      </w:r>
      <w:proofErr w:type="spellStart"/>
      <w:r w:rsidRPr="00A54BEE">
        <w:rPr>
          <w:i/>
          <w:iCs/>
        </w:rPr>
        <w:t>receive_anonymization_results</w:t>
      </w:r>
      <w:proofErr w:type="spellEnd"/>
      <w:r w:rsidRPr="00A54BEE">
        <w:rPr>
          <w:i/>
          <w:iCs/>
        </w:rPr>
        <w:t>, /</w:t>
      </w:r>
      <w:proofErr w:type="spellStart"/>
      <w:r w:rsidRPr="00A54BEE">
        <w:rPr>
          <w:i/>
          <w:iCs/>
        </w:rPr>
        <w:t>receive_error_notifications</w:t>
      </w:r>
      <w:proofErr w:type="spellEnd"/>
      <w:r w:rsidRPr="007A34E7">
        <w:t xml:space="preserve">) quando il </w:t>
      </w:r>
      <w:proofErr w:type="spellStart"/>
      <w:r w:rsidRPr="007A34E7">
        <w:t>Formatter</w:t>
      </w:r>
      <w:proofErr w:type="spellEnd"/>
      <w:r w:rsidRPr="007A34E7">
        <w:t xml:space="preserve"> o l'</w:t>
      </w:r>
      <w:proofErr w:type="spellStart"/>
      <w:r w:rsidRPr="007A34E7">
        <w:t>Anonymizer</w:t>
      </w:r>
      <w:proofErr w:type="spellEnd"/>
      <w:r w:rsidRPr="007A34E7">
        <w:t xml:space="preserve"> completano le loro operazioni o riscontrano errori. Questo approccio asincrono e basato su eventi disaccoppia i servizi, migliorando la scalabilità e la robustezza.</w:t>
      </w:r>
    </w:p>
    <w:p w14:paraId="71F5B8E6" w14:textId="0EF92231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Gestione Errori:</w:t>
      </w:r>
      <w:r w:rsidRPr="007A34E7">
        <w:t xml:space="preserve"> L'Orchestrator</w:t>
      </w:r>
      <w:r w:rsidR="000D35F2">
        <w:t>e</w:t>
      </w:r>
      <w:r w:rsidRPr="007A34E7">
        <w:t xml:space="preserve"> è configurato per ricevere notifiche di errore dal Pub/Sub (tramite il </w:t>
      </w:r>
      <w:proofErr w:type="spellStart"/>
      <w:r w:rsidRPr="007A34E7">
        <w:t>topic</w:t>
      </w:r>
      <w:proofErr w:type="spellEnd"/>
      <w:r w:rsidRPr="007A34E7">
        <w:t xml:space="preserve"> </w:t>
      </w:r>
      <w:r w:rsidRPr="00A54BEE">
        <w:rPr>
          <w:i/>
          <w:iCs/>
        </w:rPr>
        <w:t>ERROR_NOTIFICATIONS</w:t>
      </w:r>
      <w:r w:rsidRPr="007A34E7">
        <w:t xml:space="preserve"> e l'endpoint </w:t>
      </w:r>
      <w:r w:rsidRPr="00A54BEE">
        <w:rPr>
          <w:i/>
          <w:iCs/>
        </w:rPr>
        <w:t>/</w:t>
      </w:r>
      <w:proofErr w:type="spellStart"/>
      <w:r w:rsidRPr="00A54BEE">
        <w:rPr>
          <w:i/>
          <w:iCs/>
        </w:rPr>
        <w:t>receive_error_notifications</w:t>
      </w:r>
      <w:proofErr w:type="spellEnd"/>
      <w:r w:rsidRPr="007A34E7">
        <w:t xml:space="preserve">). In caso di errore in qualsiasi fase (analisi o </w:t>
      </w:r>
      <w:r w:rsidRPr="007A34E7">
        <w:lastRenderedPageBreak/>
        <w:t xml:space="preserve">anonimizzazione), lo stato del job viene aggiornato a </w:t>
      </w:r>
      <w:r w:rsidRPr="00A54BEE">
        <w:rPr>
          <w:i/>
          <w:iCs/>
        </w:rPr>
        <w:t>'</w:t>
      </w:r>
      <w:proofErr w:type="spellStart"/>
      <w:r w:rsidRPr="00A54BEE">
        <w:rPr>
          <w:i/>
          <w:iCs/>
        </w:rPr>
        <w:t>error</w:t>
      </w:r>
      <w:proofErr w:type="spellEnd"/>
      <w:r w:rsidRPr="00A54BEE">
        <w:rPr>
          <w:i/>
          <w:iCs/>
        </w:rPr>
        <w:t>'</w:t>
      </w:r>
      <w:r w:rsidRPr="007A34E7">
        <w:t>, fornendo dettagli sullo stage e il messaggio di errore.</w:t>
      </w:r>
    </w:p>
    <w:p w14:paraId="7AC3311C" w14:textId="21EF3B16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Preparazione Dati per l'Anonimizzazione:</w:t>
      </w:r>
      <w:r w:rsidRPr="007A34E7">
        <w:t xml:space="preserve"> Quando riceve una richiesta di anonimizzazione, l'Orchestrator</w:t>
      </w:r>
      <w:r w:rsidR="000D35F2">
        <w:t>e</w:t>
      </w:r>
      <w:r w:rsidRPr="007A34E7">
        <w:t xml:space="preserve"> recupera i </w:t>
      </w:r>
      <w:proofErr w:type="spellStart"/>
      <w:r w:rsidRPr="007A34E7">
        <w:t>DataFrame</w:t>
      </w:r>
      <w:proofErr w:type="spellEnd"/>
      <w:r w:rsidRPr="007A34E7">
        <w:t xml:space="preserve"> di </w:t>
      </w:r>
      <w:proofErr w:type="spellStart"/>
      <w:r w:rsidRPr="007A34E7">
        <w:t>Pandas</w:t>
      </w:r>
      <w:proofErr w:type="spellEnd"/>
      <w:r w:rsidRPr="007A34E7">
        <w:t xml:space="preserve"> contenenti i dati </w:t>
      </w:r>
      <w:proofErr w:type="spellStart"/>
      <w:r w:rsidRPr="007A34E7">
        <w:t>preprocessati</w:t>
      </w:r>
      <w:proofErr w:type="spellEnd"/>
      <w:r w:rsidRPr="007A34E7">
        <w:t xml:space="preserve"> e i metadati precedentemente salvati </w:t>
      </w:r>
      <w:r w:rsidR="000D35F2">
        <w:t>all’interno del database</w:t>
      </w:r>
      <w:r w:rsidRPr="007A34E7">
        <w:t xml:space="preserve">. Questi </w:t>
      </w:r>
      <w:proofErr w:type="spellStart"/>
      <w:r w:rsidRPr="007A34E7">
        <w:t>DataFrame</w:t>
      </w:r>
      <w:proofErr w:type="spellEnd"/>
      <w:r w:rsidRPr="007A34E7">
        <w:t xml:space="preserve"> vengono convertiti in stringhe CSV/JSON e codificati in Base64 prima di essere inviati come payload nel messaggio Pub/Sub all'</w:t>
      </w:r>
      <w:proofErr w:type="spellStart"/>
      <w:r w:rsidRPr="007A34E7">
        <w:t>Anonymizer</w:t>
      </w:r>
      <w:proofErr w:type="spellEnd"/>
      <w:r w:rsidRPr="007A34E7">
        <w:t>. Questo assicura che l'</w:t>
      </w:r>
      <w:proofErr w:type="spellStart"/>
      <w:r w:rsidRPr="007A34E7">
        <w:t>Anonymizer</w:t>
      </w:r>
      <w:proofErr w:type="spellEnd"/>
      <w:r w:rsidRPr="007A34E7">
        <w:t xml:space="preserve"> riceva i dati necessari in un formato pronto per l'elaborazione.</w:t>
      </w:r>
    </w:p>
    <w:p w14:paraId="342A268D" w14:textId="2C5CA686" w:rsidR="007A34E7" w:rsidRDefault="00A91930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Persistenza Dati (</w:t>
      </w:r>
      <w:proofErr w:type="spellStart"/>
      <w:r w:rsidRPr="00A54BEE">
        <w:rPr>
          <w:b/>
          <w:bCs/>
        </w:rPr>
        <w:t>PostgreSQL</w:t>
      </w:r>
      <w:proofErr w:type="spellEnd"/>
      <w:r w:rsidRPr="00A54BEE">
        <w:rPr>
          <w:b/>
          <w:bCs/>
        </w:rPr>
        <w:t xml:space="preserve"> e Google Cloud Storage): </w:t>
      </w:r>
      <w:r w:rsidRPr="00A91930">
        <w:t>L'Orchestrator</w:t>
      </w:r>
      <w:r w:rsidR="000D35F2">
        <w:t>e</w:t>
      </w:r>
      <w:r w:rsidRPr="00A91930">
        <w:t xml:space="preserve"> è responsabile della gestione dello stato persistente di tutti i job di anonimizzazione e dei dati correlati. </w:t>
      </w:r>
      <w:r>
        <w:t xml:space="preserve">Nel nostro </w:t>
      </w:r>
      <w:r w:rsidRPr="00A91930">
        <w:t>ambiente di produzione, la persistenza dei dati è gestita tramite</w:t>
      </w:r>
      <w:r>
        <w:t xml:space="preserve"> database relazionale (</w:t>
      </w:r>
      <w:proofErr w:type="spellStart"/>
      <w:r>
        <w:t>PostgreSQL</w:t>
      </w:r>
      <w:proofErr w:type="spellEnd"/>
      <w:r>
        <w:t>) e Storage ad Oggetti (</w:t>
      </w:r>
      <w:r w:rsidRPr="00A91930">
        <w:t>Google Cloud Storage</w:t>
      </w:r>
      <w:r>
        <w:t>).</w:t>
      </w:r>
    </w:p>
    <w:p w14:paraId="2DA67CB8" w14:textId="1D7EF95B" w:rsidR="00BA1944" w:rsidRDefault="00BA1944" w:rsidP="008557E7">
      <w:pPr>
        <w:pStyle w:val="Titolo2"/>
        <w:spacing w:line="276" w:lineRule="auto"/>
      </w:pPr>
      <w:bookmarkStart w:id="7" w:name="_Toc203171858"/>
      <w:proofErr w:type="spellStart"/>
      <w:r w:rsidRPr="00BA1944">
        <w:t>Formatter</w:t>
      </w:r>
      <w:bookmarkEnd w:id="7"/>
      <w:proofErr w:type="spellEnd"/>
    </w:p>
    <w:p w14:paraId="2DECB11C" w14:textId="35C11DA3" w:rsidR="00BA1944" w:rsidRPr="00BA1944" w:rsidRDefault="00BA1944" w:rsidP="008557E7">
      <w:r w:rsidRPr="00BA1944">
        <w:t xml:space="preserve">Il </w:t>
      </w:r>
      <w:proofErr w:type="spellStart"/>
      <w:r w:rsidRPr="00BA1944">
        <w:t>Formatter</w:t>
      </w:r>
      <w:proofErr w:type="spellEnd"/>
      <w:r w:rsidRPr="00BA1944">
        <w:t xml:space="preserve"> è un componente cruciale dell'architettura che si attiva dopo il caricamento iniziale di un dataset. Il suo compito principale è duplice: </w:t>
      </w:r>
      <w:r w:rsidRPr="00BA1944">
        <w:rPr>
          <w:b/>
          <w:bCs/>
        </w:rPr>
        <w:t>standardizzazione del formato e analisi approfondita del dataset</w:t>
      </w:r>
      <w:r w:rsidRPr="00BA1944">
        <w:t>.</w:t>
      </w:r>
    </w:p>
    <w:p w14:paraId="6C5349DF" w14:textId="6E780EA4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A54BEE">
        <w:rPr>
          <w:b/>
          <w:bCs/>
        </w:rPr>
        <w:t>Ingresso Dati (Pub/Sub):</w:t>
      </w:r>
      <w:r w:rsidRPr="00BA1944">
        <w:t xml:space="preserve"> Il </w:t>
      </w:r>
      <w:proofErr w:type="spellStart"/>
      <w:r w:rsidRPr="00BA1944">
        <w:t>Formatter</w:t>
      </w:r>
      <w:proofErr w:type="spellEnd"/>
      <w:r w:rsidRPr="00BA1944">
        <w:t xml:space="preserve"> non riceve le richieste direttamente dal </w:t>
      </w:r>
      <w:proofErr w:type="spellStart"/>
      <w:r w:rsidRPr="00BA1944">
        <w:t>frontend</w:t>
      </w:r>
      <w:proofErr w:type="spellEnd"/>
      <w:r w:rsidRPr="00BA1944">
        <w:t xml:space="preserve">, ma si sottoscrive a un </w:t>
      </w:r>
      <w:proofErr w:type="spellStart"/>
      <w:r w:rsidRPr="00BA1944">
        <w:t>topic</w:t>
      </w:r>
      <w:proofErr w:type="spellEnd"/>
      <w:r w:rsidRPr="00BA1944">
        <w:t xml:space="preserve"> Pub/Sub (presumibilmente </w:t>
      </w:r>
      <w:r w:rsidRPr="00A54BEE">
        <w:rPr>
          <w:i/>
          <w:iCs/>
        </w:rPr>
        <w:t>DATA_UPLOAD_REQUESTS</w:t>
      </w:r>
      <w:r w:rsidRPr="00BA1944">
        <w:t xml:space="preserve"> come indicato in </w:t>
      </w:r>
      <w:r w:rsidRPr="00A54BEE">
        <w:rPr>
          <w:i/>
          <w:iCs/>
        </w:rPr>
        <w:t>google_pubsub_manager.py</w:t>
      </w:r>
      <w:r w:rsidRPr="00BA1944">
        <w:t>). Quando l'Orchestrator</w:t>
      </w:r>
      <w:r w:rsidR="008557E7">
        <w:t>e</w:t>
      </w:r>
      <w:r w:rsidRPr="00BA1944">
        <w:t xml:space="preserve"> riceve un nuovo upload di dataset, pubblica un messaggio su questo </w:t>
      </w:r>
      <w:proofErr w:type="spellStart"/>
      <w:r w:rsidRPr="00BA1944">
        <w:t>topic</w:t>
      </w:r>
      <w:proofErr w:type="spellEnd"/>
      <w:r w:rsidRPr="00BA1944">
        <w:t xml:space="preserve"> contenente l'ID del job, il nome del file e il contenuto del file codificato in Base64. Il </w:t>
      </w:r>
      <w:proofErr w:type="spellStart"/>
      <w:r w:rsidRPr="00BA1944">
        <w:t>Formatter</w:t>
      </w:r>
      <w:proofErr w:type="spellEnd"/>
      <w:r w:rsidRPr="00BA1944">
        <w:t xml:space="preserve">, ricevendo questo messaggio tramite un endpoint </w:t>
      </w:r>
      <w:proofErr w:type="spellStart"/>
      <w:r w:rsidRPr="00BA1944">
        <w:t>push</w:t>
      </w:r>
      <w:proofErr w:type="spellEnd"/>
      <w:r w:rsidRPr="00BA1944">
        <w:t>, decodifica il payload e inizia l'elaborazione.</w:t>
      </w:r>
    </w:p>
    <w:p w14:paraId="5245F3E2" w14:textId="77777777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BA1944">
        <w:t>Standardizzazione del Dataset:</w:t>
      </w:r>
    </w:p>
    <w:p w14:paraId="60AA1950" w14:textId="63DDF801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>Il servizio è progettato per gestire dati in vari formati iniziali</w:t>
      </w:r>
      <w:r>
        <w:t>.</w:t>
      </w:r>
    </w:p>
    <w:p w14:paraId="789A07B2" w14:textId="0ED6945B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La funzione </w:t>
      </w:r>
      <w:proofErr w:type="spellStart"/>
      <w:r w:rsidRPr="00A54BEE">
        <w:rPr>
          <w:i/>
          <w:iCs/>
        </w:rPr>
        <w:t>read_dataset_for_web</w:t>
      </w:r>
      <w:proofErr w:type="spellEnd"/>
      <w:r w:rsidRPr="00BA1944">
        <w:t xml:space="preserve"> è responsabile di leggere il contenuto del file (che l'Orchestrator</w:t>
      </w:r>
      <w:r w:rsidR="008557E7">
        <w:t>e</w:t>
      </w:r>
      <w:r w:rsidRPr="00BA1944">
        <w:t xml:space="preserve"> ha inviato codificato in Base64) e di trasformarlo in un </w:t>
      </w:r>
      <w:proofErr w:type="spellStart"/>
      <w:r w:rsidRPr="00BA1944">
        <w:t>DataFrame</w:t>
      </w:r>
      <w:proofErr w:type="spellEnd"/>
      <w:r w:rsidRPr="00BA1944">
        <w:t xml:space="preserve"> di </w:t>
      </w:r>
      <w:proofErr w:type="spellStart"/>
      <w:r w:rsidRPr="00BA1944">
        <w:t>Pandas</w:t>
      </w:r>
      <w:proofErr w:type="spellEnd"/>
      <w:r w:rsidRPr="00BA1944">
        <w:t>. Questo passaggio è fondamentale per standardizzare il formato dei dati, indipendentemente dal formato di input originale, in una struttura uniforme e facilmente manipolabile per le successive fasi.</w:t>
      </w:r>
    </w:p>
    <w:p w14:paraId="48263E9C" w14:textId="0EFD95B8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Il dataset viene quindi convertito in un </w:t>
      </w:r>
      <w:r w:rsidRPr="00A54BEE">
        <w:rPr>
          <w:b/>
          <w:bCs/>
        </w:rPr>
        <w:t>CSV ben formattato</w:t>
      </w:r>
      <w:r w:rsidRPr="00BA1944">
        <w:t xml:space="preserve">. Questa conversione interna garantisce che tutti i dati, una volta analizzati, siano in un formato coerente, facilitando il passaggio al servizio </w:t>
      </w:r>
      <w:proofErr w:type="spellStart"/>
      <w:r w:rsidRPr="00BA1944">
        <w:t>Anonymizer</w:t>
      </w:r>
      <w:proofErr w:type="spellEnd"/>
      <w:r w:rsidRPr="00BA1944">
        <w:t>.</w:t>
      </w:r>
    </w:p>
    <w:p w14:paraId="7E3CC5C1" w14:textId="77777777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BA1944">
        <w:t>Analisi delle Colonne e Rilevamento dei Tipi di Dato:</w:t>
      </w:r>
    </w:p>
    <w:p w14:paraId="7C7B6A35" w14:textId="4CDC4D49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Dopo aver standardizzato il dataset, il </w:t>
      </w:r>
      <w:proofErr w:type="spellStart"/>
      <w:r w:rsidRPr="00BA1944">
        <w:t>Formatter</w:t>
      </w:r>
      <w:proofErr w:type="spellEnd"/>
      <w:r w:rsidRPr="00BA1944">
        <w:t xml:space="preserve"> esegue un'analisi approfondita di ogni colonna. La funzione </w:t>
      </w:r>
      <w:proofErr w:type="spellStart"/>
      <w:r w:rsidRPr="00A54BEE">
        <w:rPr>
          <w:i/>
          <w:iCs/>
        </w:rPr>
        <w:t>structure_dataset</w:t>
      </w:r>
      <w:proofErr w:type="spellEnd"/>
      <w:r w:rsidRPr="00BA1944">
        <w:t xml:space="preserve"> è il fulcro di questa operazione</w:t>
      </w:r>
      <w:r w:rsidR="00B771F8">
        <w:t>.</w:t>
      </w:r>
    </w:p>
    <w:p w14:paraId="25A65F14" w14:textId="37C7CE36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L'obiettivo è identificare automaticamente il tipo di dato presente in ciascuna colonna. </w:t>
      </w:r>
      <w:r w:rsidR="00B771F8">
        <w:t>Tali tipi di dato possono essere</w:t>
      </w:r>
      <w:r w:rsidRPr="00BA1944">
        <w:t>:</w:t>
      </w:r>
    </w:p>
    <w:p w14:paraId="7A9A446D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lastRenderedPageBreak/>
        <w:t>Numerico:</w:t>
      </w:r>
      <w:r w:rsidRPr="00BA1944">
        <w:t xml:space="preserve"> Numeri interi, decimali, float.</w:t>
      </w:r>
    </w:p>
    <w:p w14:paraId="0B3FF25A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Testuale:</w:t>
      </w:r>
      <w:r w:rsidRPr="00BA1944">
        <w:t xml:space="preserve"> Stringhe generiche.</w:t>
      </w:r>
    </w:p>
    <w:p w14:paraId="2F4117C6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Data/Ora:</w:t>
      </w:r>
      <w:r w:rsidRPr="00BA1944">
        <w:t xml:space="preserve"> Date, </w:t>
      </w:r>
      <w:proofErr w:type="spellStart"/>
      <w:r w:rsidRPr="00BA1944">
        <w:t>timestamp</w:t>
      </w:r>
      <w:proofErr w:type="spellEnd"/>
      <w:r w:rsidRPr="00BA1944">
        <w:t>, orari.</w:t>
      </w:r>
    </w:p>
    <w:p w14:paraId="6F39DFCB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Categorico:</w:t>
      </w:r>
      <w:r w:rsidRPr="00BA1944">
        <w:t xml:space="preserve"> Campi con un numero limitato di valori discreti (es. sesso, stato civile).</w:t>
      </w:r>
    </w:p>
    <w:p w14:paraId="1A4B58EC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Identificativi Sensibili (Quasi-Identificatori):</w:t>
      </w:r>
      <w:r w:rsidRPr="00BA1944">
        <w:t xml:space="preserve"> Campi che, se combinati, potrebbero portare alla re-identificazione (es. età, CAP, etnia).</w:t>
      </w:r>
    </w:p>
    <w:p w14:paraId="579F180B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Attributi Sensitivi:</w:t>
      </w:r>
      <w:r w:rsidRPr="00BA1944">
        <w:t xml:space="preserve"> Campi che contengono informazioni private (es. salario, diagnosi medica).</w:t>
      </w:r>
    </w:p>
    <w:p w14:paraId="0D6A54B0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Email, Numeri Telefonici, Indirizzi, Codici Fiscali, ecc.:</w:t>
      </w:r>
      <w:r w:rsidRPr="00BA1944">
        <w:t xml:space="preserve"> Riconoscimento di pattern specifici che indicano dati personali altamente sensibili.</w:t>
      </w:r>
    </w:p>
    <w:p w14:paraId="7802A1CD" w14:textId="77777777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BA1944">
        <w:t xml:space="preserve">Salvataggio dei Dati </w:t>
      </w:r>
      <w:proofErr w:type="spellStart"/>
      <w:r w:rsidRPr="00BA1944">
        <w:t>Preprocessati</w:t>
      </w:r>
      <w:proofErr w:type="spellEnd"/>
      <w:r w:rsidRPr="00BA1944">
        <w:t xml:space="preserve"> e Metadati:</w:t>
      </w:r>
    </w:p>
    <w:p w14:paraId="180620D9" w14:textId="073EB182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Una volta completata l'analisi, il </w:t>
      </w:r>
      <w:proofErr w:type="spellStart"/>
      <w:r w:rsidRPr="00BA1944">
        <w:t>DataFrame</w:t>
      </w:r>
      <w:proofErr w:type="spellEnd"/>
      <w:r w:rsidRPr="00BA1944">
        <w:t xml:space="preserve"> </w:t>
      </w:r>
      <w:proofErr w:type="spellStart"/>
      <w:r w:rsidRPr="00BA1944">
        <w:t>preprocessato</w:t>
      </w:r>
      <w:proofErr w:type="spellEnd"/>
      <w:r w:rsidRPr="00BA1944">
        <w:t xml:space="preserve"> e i metadati generati (informazioni sulle colonne, tipi di dati, ecc.) vengono salvati.</w:t>
      </w:r>
    </w:p>
    <w:p w14:paraId="3E26E38C" w14:textId="297B217C" w:rsidR="00BA1944" w:rsidRPr="00BA1944" w:rsidRDefault="008557E7" w:rsidP="008557E7">
      <w:pPr>
        <w:pStyle w:val="Paragrafoelenco"/>
        <w:numPr>
          <w:ilvl w:val="1"/>
          <w:numId w:val="9"/>
        </w:numPr>
      </w:pPr>
      <w:r>
        <w:t xml:space="preserve">Tali informazioni verranno quindi comunicate all’Orchestratore che procederà al salvataggio in memoria persistente, in particolare all’interno del </w:t>
      </w:r>
      <w:r w:rsidR="00BA1944" w:rsidRPr="00A54BEE">
        <w:rPr>
          <w:b/>
          <w:bCs/>
        </w:rPr>
        <w:t>Google Cloud Storage</w:t>
      </w:r>
      <w:r w:rsidR="00BA1944" w:rsidRPr="00BA1944">
        <w:t xml:space="preserve"> </w:t>
      </w:r>
      <w:r>
        <w:t xml:space="preserve">viene salvato il dataset formattato, </w:t>
      </w:r>
      <w:r w:rsidR="00B771F8">
        <w:t>mentr</w:t>
      </w:r>
      <w:r w:rsidR="00BA1944" w:rsidRPr="00BA1944">
        <w:t xml:space="preserve">e i metadati pertinenti </w:t>
      </w:r>
      <w:r w:rsidR="00B771F8">
        <w:t xml:space="preserve">vengono </w:t>
      </w:r>
      <w:r w:rsidR="00BA1944" w:rsidRPr="00BA1944">
        <w:t xml:space="preserve">salvati in </w:t>
      </w:r>
      <w:proofErr w:type="spellStart"/>
      <w:r w:rsidR="00BA1944" w:rsidRPr="00A54BEE">
        <w:rPr>
          <w:b/>
          <w:bCs/>
        </w:rPr>
        <w:t>PostgreSQL</w:t>
      </w:r>
      <w:proofErr w:type="spellEnd"/>
      <w:r w:rsidR="00BA1944" w:rsidRPr="00BA1944">
        <w:t>, associati all'ID del job.</w:t>
      </w:r>
    </w:p>
    <w:p w14:paraId="74F44CF8" w14:textId="1CD74D56" w:rsidR="00BA1944" w:rsidRPr="00BA1944" w:rsidRDefault="00BA1944" w:rsidP="008557E7">
      <w:pPr>
        <w:pStyle w:val="Paragrafoelenco"/>
        <w:numPr>
          <w:ilvl w:val="0"/>
          <w:numId w:val="9"/>
        </w:numPr>
        <w:spacing w:before="240" w:beforeAutospacing="0"/>
        <w:ind w:left="714" w:hanging="357"/>
      </w:pPr>
      <w:r w:rsidRPr="00A54BEE">
        <w:rPr>
          <w:b/>
          <w:bCs/>
        </w:rPr>
        <w:t>Notifica all'Orchestrator</w:t>
      </w:r>
      <w:r w:rsidR="008557E7">
        <w:rPr>
          <w:b/>
          <w:bCs/>
        </w:rPr>
        <w:t>e</w:t>
      </w:r>
      <w:r w:rsidRPr="00A54BEE">
        <w:rPr>
          <w:b/>
          <w:bCs/>
        </w:rPr>
        <w:t xml:space="preserve"> (Pub/Sub):</w:t>
      </w:r>
      <w:r w:rsidRPr="00BA1944">
        <w:t xml:space="preserve"> Dopo aver completato l'elaborazione e aver salvato i dati </w:t>
      </w:r>
      <w:proofErr w:type="spellStart"/>
      <w:r w:rsidRPr="00BA1944">
        <w:t>preprocessati</w:t>
      </w:r>
      <w:proofErr w:type="spellEnd"/>
      <w:r w:rsidRPr="00BA1944">
        <w:t xml:space="preserve"> e i metadati, il </w:t>
      </w:r>
      <w:proofErr w:type="spellStart"/>
      <w:r w:rsidRPr="00BA1944">
        <w:t>Formatter</w:t>
      </w:r>
      <w:proofErr w:type="spellEnd"/>
      <w:r w:rsidRPr="00BA1944">
        <w:t xml:space="preserve"> pubblica un messaggio su un </w:t>
      </w:r>
      <w:proofErr w:type="spellStart"/>
      <w:r w:rsidRPr="00BA1944">
        <w:t>topic</w:t>
      </w:r>
      <w:proofErr w:type="spellEnd"/>
      <w:r w:rsidRPr="00BA1944">
        <w:t xml:space="preserve"> Pub/Sub (</w:t>
      </w:r>
      <w:r w:rsidRPr="00A54BEE">
        <w:rPr>
          <w:i/>
          <w:iCs/>
        </w:rPr>
        <w:t>ANALYSIS_RESULTS</w:t>
      </w:r>
      <w:r w:rsidRPr="00BA1944">
        <w:t>). Questo messaggio contiene l'ID del job, lo stato di successo, e le informazioni sui metadati generati. L'Orchestrator</w:t>
      </w:r>
      <w:r w:rsidR="008557E7">
        <w:t>e</w:t>
      </w:r>
      <w:r w:rsidRPr="00BA1944">
        <w:t xml:space="preserve"> si sottoscrive a questo </w:t>
      </w:r>
      <w:proofErr w:type="spellStart"/>
      <w:r w:rsidRPr="00BA1944">
        <w:t>topic</w:t>
      </w:r>
      <w:proofErr w:type="spellEnd"/>
      <w:r w:rsidRPr="00BA1944">
        <w:t xml:space="preserve"> per ricevere la notifica e aggiornare lo stato del job, rendendo le informazioni disponibili al </w:t>
      </w:r>
      <w:proofErr w:type="spellStart"/>
      <w:r w:rsidRPr="00BA1944">
        <w:t>frontend</w:t>
      </w:r>
      <w:proofErr w:type="spellEnd"/>
      <w:r w:rsidRPr="00BA1944">
        <w:t>.</w:t>
      </w:r>
    </w:p>
    <w:p w14:paraId="5D302440" w14:textId="4B0872EF" w:rsidR="00B771F8" w:rsidRDefault="00BA1944" w:rsidP="008557E7">
      <w:pPr>
        <w:pStyle w:val="Paragrafoelenco"/>
        <w:numPr>
          <w:ilvl w:val="0"/>
          <w:numId w:val="9"/>
        </w:numPr>
      </w:pPr>
      <w:r w:rsidRPr="00A54BEE">
        <w:rPr>
          <w:b/>
          <w:bCs/>
        </w:rPr>
        <w:t>Gestione Errori:</w:t>
      </w:r>
      <w:r w:rsidRPr="00BA1944">
        <w:t xml:space="preserve"> Se si verifica un errore durante l'elaborazione (es. file corrotto, formato non supportato), il </w:t>
      </w:r>
      <w:proofErr w:type="spellStart"/>
      <w:r w:rsidRPr="00BA1944">
        <w:t>Formatter</w:t>
      </w:r>
      <w:proofErr w:type="spellEnd"/>
      <w:r w:rsidRPr="00BA1944">
        <w:t xml:space="preserve"> cattura l'eccezione e pubblica un messaggio sul </w:t>
      </w:r>
      <w:proofErr w:type="spellStart"/>
      <w:r w:rsidRPr="00BA1944">
        <w:t>topic</w:t>
      </w:r>
      <w:proofErr w:type="spellEnd"/>
      <w:r w:rsidRPr="00BA1944">
        <w:t xml:space="preserve"> </w:t>
      </w:r>
      <w:r w:rsidRPr="00A54BEE">
        <w:rPr>
          <w:i/>
          <w:iCs/>
        </w:rPr>
        <w:t>ERROR_NOTIFICATIONS</w:t>
      </w:r>
      <w:r w:rsidRPr="00BA1944">
        <w:t>, consentendo all'Orchestrator</w:t>
      </w:r>
      <w:r w:rsidR="008557E7">
        <w:t>e</w:t>
      </w:r>
      <w:r w:rsidRPr="00BA1944">
        <w:t xml:space="preserve"> di aggiornare lo stato del job a "errore" e notificare l'utente.</w:t>
      </w:r>
    </w:p>
    <w:p w14:paraId="5C7F656F" w14:textId="18B311EC" w:rsidR="00B771F8" w:rsidRDefault="00B771F8" w:rsidP="008557E7">
      <w:pPr>
        <w:pStyle w:val="Titolo2"/>
        <w:spacing w:line="276" w:lineRule="auto"/>
      </w:pPr>
      <w:bookmarkStart w:id="8" w:name="_Toc203171859"/>
      <w:proofErr w:type="spellStart"/>
      <w:r>
        <w:t>Anonymizer</w:t>
      </w:r>
      <w:bookmarkEnd w:id="8"/>
      <w:proofErr w:type="spellEnd"/>
    </w:p>
    <w:p w14:paraId="7BE26A4C" w14:textId="1E2E2AB2" w:rsidR="00D72BA8" w:rsidRPr="00D72BA8" w:rsidRDefault="00D72BA8" w:rsidP="008557E7">
      <w:r w:rsidRPr="00D72BA8">
        <w:t>L'</w:t>
      </w:r>
      <w:proofErr w:type="spellStart"/>
      <w:r w:rsidRPr="00D72BA8">
        <w:t>Anonymizer</w:t>
      </w:r>
      <w:proofErr w:type="spellEnd"/>
      <w:r w:rsidRPr="00D72BA8">
        <w:t xml:space="preserve"> è il servizio </w:t>
      </w:r>
      <w:proofErr w:type="spellStart"/>
      <w:r w:rsidRPr="00D72BA8">
        <w:t>backend</w:t>
      </w:r>
      <w:proofErr w:type="spellEnd"/>
      <w:r w:rsidRPr="00D72BA8">
        <w:t xml:space="preserve"> dedicato all'applicazione degli algoritmi di protezione della privacy sui dataset. Riceve le richieste dall'Orchestratore, utilizzando i dati </w:t>
      </w:r>
      <w:proofErr w:type="spellStart"/>
      <w:r w:rsidRPr="00D72BA8">
        <w:t>preprocessati</w:t>
      </w:r>
      <w:proofErr w:type="spellEnd"/>
      <w:r w:rsidRPr="00D72BA8">
        <w:t xml:space="preserve"> e i metadati, genera il dataset anonimizzato finale.</w:t>
      </w:r>
    </w:p>
    <w:p w14:paraId="3814D075" w14:textId="77777777" w:rsidR="00D72BA8" w:rsidRPr="00D72BA8" w:rsidRDefault="00D72BA8" w:rsidP="008557E7">
      <w:pPr>
        <w:pStyle w:val="Paragrafoelenco"/>
        <w:numPr>
          <w:ilvl w:val="0"/>
          <w:numId w:val="10"/>
        </w:numPr>
      </w:pPr>
      <w:r w:rsidRPr="00D72BA8">
        <w:t>Ingresso Dati e Richiesta di Anonimizzazione (Pub/Sub):</w:t>
      </w:r>
    </w:p>
    <w:p w14:paraId="118DF33F" w14:textId="3E52B645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 xml:space="preserve">Similmente al </w:t>
      </w:r>
      <w:proofErr w:type="spellStart"/>
      <w:r w:rsidRPr="00D72BA8">
        <w:t>Formatter</w:t>
      </w:r>
      <w:proofErr w:type="spellEnd"/>
      <w:r w:rsidRPr="00D72BA8">
        <w:t>, l'</w:t>
      </w:r>
      <w:proofErr w:type="spellStart"/>
      <w:r w:rsidRPr="00D72BA8">
        <w:t>Anonymizer</w:t>
      </w:r>
      <w:proofErr w:type="spellEnd"/>
      <w:r w:rsidRPr="00D72BA8">
        <w:t xml:space="preserve"> non riceve richieste dirette dal </w:t>
      </w:r>
      <w:proofErr w:type="spellStart"/>
      <w:r w:rsidRPr="00D72BA8">
        <w:t>frontend</w:t>
      </w:r>
      <w:proofErr w:type="spellEnd"/>
      <w:r w:rsidRPr="00D72BA8">
        <w:t xml:space="preserve">. Si sottoscrive al </w:t>
      </w:r>
      <w:proofErr w:type="spellStart"/>
      <w:r w:rsidRPr="00D72BA8">
        <w:t>topic</w:t>
      </w:r>
      <w:proofErr w:type="spellEnd"/>
      <w:r w:rsidRPr="00D72BA8">
        <w:t xml:space="preserve"> Pub/Sub </w:t>
      </w:r>
      <w:r w:rsidRPr="00A54BEE">
        <w:rPr>
          <w:i/>
          <w:iCs/>
        </w:rPr>
        <w:t>ANONYMIZATION_REQUESTS</w:t>
      </w:r>
      <w:r w:rsidRPr="00D72BA8">
        <w:t>.</w:t>
      </w:r>
    </w:p>
    <w:p w14:paraId="0DB96A18" w14:textId="6C28A968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Quando l'Orchestrator</w:t>
      </w:r>
      <w:r w:rsidR="008557E7">
        <w:t>e</w:t>
      </w:r>
      <w:r w:rsidRPr="00D72BA8">
        <w:t xml:space="preserve"> riceve una richiesta di anonimizzazione dall'utente (incluso l'algoritmo scelto e i suoi parametri), costruisce un messaggio Pub/Sub contenente l'ID del job, il dataset </w:t>
      </w:r>
      <w:proofErr w:type="spellStart"/>
      <w:r w:rsidRPr="00D72BA8">
        <w:t>preprocessato</w:t>
      </w:r>
      <w:proofErr w:type="spellEnd"/>
      <w:r w:rsidRPr="00D72BA8">
        <w:t xml:space="preserve"> (come stringa </w:t>
      </w:r>
      <w:r w:rsidRPr="00D72BA8">
        <w:lastRenderedPageBreak/>
        <w:t xml:space="preserve">CSV/JSON codificata in Base64), i metadati associati (anche questi codificati), il metodo di anonimizzazione selezionato e i relativi parametri. Questo messaggio viene poi pubblicato sul </w:t>
      </w:r>
      <w:proofErr w:type="spellStart"/>
      <w:r w:rsidRPr="00D72BA8">
        <w:t>topic</w:t>
      </w:r>
      <w:proofErr w:type="spellEnd"/>
      <w:r w:rsidRPr="00D72BA8">
        <w:t xml:space="preserve"> </w:t>
      </w:r>
      <w:r w:rsidRPr="00A54BEE">
        <w:rPr>
          <w:i/>
          <w:iCs/>
        </w:rPr>
        <w:t>ANONYMIZATION_REQUESTS</w:t>
      </w:r>
      <w:r w:rsidRPr="00D72BA8">
        <w:t>.</w:t>
      </w:r>
    </w:p>
    <w:p w14:paraId="1D27C2A8" w14:textId="0B1558AC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L'</w:t>
      </w:r>
      <w:proofErr w:type="spellStart"/>
      <w:r w:rsidRPr="00D72BA8">
        <w:t>Anonymizer</w:t>
      </w:r>
      <w:proofErr w:type="spellEnd"/>
      <w:r w:rsidRPr="00D72BA8">
        <w:t xml:space="preserve">, tramite un endpoint </w:t>
      </w:r>
      <w:proofErr w:type="spellStart"/>
      <w:r w:rsidRPr="00D72BA8">
        <w:t>push</w:t>
      </w:r>
      <w:proofErr w:type="spellEnd"/>
      <w:r w:rsidRPr="00D72BA8">
        <w:t xml:space="preserve">, riceve il messaggio, decodifica il payload JSON e ne estrae il </w:t>
      </w:r>
      <w:proofErr w:type="spellStart"/>
      <w:r w:rsidRPr="00A54BEE">
        <w:rPr>
          <w:i/>
          <w:iCs/>
        </w:rPr>
        <w:t>job_id</w:t>
      </w:r>
      <w:proofErr w:type="spellEnd"/>
      <w:r w:rsidRPr="00D72BA8">
        <w:t xml:space="preserve">, il </w:t>
      </w:r>
      <w:proofErr w:type="spellStart"/>
      <w:r w:rsidRPr="00A54BEE">
        <w:rPr>
          <w:i/>
          <w:iCs/>
        </w:rPr>
        <w:t>filename</w:t>
      </w:r>
      <w:proofErr w:type="spellEnd"/>
      <w:r w:rsidRPr="00D72BA8">
        <w:t xml:space="preserve">, il </w:t>
      </w:r>
      <w:r w:rsidRPr="00A54BEE">
        <w:rPr>
          <w:i/>
          <w:iCs/>
        </w:rPr>
        <w:t>file_content_base64</w:t>
      </w:r>
      <w:r w:rsidRPr="00D72BA8">
        <w:t xml:space="preserve"> (che rappresenta il dataset </w:t>
      </w:r>
      <w:proofErr w:type="spellStart"/>
      <w:r w:rsidRPr="00D72BA8">
        <w:t>preprocessato</w:t>
      </w:r>
      <w:proofErr w:type="spellEnd"/>
      <w:r w:rsidRPr="00D72BA8">
        <w:t xml:space="preserve">), il </w:t>
      </w:r>
      <w:r w:rsidRPr="00A54BEE">
        <w:rPr>
          <w:i/>
          <w:iCs/>
        </w:rPr>
        <w:t>metadata_content_base64</w:t>
      </w:r>
      <w:r w:rsidRPr="00D72BA8">
        <w:t xml:space="preserve">, il </w:t>
      </w:r>
      <w:proofErr w:type="spellStart"/>
      <w:r w:rsidRPr="00A54BEE">
        <w:rPr>
          <w:i/>
          <w:iCs/>
        </w:rPr>
        <w:t>method</w:t>
      </w:r>
      <w:proofErr w:type="spellEnd"/>
      <w:r w:rsidRPr="00D72BA8">
        <w:t xml:space="preserve"> e i </w:t>
      </w:r>
      <w:proofErr w:type="spellStart"/>
      <w:r w:rsidRPr="00A54BEE">
        <w:rPr>
          <w:i/>
          <w:iCs/>
        </w:rPr>
        <w:t>params</w:t>
      </w:r>
      <w:proofErr w:type="spellEnd"/>
      <w:r w:rsidRPr="00D72BA8">
        <w:t>.</w:t>
      </w:r>
    </w:p>
    <w:p w14:paraId="196379C1" w14:textId="77777777" w:rsidR="00D72BA8" w:rsidRPr="00D72BA8" w:rsidRDefault="00D72BA8" w:rsidP="008557E7">
      <w:pPr>
        <w:pStyle w:val="Paragrafoelenco"/>
        <w:numPr>
          <w:ilvl w:val="0"/>
          <w:numId w:val="10"/>
        </w:numPr>
      </w:pPr>
      <w:r w:rsidRPr="00D72BA8">
        <w:t xml:space="preserve">Processo di Anonimizzazione (Core </w:t>
      </w:r>
      <w:proofErr w:type="spellStart"/>
      <w:r w:rsidRPr="00D72BA8">
        <w:t>Logic</w:t>
      </w:r>
      <w:proofErr w:type="spellEnd"/>
      <w:r w:rsidRPr="00D72BA8">
        <w:t xml:space="preserve"> in anonymizer.py):</w:t>
      </w:r>
    </w:p>
    <w:p w14:paraId="1842A8F9" w14:textId="77777777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 xml:space="preserve">Il servizio </w:t>
      </w:r>
      <w:r w:rsidRPr="00A54BEE">
        <w:rPr>
          <w:i/>
          <w:iCs/>
        </w:rPr>
        <w:t>anonymization_service.py</w:t>
      </w:r>
      <w:r w:rsidRPr="00D72BA8">
        <w:t xml:space="preserve"> invoca il modulo </w:t>
      </w:r>
      <w:r w:rsidRPr="00A54BEE">
        <w:rPr>
          <w:i/>
          <w:iCs/>
        </w:rPr>
        <w:t>anonymizer.py</w:t>
      </w:r>
      <w:r w:rsidRPr="00D72BA8">
        <w:t xml:space="preserve"> per l'effettiva logica di anonimizzazione, tramite la funzione </w:t>
      </w:r>
      <w:proofErr w:type="spellStart"/>
      <w:r w:rsidRPr="00A54BEE">
        <w:rPr>
          <w:i/>
          <w:iCs/>
        </w:rPr>
        <w:t>process_anonymization</w:t>
      </w:r>
      <w:proofErr w:type="spellEnd"/>
      <w:r w:rsidRPr="00D72BA8">
        <w:t>.</w:t>
      </w:r>
    </w:p>
    <w:p w14:paraId="5059135A" w14:textId="12FA3A05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anonymizer.py è il cuore algoritmico del sistema. Le sue responsabilità includono:</w:t>
      </w:r>
    </w:p>
    <w:p w14:paraId="044834B2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Lettura Dati e Metadati:</w:t>
      </w:r>
      <w:r w:rsidRPr="00D72BA8">
        <w:t xml:space="preserve"> Decodifica il contenuto del dataset </w:t>
      </w:r>
      <w:proofErr w:type="spellStart"/>
      <w:r w:rsidRPr="00D72BA8">
        <w:t>preprocessato</w:t>
      </w:r>
      <w:proofErr w:type="spellEnd"/>
      <w:r w:rsidRPr="00D72BA8">
        <w:t xml:space="preserve"> (CSV) e dei metadati, trasformandoli in </w:t>
      </w:r>
      <w:proofErr w:type="spellStart"/>
      <w:r w:rsidRPr="00D72BA8">
        <w:t>DataFrame</w:t>
      </w:r>
      <w:proofErr w:type="spellEnd"/>
      <w:r w:rsidRPr="00D72BA8">
        <w:t xml:space="preserve"> </w:t>
      </w:r>
      <w:proofErr w:type="spellStart"/>
      <w:r w:rsidRPr="00D72BA8">
        <w:t>Pandas</w:t>
      </w:r>
      <w:proofErr w:type="spellEnd"/>
      <w:r w:rsidRPr="00D72BA8">
        <w:t xml:space="preserve"> utilizzabili.</w:t>
      </w:r>
    </w:p>
    <w:p w14:paraId="611A51B3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Implementazione degli Algoritmi:</w:t>
      </w:r>
      <w:r w:rsidRPr="00D72BA8">
        <w:t xml:space="preserve"> Contiene le implementazioni robuste dei diversi algoritmi di anonimizzazione richiesti:</w:t>
      </w:r>
    </w:p>
    <w:p w14:paraId="49BD3357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k-anonimato:</w:t>
      </w:r>
      <w:r w:rsidRPr="00D72BA8">
        <w:t xml:space="preserve"> Garantisce che ogni record nel dataset anonimizzato sia indistinguibile da almeno k-1 altri record rispetto a un set di attributi quasi-identificatori.</w:t>
      </w:r>
    </w:p>
    <w:p w14:paraId="7A677F59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l-diversità:</w:t>
      </w:r>
      <w:r w:rsidRPr="00D72BA8">
        <w:t xml:space="preserve"> Estende il k-anonimato, garantendo che all'interno di ogni gruppo di k record, ci siano almeno </w:t>
      </w:r>
      <w:proofErr w:type="spellStart"/>
      <w:r w:rsidRPr="00D72BA8">
        <w:t>l</w:t>
      </w:r>
      <w:proofErr w:type="spellEnd"/>
      <w:r w:rsidRPr="00D72BA8">
        <w:t xml:space="preserve"> valori distinti per gli attributi sensibili, mitigando gli attacchi di omogeneità.</w:t>
      </w:r>
    </w:p>
    <w:p w14:paraId="6F8D6500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t-vicinanza:</w:t>
      </w:r>
      <w:r w:rsidRPr="00D72BA8">
        <w:t xml:space="preserve"> Ulteriore miglioramento rispetto </w:t>
      </w:r>
      <w:proofErr w:type="spellStart"/>
      <w:r w:rsidRPr="00D72BA8">
        <w:t>a l</w:t>
      </w:r>
      <w:proofErr w:type="spellEnd"/>
      <w:r w:rsidRPr="00D72BA8">
        <w:t xml:space="preserve">-diversità, assicura che la distribuzione dei valori degli attributi sensibili all'interno di ogni gruppo di k record sia vicina alla distribuzione globale, contrastando gli attacchi di </w:t>
      </w:r>
      <w:proofErr w:type="spellStart"/>
      <w:r w:rsidRPr="00D72BA8">
        <w:t>skewness</w:t>
      </w:r>
      <w:proofErr w:type="spellEnd"/>
      <w:r w:rsidRPr="00D72BA8">
        <w:t>.</w:t>
      </w:r>
    </w:p>
    <w:p w14:paraId="1E68B1F4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Privacy Differenziale:</w:t>
      </w:r>
      <w:r w:rsidRPr="00D72BA8">
        <w:t xml:space="preserve"> Aggiunge rumore calibrato ai dati per garantire che la presenza o assenza di un singolo individuo nel dataset non influenzi significativamente l'output di una query, fornendo una garanzia di privacy molto forte.</w:t>
      </w:r>
    </w:p>
    <w:p w14:paraId="317FA858" w14:textId="7F29F65C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Utilizzo dei Metadati:</w:t>
      </w:r>
      <w:r w:rsidRPr="00D72BA8">
        <w:t xml:space="preserve"> Il modulo </w:t>
      </w:r>
      <w:r w:rsidRPr="00A54BEE">
        <w:rPr>
          <w:i/>
          <w:iCs/>
        </w:rPr>
        <w:t>anonymizer.py</w:t>
      </w:r>
      <w:r w:rsidRPr="00D72BA8">
        <w:t xml:space="preserve"> fa un uso estensivo dei metadati generati dal </w:t>
      </w:r>
      <w:proofErr w:type="spellStart"/>
      <w:r w:rsidRPr="00D72BA8">
        <w:t>Formatter</w:t>
      </w:r>
      <w:proofErr w:type="spellEnd"/>
      <w:r w:rsidRPr="00D72BA8">
        <w:t xml:space="preserve">, in particolare i tipi di dato e le indicazioni su quali colonne sono quasi-identificatori o attributi sensibili. La classe </w:t>
      </w:r>
      <w:proofErr w:type="spellStart"/>
      <w:r w:rsidRPr="00A54BEE">
        <w:rPr>
          <w:i/>
          <w:iCs/>
        </w:rPr>
        <w:t>Anonymizer</w:t>
      </w:r>
      <w:proofErr w:type="spellEnd"/>
      <w:r w:rsidRPr="00D72BA8">
        <w:t xml:space="preserve"> nel file </w:t>
      </w:r>
      <w:r w:rsidRPr="00A54BEE">
        <w:rPr>
          <w:i/>
          <w:iCs/>
        </w:rPr>
        <w:t>anonymizer.py</w:t>
      </w:r>
      <w:r w:rsidRPr="00D72BA8">
        <w:t xml:space="preserve"> è inizializzata con il </w:t>
      </w:r>
      <w:proofErr w:type="spellStart"/>
      <w:r w:rsidRPr="00D72BA8">
        <w:t>DataFrame</w:t>
      </w:r>
      <w:proofErr w:type="spellEnd"/>
      <w:r w:rsidRPr="00D72BA8">
        <w:t xml:space="preserve"> e i metadati, e può anche considerare selezioni</w:t>
      </w:r>
      <w:r w:rsidR="008D60B9">
        <w:t xml:space="preserve"> dell’</w:t>
      </w:r>
      <w:r w:rsidRPr="00D72BA8">
        <w:t>utente (</w:t>
      </w:r>
      <w:proofErr w:type="spellStart"/>
      <w:r w:rsidRPr="00D72BA8">
        <w:t>is_quasi_identifier</w:t>
      </w:r>
      <w:proofErr w:type="spellEnd"/>
      <w:r w:rsidRPr="00D72BA8">
        <w:t xml:space="preserve">, </w:t>
      </w:r>
      <w:proofErr w:type="spellStart"/>
      <w:r w:rsidRPr="00D72BA8">
        <w:t>should_anonymize</w:t>
      </w:r>
      <w:proofErr w:type="spellEnd"/>
      <w:r w:rsidRPr="00D72BA8">
        <w:t>)</w:t>
      </w:r>
      <w:r w:rsidR="008D60B9">
        <w:t>, che dovrebbero essere</w:t>
      </w:r>
      <w:r w:rsidRPr="00D72BA8">
        <w:t xml:space="preserve"> presenti nei metadati estesi. Questo permette una configurazione dinamica e intelligente dell'anonimizzazione.</w:t>
      </w:r>
    </w:p>
    <w:p w14:paraId="096A157C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Generalizzazione e Soppressione:</w:t>
      </w:r>
      <w:r w:rsidRPr="00D72BA8">
        <w:t xml:space="preserve"> Gli algoritmi applicano tecniche come la generalizzazione (sostituzione di valori specifici con intervalli o </w:t>
      </w:r>
      <w:r w:rsidRPr="00D72BA8">
        <w:lastRenderedPageBreak/>
        <w:t>categorie più ampie, es. "20-30 anni" invece di "25 anni") e la soppressione (rimozione completa di valori sensibili o interi record).</w:t>
      </w:r>
    </w:p>
    <w:p w14:paraId="45C6DD89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Gestione di Diversi Tipi di Dato:</w:t>
      </w:r>
      <w:r w:rsidRPr="00D72BA8">
        <w:t xml:space="preserve"> Le implementazioni degli algoritmi sono in grado di trattare correttamente diversi tipi di dato (numerici, categorici, testuali) applicando le tecniche di anonimizzazione appropriate per ciascuno.</w:t>
      </w:r>
    </w:p>
    <w:p w14:paraId="6661A694" w14:textId="470439C0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Salvataggio del Dataset Anonimizzato:</w:t>
      </w:r>
      <w:r w:rsidR="008557E7">
        <w:t xml:space="preserve"> </w:t>
      </w:r>
      <w:r w:rsidRPr="00D72BA8">
        <w:t xml:space="preserve">Una volta completato il processo di anonimizzazione, il dataset risultante (un nuovo </w:t>
      </w:r>
      <w:proofErr w:type="spellStart"/>
      <w:r w:rsidRPr="00D72BA8">
        <w:t>DataFrame</w:t>
      </w:r>
      <w:proofErr w:type="spellEnd"/>
      <w:r w:rsidRPr="00D72BA8">
        <w:t xml:space="preserve"> </w:t>
      </w:r>
      <w:proofErr w:type="spellStart"/>
      <w:r w:rsidRPr="00D72BA8">
        <w:t>Pandas</w:t>
      </w:r>
      <w:proofErr w:type="spellEnd"/>
      <w:r w:rsidRPr="00D72BA8">
        <w:t>) viene convertito in una stringa CSV</w:t>
      </w:r>
      <w:r w:rsidR="008557E7">
        <w:t xml:space="preserve"> per essere inviata all’Orchestratore.</w:t>
      </w:r>
    </w:p>
    <w:p w14:paraId="7EEA23ED" w14:textId="6EF7E434" w:rsidR="00D72BA8" w:rsidRPr="00D72BA8" w:rsidRDefault="00D72BA8" w:rsidP="008557E7">
      <w:pPr>
        <w:pStyle w:val="Paragrafoelenco"/>
        <w:numPr>
          <w:ilvl w:val="0"/>
          <w:numId w:val="10"/>
        </w:numPr>
      </w:pPr>
      <w:r w:rsidRPr="00D72BA8">
        <w:t>Notifica all'Orchestrator</w:t>
      </w:r>
      <w:r w:rsidR="008557E7">
        <w:t>e</w:t>
      </w:r>
      <w:r w:rsidRPr="00D72BA8">
        <w:t xml:space="preserve"> (Pub/Sub):</w:t>
      </w:r>
    </w:p>
    <w:p w14:paraId="777126EB" w14:textId="77777777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Al termine dell'anonimizzazione (successo o fallimento), l'</w:t>
      </w:r>
      <w:proofErr w:type="spellStart"/>
      <w:r w:rsidRPr="00D72BA8">
        <w:t>Anonymizer</w:t>
      </w:r>
      <w:proofErr w:type="spellEnd"/>
      <w:r w:rsidRPr="00D72BA8">
        <w:t xml:space="preserve"> pubblica un messaggio sul </w:t>
      </w:r>
      <w:proofErr w:type="spellStart"/>
      <w:r w:rsidRPr="00D72BA8">
        <w:t>topic</w:t>
      </w:r>
      <w:proofErr w:type="spellEnd"/>
      <w:r w:rsidRPr="00D72BA8">
        <w:t xml:space="preserve"> </w:t>
      </w:r>
      <w:r w:rsidRPr="00A54BEE">
        <w:rPr>
          <w:i/>
          <w:iCs/>
        </w:rPr>
        <w:t>ANONYMIZATION_RESULTS</w:t>
      </w:r>
      <w:r w:rsidRPr="00D72BA8">
        <w:t xml:space="preserve"> (o </w:t>
      </w:r>
      <w:r w:rsidRPr="00A54BEE">
        <w:rPr>
          <w:i/>
          <w:iCs/>
        </w:rPr>
        <w:t>ERROR_NOTIFICATIONS</w:t>
      </w:r>
      <w:r w:rsidRPr="00D72BA8">
        <w:t xml:space="preserve"> in caso di fallimento).</w:t>
      </w:r>
    </w:p>
    <w:p w14:paraId="4AEEEDE5" w14:textId="36FA8E9C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 xml:space="preserve">Questo messaggio include il </w:t>
      </w:r>
      <w:proofErr w:type="spellStart"/>
      <w:r w:rsidRPr="00A54BEE">
        <w:rPr>
          <w:i/>
          <w:iCs/>
        </w:rPr>
        <w:t>job_id</w:t>
      </w:r>
      <w:proofErr w:type="spellEnd"/>
      <w:r w:rsidRPr="00D72BA8">
        <w:t>, lo stato (es. '</w:t>
      </w:r>
      <w:proofErr w:type="spellStart"/>
      <w:r w:rsidRPr="00D72BA8">
        <w:t>completed</w:t>
      </w:r>
      <w:proofErr w:type="spellEnd"/>
      <w:r w:rsidRPr="00D72BA8">
        <w:t xml:space="preserve">'), i dettagli del risultato (es. percorso GCS del file anonimizzato completo, un campione di dati anonimizzati per l'anteprima </w:t>
      </w:r>
      <w:proofErr w:type="spellStart"/>
      <w:r w:rsidRPr="00D72BA8">
        <w:t>frontend</w:t>
      </w:r>
      <w:proofErr w:type="spellEnd"/>
      <w:r w:rsidRPr="00D72BA8">
        <w:t xml:space="preserve">, le statistiche sull'anonimizzazione), il metodo e i parametri utilizzati, e il </w:t>
      </w:r>
      <w:proofErr w:type="spellStart"/>
      <w:r w:rsidRPr="00D72BA8">
        <w:t>timestamp</w:t>
      </w:r>
      <w:proofErr w:type="spellEnd"/>
      <w:r w:rsidRPr="00D72BA8">
        <w:t xml:space="preserve"> di completamento. L'Orchestrator</w:t>
      </w:r>
      <w:r w:rsidR="008557E7">
        <w:t>e</w:t>
      </w:r>
      <w:r w:rsidRPr="00D72BA8">
        <w:t xml:space="preserve"> consumerà questo messaggio per aggiornare lo stato interno del job e notificare il </w:t>
      </w:r>
      <w:proofErr w:type="spellStart"/>
      <w:r w:rsidRPr="00D72BA8">
        <w:t>frontend</w:t>
      </w:r>
      <w:proofErr w:type="spellEnd"/>
      <w:r w:rsidRPr="00D72BA8">
        <w:t>.</w:t>
      </w:r>
    </w:p>
    <w:p w14:paraId="4B295304" w14:textId="453DC9EB" w:rsidR="00D72BA8" w:rsidRDefault="00D72BA8" w:rsidP="008557E7">
      <w:pPr>
        <w:pStyle w:val="Paragrafoelenco"/>
        <w:numPr>
          <w:ilvl w:val="0"/>
          <w:numId w:val="10"/>
        </w:numPr>
      </w:pPr>
      <w:r w:rsidRPr="00A54BEE">
        <w:rPr>
          <w:b/>
          <w:bCs/>
        </w:rPr>
        <w:t>Gestione Errori:</w:t>
      </w:r>
      <w:r w:rsidRPr="00D72BA8">
        <w:t xml:space="preserve"> Come gli altri servizi, l'</w:t>
      </w:r>
      <w:proofErr w:type="spellStart"/>
      <w:r w:rsidRPr="00D72BA8">
        <w:t>Anonymizer</w:t>
      </w:r>
      <w:proofErr w:type="spellEnd"/>
      <w:r w:rsidRPr="00D72BA8">
        <w:t xml:space="preserve"> implementa una robusta gestione degli errori. Qualsiasi eccezione durante il processo di anonimizzazione (es. parametri non validi, problemi di elaborazione dati) viene catturata, e un messaggio di errore viene pubblicato sul </w:t>
      </w:r>
      <w:proofErr w:type="spellStart"/>
      <w:r w:rsidRPr="00D72BA8">
        <w:t>topic</w:t>
      </w:r>
      <w:proofErr w:type="spellEnd"/>
      <w:r w:rsidRPr="00D72BA8">
        <w:t xml:space="preserve"> </w:t>
      </w:r>
      <w:r w:rsidRPr="00A54BEE">
        <w:rPr>
          <w:i/>
          <w:iCs/>
        </w:rPr>
        <w:t>ERROR_NOTIFICATIONS</w:t>
      </w:r>
      <w:r w:rsidRPr="00D72BA8">
        <w:t>, indirizzando l'errore all'Orchestrator</w:t>
      </w:r>
      <w:r w:rsidR="008557E7">
        <w:t>e</w:t>
      </w:r>
      <w:r w:rsidRPr="00D72BA8">
        <w:t xml:space="preserve"> per la notifica all'utente.</w:t>
      </w:r>
    </w:p>
    <w:p w14:paraId="2531BE8A" w14:textId="564CF29C" w:rsidR="005F1B64" w:rsidRDefault="005F1B64" w:rsidP="005F1B64">
      <w:pPr>
        <w:pStyle w:val="Titolo1"/>
      </w:pPr>
      <w:r>
        <w:t>Flusso di anonimizzazione</w:t>
      </w:r>
    </w:p>
    <w:p w14:paraId="0D46B272" w14:textId="10C1F6F2" w:rsidR="00325456" w:rsidRDefault="00325456" w:rsidP="00325456">
      <w:r>
        <w:t xml:space="preserve">Il processo di anonimizzazione dei dati tramite la piattaforma </w:t>
      </w:r>
      <w:proofErr w:type="spellStart"/>
      <w:r>
        <w:t>AnonimaData</w:t>
      </w:r>
      <w:proofErr w:type="spellEnd"/>
      <w:r>
        <w:t xml:space="preserve"> si articola nei seguenti passaggi, corrispondenti allo schema semplificato in</w:t>
      </w:r>
      <w:r>
        <w:t xml:space="preserve"> </w:t>
      </w:r>
      <w:r>
        <w:fldChar w:fldCharType="begin"/>
      </w:r>
      <w:r>
        <w:instrText xml:space="preserve"> REF _Ref203172531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. Alcune componenti tecniche, come l'autenticazione tramite </w:t>
      </w:r>
      <w:proofErr w:type="spellStart"/>
      <w:r>
        <w:t>Firebase</w:t>
      </w:r>
      <w:proofErr w:type="spellEnd"/>
      <w:r>
        <w:t>, i controlli sui token e le operazioni sui bucket e database, sono omesse nel disegno per chiarezza visiva.</w:t>
      </w:r>
    </w:p>
    <w:p w14:paraId="4B0158FE" w14:textId="4F6EF7BB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Autenticazione utente: l’utente accede alla </w:t>
      </w:r>
      <w:proofErr w:type="spellStart"/>
      <w:r>
        <w:t>webapp</w:t>
      </w:r>
      <w:proofErr w:type="spellEnd"/>
      <w:r>
        <w:t xml:space="preserve"> (in esecuzione su Cloud </w:t>
      </w:r>
      <w:proofErr w:type="spellStart"/>
      <w:r>
        <w:t>Run</w:t>
      </w:r>
      <w:proofErr w:type="spellEnd"/>
      <w:r>
        <w:t xml:space="preserve">) e viene reindirizzato a Google per l’autenticazione </w:t>
      </w:r>
      <w:proofErr w:type="spellStart"/>
      <w:r>
        <w:t>OAuth</w:t>
      </w:r>
      <w:proofErr w:type="spellEnd"/>
      <w:r>
        <w:t xml:space="preserve"> tramite </w:t>
      </w:r>
      <w:proofErr w:type="spellStart"/>
      <w:r>
        <w:t>Firebase</w:t>
      </w:r>
      <w:proofErr w:type="spellEnd"/>
      <w:r>
        <w:t>.</w:t>
      </w:r>
    </w:p>
    <w:p w14:paraId="1757ACEE" w14:textId="753FF30D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Emissione del token: </w:t>
      </w:r>
      <w:proofErr w:type="spellStart"/>
      <w:r>
        <w:t>Firebase</w:t>
      </w:r>
      <w:proofErr w:type="spellEnd"/>
      <w:r>
        <w:t xml:space="preserve"> rilascia un ID token, che il </w:t>
      </w:r>
      <w:proofErr w:type="spellStart"/>
      <w:r>
        <w:t>frontend</w:t>
      </w:r>
      <w:proofErr w:type="spellEnd"/>
      <w:r>
        <w:t xml:space="preserve"> utilizza per firmare tutte le richieste successive.</w:t>
      </w:r>
    </w:p>
    <w:p w14:paraId="0F22B2AB" w14:textId="31A11113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Upload file: l’utente carica un file da anonimizzare attraverso l’interfaccia web. Il </w:t>
      </w:r>
      <w:proofErr w:type="spellStart"/>
      <w:r>
        <w:t>frontend</w:t>
      </w:r>
      <w:proofErr w:type="spellEnd"/>
      <w:r>
        <w:t xml:space="preserve"> allega il token all’invio.</w:t>
      </w:r>
    </w:p>
    <w:p w14:paraId="76AAA102" w14:textId="0A391E89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Verifica del token e registrazione del job: il </w:t>
      </w:r>
      <w:proofErr w:type="spellStart"/>
      <w:r>
        <w:t>backend</w:t>
      </w:r>
      <w:proofErr w:type="spellEnd"/>
      <w:r>
        <w:t xml:space="preserve"> dell’Orchestratore (anch’esso su Cloud </w:t>
      </w:r>
      <w:proofErr w:type="spellStart"/>
      <w:r>
        <w:t>Run</w:t>
      </w:r>
      <w:proofErr w:type="spellEnd"/>
      <w:r>
        <w:t xml:space="preserve">) riceve la richiesta, verifica l’autenticazione presso </w:t>
      </w:r>
      <w:proofErr w:type="spellStart"/>
      <w:r>
        <w:t>Firebase</w:t>
      </w:r>
      <w:proofErr w:type="spellEnd"/>
      <w:r>
        <w:t xml:space="preserve">, assegna un </w:t>
      </w:r>
      <w:proofErr w:type="spellStart"/>
      <w:r>
        <w:t>job_id</w:t>
      </w:r>
      <w:proofErr w:type="spellEnd"/>
      <w:r>
        <w:t xml:space="preserve"> univoco, lo associa all’UUID dell’utente e registra tutto nel database.</w:t>
      </w:r>
    </w:p>
    <w:p w14:paraId="2BFA4305" w14:textId="11A29F88" w:rsidR="00325456" w:rsidRDefault="00325456" w:rsidP="00325456">
      <w:pPr>
        <w:pStyle w:val="Paragrafoelenco"/>
        <w:numPr>
          <w:ilvl w:val="0"/>
          <w:numId w:val="15"/>
        </w:numPr>
      </w:pPr>
      <w:r>
        <w:lastRenderedPageBreak/>
        <w:t xml:space="preserve">Pubblicazione richiesta di analisi: l’Orchestratore invia una richiesta su Pub/Sub, includendo il file (in base64) e il </w:t>
      </w:r>
      <w:proofErr w:type="spellStart"/>
      <w:r>
        <w:t>job_id</w:t>
      </w:r>
      <w:proofErr w:type="spellEnd"/>
      <w:r>
        <w:t>.</w:t>
      </w:r>
    </w:p>
    <w:p w14:paraId="39E2244D" w14:textId="783B9F58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Intervento del </w:t>
      </w:r>
      <w:proofErr w:type="spellStart"/>
      <w:r>
        <w:t>Formatter</w:t>
      </w:r>
      <w:proofErr w:type="spellEnd"/>
      <w:r>
        <w:t xml:space="preserve">: un servizio </w:t>
      </w:r>
      <w:proofErr w:type="spellStart"/>
      <w:r>
        <w:t>formatter</w:t>
      </w:r>
      <w:proofErr w:type="spellEnd"/>
      <w:r>
        <w:t xml:space="preserve"> (Cloud </w:t>
      </w:r>
      <w:proofErr w:type="spellStart"/>
      <w:r>
        <w:t>Run</w:t>
      </w:r>
      <w:proofErr w:type="spellEnd"/>
      <w:r>
        <w:t>) sottoscrive il canale Pub/Sub, riceve il messaggio, decodifica il file, lo analizza (es. identificazione colonne, tipi di dato, struttura tabellare) e lo uniforma.</w:t>
      </w:r>
    </w:p>
    <w:p w14:paraId="5471DD05" w14:textId="6C22EF2F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Risposta del </w:t>
      </w:r>
      <w:proofErr w:type="spellStart"/>
      <w:r>
        <w:t>Formatter</w:t>
      </w:r>
      <w:proofErr w:type="spellEnd"/>
      <w:r>
        <w:t xml:space="preserve">: al termine, pubblica su un secondo canale Pub/Sub i file prodotti (dataset uniformato e descrizione delle colonne) e il </w:t>
      </w:r>
      <w:proofErr w:type="spellStart"/>
      <w:r>
        <w:t>job_id</w:t>
      </w:r>
      <w:proofErr w:type="spellEnd"/>
      <w:r>
        <w:t>.</w:t>
      </w:r>
    </w:p>
    <w:p w14:paraId="34257B29" w14:textId="75411D8C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Polling stato da parte del </w:t>
      </w:r>
      <w:proofErr w:type="spellStart"/>
      <w:r>
        <w:t>frontend</w:t>
      </w:r>
      <w:proofErr w:type="spellEnd"/>
      <w:r>
        <w:t xml:space="preserve">: mentre il processo è in corso, il </w:t>
      </w:r>
      <w:proofErr w:type="spellStart"/>
      <w:r>
        <w:t>frontend</w:t>
      </w:r>
      <w:proofErr w:type="spellEnd"/>
      <w:r>
        <w:t xml:space="preserve"> interroga periodicamente l’Orchestratore passando il </w:t>
      </w:r>
      <w:proofErr w:type="spellStart"/>
      <w:r>
        <w:t>job_id</w:t>
      </w:r>
      <w:proofErr w:type="spellEnd"/>
      <w:r>
        <w:t>, per conoscere lo stato corrente del job.</w:t>
      </w:r>
    </w:p>
    <w:p w14:paraId="252AF508" w14:textId="7FA2A687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Memorizzazione intermedia: quando l’Orchestratore riceve la risposta del </w:t>
      </w:r>
      <w:proofErr w:type="spellStart"/>
      <w:r>
        <w:t>Formatter</w:t>
      </w:r>
      <w:proofErr w:type="spellEnd"/>
      <w:r>
        <w:t>, salva temporaneamente il file uniformato nel bucket, aggiorna le colonne nel database e imposta lo stato del job come "analizzato".</w:t>
      </w:r>
    </w:p>
    <w:p w14:paraId="32123351" w14:textId="1E022FCF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Configurazione dell’anonimizzazione: il </w:t>
      </w:r>
      <w:proofErr w:type="spellStart"/>
      <w:r>
        <w:t>frontend</w:t>
      </w:r>
      <w:proofErr w:type="spellEnd"/>
      <w:r>
        <w:t xml:space="preserve"> riceve lo stato aggiornato e visualizza i dettagli sulle colonne all’utente, che seleziona quali dati anonimizzare e con quali algoritmi e parametri.</w:t>
      </w:r>
    </w:p>
    <w:p w14:paraId="7165A784" w14:textId="7E94A472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Pubblicazione richiesta di anonimizzazione: il </w:t>
      </w:r>
      <w:proofErr w:type="spellStart"/>
      <w:r>
        <w:t>frontend</w:t>
      </w:r>
      <w:proofErr w:type="spellEnd"/>
      <w:r>
        <w:t xml:space="preserve"> invia la configurazione all’Orchestratore, che la pubblica (insieme al file formattato) su un terzo canale Pub/Sub.</w:t>
      </w:r>
    </w:p>
    <w:p w14:paraId="00B2A3B3" w14:textId="642A8636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Esecuzione degli </w:t>
      </w:r>
      <w:proofErr w:type="spellStart"/>
      <w:r>
        <w:t>Anonymizer</w:t>
      </w:r>
      <w:proofErr w:type="spellEnd"/>
      <w:r>
        <w:t xml:space="preserve">: uno o più servizi </w:t>
      </w:r>
      <w:proofErr w:type="spellStart"/>
      <w:r>
        <w:t>Anonymizer</w:t>
      </w:r>
      <w:proofErr w:type="spellEnd"/>
      <w:r>
        <w:t xml:space="preserve"> (Cloud </w:t>
      </w:r>
      <w:proofErr w:type="spellStart"/>
      <w:r>
        <w:t>Run</w:t>
      </w:r>
      <w:proofErr w:type="spellEnd"/>
      <w:r>
        <w:t xml:space="preserve">) ricevono la richiesta e applicano le trasformazioni richieste alle colonne selezionate (es. k-anonimato, mascheramento, </w:t>
      </w:r>
      <w:proofErr w:type="spellStart"/>
      <w:r>
        <w:t>hashing</w:t>
      </w:r>
      <w:proofErr w:type="spellEnd"/>
      <w:r>
        <w:t>).</w:t>
      </w:r>
    </w:p>
    <w:p w14:paraId="5EFF11CE" w14:textId="18479C72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Polling stato anonimizzazione: anche durante questa fase, il </w:t>
      </w:r>
      <w:proofErr w:type="spellStart"/>
      <w:r>
        <w:t>frontend</w:t>
      </w:r>
      <w:proofErr w:type="spellEnd"/>
      <w:r>
        <w:t xml:space="preserve"> continua a interrogare periodicamente l’Orchestratore per aggiornamenti sul job.</w:t>
      </w:r>
    </w:p>
    <w:p w14:paraId="107F7D9A" w14:textId="2CF6DD9F" w:rsidR="00325456" w:rsidRDefault="00325456" w:rsidP="00325456">
      <w:pPr>
        <w:pStyle w:val="Paragrafoelenco"/>
        <w:numPr>
          <w:ilvl w:val="0"/>
          <w:numId w:val="15"/>
        </w:numPr>
      </w:pPr>
      <w:r>
        <w:t>Pubblicazione del risultato finale: al termine, l’</w:t>
      </w:r>
      <w:proofErr w:type="spellStart"/>
      <w:r>
        <w:t>Anonymizer</w:t>
      </w:r>
      <w:proofErr w:type="spellEnd"/>
      <w:r>
        <w:t xml:space="preserve"> pubblica il file anonimizzato e il relativo </w:t>
      </w:r>
      <w:proofErr w:type="spellStart"/>
      <w:r>
        <w:t>job_id</w:t>
      </w:r>
      <w:proofErr w:type="spellEnd"/>
      <w:r>
        <w:t xml:space="preserve"> su un quarto canale Pub/Sub.</w:t>
      </w:r>
    </w:p>
    <w:p w14:paraId="200ACE40" w14:textId="42969958" w:rsidR="00325456" w:rsidRDefault="00325456" w:rsidP="00325456">
      <w:pPr>
        <w:pStyle w:val="Paragrafoelenco"/>
        <w:numPr>
          <w:ilvl w:val="0"/>
          <w:numId w:val="15"/>
        </w:numPr>
      </w:pPr>
      <w:r>
        <w:t>Aggiornamento finale dell’Orchestratore: l’Orchestratore riceve il file anonimizzato, lo salva nel bucket, elimina il file formattato, aggiorna lo stato nel database e genera un’anteprima dei dati anonimizzati.</w:t>
      </w:r>
    </w:p>
    <w:p w14:paraId="16F4840E" w14:textId="686CC27E" w:rsidR="00325456" w:rsidRDefault="00325456" w:rsidP="00325456">
      <w:pPr>
        <w:pStyle w:val="Paragrafoelenco"/>
        <w:numPr>
          <w:ilvl w:val="0"/>
          <w:numId w:val="15"/>
        </w:numPr>
      </w:pPr>
      <w:r>
        <w:t xml:space="preserve">Restituzione dell’esito: alla successiva interrogazione del </w:t>
      </w:r>
      <w:proofErr w:type="spellStart"/>
      <w:r>
        <w:t>frontend</w:t>
      </w:r>
      <w:proofErr w:type="spellEnd"/>
      <w:r>
        <w:t>, l’Orchestratore restituisce lo stato "completato" e l’anteprima.</w:t>
      </w:r>
    </w:p>
    <w:p w14:paraId="296823EB" w14:textId="6CBF0734" w:rsidR="00325456" w:rsidRDefault="00325456" w:rsidP="00325456">
      <w:pPr>
        <w:pStyle w:val="Paragrafoelenco"/>
        <w:numPr>
          <w:ilvl w:val="0"/>
          <w:numId w:val="15"/>
        </w:numPr>
      </w:pPr>
      <w:r>
        <w:t>Download finale: l’utente può visualizzare il risultato ed eventualmente scaricare il file anonimizzato. Il dataset rimane disponibile sulla piattaforma per future consultazioni o download.</w:t>
      </w:r>
    </w:p>
    <w:p w14:paraId="068B8CDE" w14:textId="295DF130" w:rsidR="00325456" w:rsidRPr="00325456" w:rsidRDefault="00325456" w:rsidP="00325456">
      <w:r>
        <w:t>L</w:t>
      </w:r>
      <w:r>
        <w:t xml:space="preserve">o schema evidenzia l’architettura basata su microservizi Cloud </w:t>
      </w:r>
      <w:proofErr w:type="spellStart"/>
      <w:r>
        <w:t>Run</w:t>
      </w:r>
      <w:proofErr w:type="spellEnd"/>
      <w:r>
        <w:t xml:space="preserve"> orchestrati da Pub/Sub e supportati da </w:t>
      </w:r>
      <w:proofErr w:type="spellStart"/>
      <w:r>
        <w:t>Firebase</w:t>
      </w:r>
      <w:proofErr w:type="spellEnd"/>
      <w:r>
        <w:t>, database e bucket GCP, assicurando scalabilità, tracciabilità dei job e separazione delle fasi (</w:t>
      </w:r>
      <w:r w:rsidRPr="00325456">
        <w:rPr>
          <w:u w:val="single"/>
        </w:rPr>
        <w:t>upload</w:t>
      </w:r>
      <w:r>
        <w:t>, analisi, anonimizzazione).</w:t>
      </w:r>
    </w:p>
    <w:p w14:paraId="629397FF" w14:textId="1B72C964" w:rsidR="005F1B64" w:rsidRDefault="005F1B64" w:rsidP="004E0AA1">
      <w:pPr>
        <w:pStyle w:val="Paragrafoelenco"/>
        <w:jc w:val="center"/>
      </w:pPr>
      <w:r>
        <w:rPr>
          <w:noProof/>
        </w:rPr>
        <w:lastRenderedPageBreak/>
        <w:drawing>
          <wp:inline distT="0" distB="0" distL="0" distR="0" wp14:anchorId="279A1306" wp14:editId="33147AA8">
            <wp:extent cx="5719787" cy="8597735"/>
            <wp:effectExtent l="0" t="0" r="0" b="0"/>
            <wp:docPr id="1033533822" name="Immagine 1" descr="Immagine che contiene schermata, test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33822" name="Immagine 1" descr="Immagine che contiene schermata, testo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7" cy="86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F92E" w14:textId="73354B00" w:rsidR="005F1B64" w:rsidRPr="005F1B64" w:rsidRDefault="005F1B64" w:rsidP="005F1B64">
      <w:pPr>
        <w:pStyle w:val="Didascalia"/>
        <w:jc w:val="center"/>
        <w:rPr>
          <w:b w:val="0"/>
          <w:bCs w:val="0"/>
        </w:rPr>
      </w:pPr>
      <w:bookmarkStart w:id="9" w:name="_Ref20317253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9"/>
      <w:r>
        <w:rPr>
          <w:b w:val="0"/>
          <w:bCs w:val="0"/>
        </w:rPr>
        <w:t xml:space="preserve"> – Flusso di anonimizzazione di un dataset</w:t>
      </w:r>
    </w:p>
    <w:sectPr w:rsidR="005F1B64" w:rsidRPr="005F1B64" w:rsidSect="00204BF4">
      <w:headerReference w:type="default" r:id="rId11"/>
      <w:footerReference w:type="default" r:id="rId12"/>
      <w:pgSz w:w="11906" w:h="16838"/>
      <w:pgMar w:top="1418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E6571" w14:textId="77777777" w:rsidR="0050178F" w:rsidRDefault="0050178F" w:rsidP="000D35F2">
      <w:r>
        <w:separator/>
      </w:r>
    </w:p>
    <w:p w14:paraId="61B6A0ED" w14:textId="77777777" w:rsidR="0050178F" w:rsidRDefault="0050178F" w:rsidP="000D35F2"/>
  </w:endnote>
  <w:endnote w:type="continuationSeparator" w:id="0">
    <w:p w14:paraId="188115ED" w14:textId="77777777" w:rsidR="0050178F" w:rsidRDefault="0050178F" w:rsidP="000D35F2">
      <w:r>
        <w:continuationSeparator/>
      </w:r>
    </w:p>
    <w:p w14:paraId="2B32F6B2" w14:textId="77777777" w:rsidR="0050178F" w:rsidRDefault="0050178F" w:rsidP="000D3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AD308" w14:textId="321CE0B9" w:rsidR="00244E45" w:rsidRDefault="002B1760" w:rsidP="00204BF4">
    <w:pPr>
      <w:pStyle w:val="Pidipagina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F24B6" w14:textId="77777777" w:rsidR="0050178F" w:rsidRDefault="0050178F" w:rsidP="000D35F2">
      <w:r>
        <w:separator/>
      </w:r>
    </w:p>
    <w:p w14:paraId="6E7016A8" w14:textId="77777777" w:rsidR="0050178F" w:rsidRDefault="0050178F" w:rsidP="000D35F2"/>
  </w:footnote>
  <w:footnote w:type="continuationSeparator" w:id="0">
    <w:p w14:paraId="0188899B" w14:textId="77777777" w:rsidR="0050178F" w:rsidRDefault="0050178F" w:rsidP="000D35F2">
      <w:r>
        <w:continuationSeparator/>
      </w:r>
    </w:p>
    <w:p w14:paraId="6E13B40E" w14:textId="77777777" w:rsidR="0050178F" w:rsidRDefault="0050178F" w:rsidP="000D3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E8CF2" w14:textId="6E98D197" w:rsidR="008557E7" w:rsidRDefault="008557E7" w:rsidP="00204BF4">
    <w:pPr>
      <w:pStyle w:val="Intestazione"/>
      <w:spacing w:after="10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2AD7AD6" wp14:editId="50C461B8">
          <wp:simplePos x="0" y="0"/>
          <wp:positionH relativeFrom="margin">
            <wp:posOffset>4668</wp:posOffset>
          </wp:positionH>
          <wp:positionV relativeFrom="paragraph">
            <wp:posOffset>-91440</wp:posOffset>
          </wp:positionV>
          <wp:extent cx="510639" cy="425364"/>
          <wp:effectExtent l="0" t="0" r="3810" b="0"/>
          <wp:wrapNone/>
          <wp:docPr id="1908034417" name="Immagine 1" descr="Immagine che contiene Elementi grafici, schermata, grafica, test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8034417" name="Immagine 1" descr="Immagine che contiene Elementi grafici, schermata, grafica, testo&#10;&#10;Il contenuto generato dall'IA potrebbe non essere corretto.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13" r="9812" b="24360"/>
                  <a:stretch>
                    <a:fillRect/>
                  </a:stretch>
                </pic:blipFill>
                <pic:spPr bwMode="auto">
                  <a:xfrm>
                    <a:off x="0" y="0"/>
                    <a:ext cx="510639" cy="42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t>AnonimaData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AB3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5443"/>
    <w:multiLevelType w:val="hybridMultilevel"/>
    <w:tmpl w:val="BCFA7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10A5"/>
    <w:multiLevelType w:val="multilevel"/>
    <w:tmpl w:val="5F3E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66D52"/>
    <w:multiLevelType w:val="hybridMultilevel"/>
    <w:tmpl w:val="9496D3A6"/>
    <w:lvl w:ilvl="0" w:tplc="DC94DD18">
      <w:numFmt w:val="bullet"/>
      <w:lvlText w:val=""/>
      <w:lvlJc w:val="left"/>
      <w:pPr>
        <w:ind w:left="720" w:hanging="360"/>
      </w:pPr>
      <w:rPr>
        <w:rFonts w:ascii="Symbol" w:eastAsia="Times New Roman" w:hAnsi="Symbol" w:cs="Aptos Serif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8CC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010CE"/>
    <w:multiLevelType w:val="hybridMultilevel"/>
    <w:tmpl w:val="1FD227CA"/>
    <w:lvl w:ilvl="0" w:tplc="35CE922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22F48"/>
    <w:multiLevelType w:val="hybridMultilevel"/>
    <w:tmpl w:val="1F5095BA"/>
    <w:lvl w:ilvl="0" w:tplc="DC94DD18">
      <w:numFmt w:val="bullet"/>
      <w:lvlText w:val=""/>
      <w:lvlJc w:val="left"/>
      <w:pPr>
        <w:ind w:left="720" w:hanging="360"/>
      </w:pPr>
      <w:rPr>
        <w:rFonts w:ascii="Symbol" w:eastAsia="Times New Roman" w:hAnsi="Symbol" w:cs="Aptos Serif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F32B5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15BED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72AB6"/>
    <w:multiLevelType w:val="hybridMultilevel"/>
    <w:tmpl w:val="A24EFA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6AC3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4374C"/>
    <w:multiLevelType w:val="hybridMultilevel"/>
    <w:tmpl w:val="38ACAF5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70051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57014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26055"/>
    <w:multiLevelType w:val="hybridMultilevel"/>
    <w:tmpl w:val="BFD27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79097">
    <w:abstractNumId w:val="1"/>
  </w:num>
  <w:num w:numId="2" w16cid:durableId="755903554">
    <w:abstractNumId w:val="0"/>
  </w:num>
  <w:num w:numId="3" w16cid:durableId="453212078">
    <w:abstractNumId w:val="2"/>
  </w:num>
  <w:num w:numId="4" w16cid:durableId="479736234">
    <w:abstractNumId w:val="12"/>
  </w:num>
  <w:num w:numId="5" w16cid:durableId="1695576738">
    <w:abstractNumId w:val="13"/>
  </w:num>
  <w:num w:numId="6" w16cid:durableId="499665765">
    <w:abstractNumId w:val="5"/>
  </w:num>
  <w:num w:numId="7" w16cid:durableId="2114393334">
    <w:abstractNumId w:val="7"/>
  </w:num>
  <w:num w:numId="8" w16cid:durableId="2033610810">
    <w:abstractNumId w:val="10"/>
  </w:num>
  <w:num w:numId="9" w16cid:durableId="2137873477">
    <w:abstractNumId w:val="4"/>
  </w:num>
  <w:num w:numId="10" w16cid:durableId="1634747361">
    <w:abstractNumId w:val="8"/>
  </w:num>
  <w:num w:numId="11" w16cid:durableId="871915372">
    <w:abstractNumId w:val="3"/>
  </w:num>
  <w:num w:numId="12" w16cid:durableId="641934213">
    <w:abstractNumId w:val="6"/>
  </w:num>
  <w:num w:numId="13" w16cid:durableId="1430077259">
    <w:abstractNumId w:val="9"/>
  </w:num>
  <w:num w:numId="14" w16cid:durableId="1183010804">
    <w:abstractNumId w:val="11"/>
  </w:num>
  <w:num w:numId="15" w16cid:durableId="8681801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E2"/>
    <w:rsid w:val="000D35F2"/>
    <w:rsid w:val="001866E2"/>
    <w:rsid w:val="00204BF4"/>
    <w:rsid w:val="00244E45"/>
    <w:rsid w:val="002B1760"/>
    <w:rsid w:val="002F4C60"/>
    <w:rsid w:val="00325456"/>
    <w:rsid w:val="003B1D38"/>
    <w:rsid w:val="004242DA"/>
    <w:rsid w:val="004E0AA1"/>
    <w:rsid w:val="0050178F"/>
    <w:rsid w:val="005C21CE"/>
    <w:rsid w:val="005F1B64"/>
    <w:rsid w:val="00680211"/>
    <w:rsid w:val="0071107C"/>
    <w:rsid w:val="007A34E7"/>
    <w:rsid w:val="007C0E7F"/>
    <w:rsid w:val="007F7E11"/>
    <w:rsid w:val="008557E7"/>
    <w:rsid w:val="008D60B9"/>
    <w:rsid w:val="00911C39"/>
    <w:rsid w:val="009B2278"/>
    <w:rsid w:val="009D3444"/>
    <w:rsid w:val="00A54BEE"/>
    <w:rsid w:val="00A91930"/>
    <w:rsid w:val="00B771F8"/>
    <w:rsid w:val="00BA1944"/>
    <w:rsid w:val="00BA6E35"/>
    <w:rsid w:val="00C7407A"/>
    <w:rsid w:val="00D559E8"/>
    <w:rsid w:val="00D72BA8"/>
    <w:rsid w:val="00E25A2B"/>
    <w:rsid w:val="00E94581"/>
    <w:rsid w:val="00F71450"/>
    <w:rsid w:val="00F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0906D"/>
  <w15:chartTrackingRefBased/>
  <w15:docId w15:val="{63F4893D-F167-4B6F-9E73-3933B661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35F2"/>
    <w:pPr>
      <w:tabs>
        <w:tab w:val="left" w:pos="2780"/>
      </w:tabs>
      <w:spacing w:before="100" w:beforeAutospacing="1" w:after="100" w:afterAutospacing="1" w:line="276" w:lineRule="auto"/>
    </w:pPr>
    <w:rPr>
      <w:rFonts w:ascii="Aptos" w:eastAsia="Times New Roman" w:hAnsi="Aptos" w:cs="Aptos Serif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5A2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2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2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2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2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2B"/>
    <w:rPr>
      <w:i/>
      <w:iCs/>
    </w:rPr>
  </w:style>
  <w:style w:type="paragraph" w:styleId="Paragrafoelenco">
    <w:name w:val="List Paragraph"/>
    <w:basedOn w:val="Normale"/>
    <w:uiPriority w:val="34"/>
    <w:qFormat/>
    <w:rsid w:val="001866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2B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2B"/>
    <w:pPr>
      <w:spacing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2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25A2B"/>
    <w:rPr>
      <w:b/>
      <w:bCs/>
      <w:smallCaps/>
      <w:u w:val="single"/>
    </w:rPr>
  </w:style>
  <w:style w:type="paragraph" w:styleId="NormaleWeb">
    <w:name w:val="Normal (Web)"/>
    <w:basedOn w:val="Normale"/>
    <w:uiPriority w:val="99"/>
    <w:unhideWhenUsed/>
    <w:rsid w:val="005C21CE"/>
    <w:pPr>
      <w:spacing w:line="240" w:lineRule="auto"/>
    </w:pPr>
    <w:rPr>
      <w:rFonts w:ascii="Times New Roman" w:hAnsi="Times New Roman" w:cs="Times New Roman"/>
    </w:rPr>
  </w:style>
  <w:style w:type="character" w:styleId="CodiceHTML">
    <w:name w:val="HTML Code"/>
    <w:basedOn w:val="Carpredefinitoparagrafo"/>
    <w:uiPriority w:val="99"/>
    <w:semiHidden/>
    <w:unhideWhenUsed/>
    <w:rsid w:val="009B2278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E25A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E25A2B"/>
    <w:rPr>
      <w:b/>
      <w:bCs/>
    </w:rPr>
  </w:style>
  <w:style w:type="character" w:styleId="Enfasicorsivo">
    <w:name w:val="Emphasis"/>
    <w:basedOn w:val="Carpredefinitoparagrafo"/>
    <w:uiPriority w:val="20"/>
    <w:qFormat/>
    <w:rsid w:val="00E25A2B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E25A2B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E25A2B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25A2B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25A2B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E25A2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B17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1760"/>
  </w:style>
  <w:style w:type="paragraph" w:styleId="Pidipagina">
    <w:name w:val="footer"/>
    <w:basedOn w:val="Normale"/>
    <w:link w:val="PidipaginaCarattere"/>
    <w:uiPriority w:val="99"/>
    <w:unhideWhenUsed/>
    <w:rsid w:val="002B17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1760"/>
  </w:style>
  <w:style w:type="table" w:styleId="Grigliatabella">
    <w:name w:val="Table Grid"/>
    <w:basedOn w:val="Tabellanormale"/>
    <w:uiPriority w:val="39"/>
    <w:rsid w:val="002B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B1760"/>
  </w:style>
  <w:style w:type="paragraph" w:styleId="Sommario1">
    <w:name w:val="toc 1"/>
    <w:basedOn w:val="Normale"/>
    <w:next w:val="Normale"/>
    <w:autoRedefine/>
    <w:uiPriority w:val="39"/>
    <w:unhideWhenUsed/>
    <w:rsid w:val="002B1760"/>
    <w:pPr>
      <w:tabs>
        <w:tab w:val="clear" w:pos="2780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2B1760"/>
    <w:pPr>
      <w:tabs>
        <w:tab w:val="clear" w:pos="2780"/>
      </w:tabs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B1760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EB46-DA7B-4C1B-8521-CAB9D2B2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3707</Words>
  <Characters>21133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coloretti</dc:creator>
  <cp:keywords/>
  <dc:description/>
  <cp:lastModifiedBy>Iacopo Sbalchiero - iacopo.sbalchiero@studio.unibo.it</cp:lastModifiedBy>
  <cp:revision>10</cp:revision>
  <dcterms:created xsi:type="dcterms:W3CDTF">2025-07-10T19:45:00Z</dcterms:created>
  <dcterms:modified xsi:type="dcterms:W3CDTF">2025-07-12T14:07:00Z</dcterms:modified>
</cp:coreProperties>
</file>