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84A" w:rsidRPr="005F084A" w:rsidRDefault="005F084A" w:rsidP="005F084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F084A">
        <w:rPr>
          <w:rFonts w:ascii="Arial" w:eastAsia="Times New Roman" w:hAnsi="Arial" w:cs="Arial"/>
          <w:color w:val="000000"/>
          <w:kern w:val="36"/>
          <w:sz w:val="40"/>
          <w:szCs w:val="40"/>
          <w:lang w:eastAsia="it-IT"/>
        </w:rPr>
        <w:t>Smart Telco RAG &amp; ETL System (</w:t>
      </w:r>
      <w:proofErr w:type="spellStart"/>
      <w:r w:rsidRPr="005F084A">
        <w:rPr>
          <w:rFonts w:ascii="Arial" w:eastAsia="Times New Roman" w:hAnsi="Arial" w:cs="Arial"/>
          <w:color w:val="000000"/>
          <w:kern w:val="36"/>
          <w:sz w:val="40"/>
          <w:szCs w:val="40"/>
          <w:lang w:eastAsia="it-IT"/>
        </w:rPr>
        <w:t>Customer</w:t>
      </w:r>
      <w:proofErr w:type="spellEnd"/>
      <w:r w:rsidRPr="005F084A">
        <w:rPr>
          <w:rFonts w:ascii="Arial" w:eastAsia="Times New Roman" w:hAnsi="Arial" w:cs="Arial"/>
          <w:color w:val="000000"/>
          <w:kern w:val="36"/>
          <w:sz w:val="40"/>
          <w:szCs w:val="40"/>
          <w:lang w:eastAsia="it-IT"/>
        </w:rPr>
        <w:t xml:space="preserve"> </w:t>
      </w:r>
      <w:proofErr w:type="spellStart"/>
      <w:r w:rsidRPr="005F084A">
        <w:rPr>
          <w:rFonts w:ascii="Arial" w:eastAsia="Times New Roman" w:hAnsi="Arial" w:cs="Arial"/>
          <w:color w:val="000000"/>
          <w:kern w:val="36"/>
          <w:sz w:val="40"/>
          <w:szCs w:val="40"/>
          <w:lang w:eastAsia="it-IT"/>
        </w:rPr>
        <w:t>Churn</w:t>
      </w:r>
      <w:proofErr w:type="spellEnd"/>
      <w:r w:rsidRPr="005F084A">
        <w:rPr>
          <w:rFonts w:ascii="Arial" w:eastAsia="Times New Roman" w:hAnsi="Arial" w:cs="Arial"/>
          <w:color w:val="000000"/>
          <w:kern w:val="36"/>
          <w:sz w:val="40"/>
          <w:szCs w:val="40"/>
          <w:lang w:eastAsia="it-IT"/>
        </w:rPr>
        <w:t xml:space="preserve"> Intelligence Platform)</w:t>
      </w:r>
    </w:p>
    <w:p w:rsidR="005F084A" w:rsidRPr="005F084A" w:rsidRDefault="005F084A" w:rsidP="005F084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F084A">
        <w:rPr>
          <w:rFonts w:ascii="Segoe UI Emoji" w:eastAsia="Times New Roman" w:hAnsi="Segoe UI Emoji" w:cs="Segoe UI Emoji"/>
          <w:color w:val="000000"/>
          <w:sz w:val="32"/>
          <w:szCs w:val="32"/>
          <w:lang w:eastAsia="it-IT"/>
        </w:rPr>
        <w:t>📋</w:t>
      </w:r>
      <w:r w:rsidRPr="005F084A">
        <w:rPr>
          <w:rFonts w:ascii="Arial" w:eastAsia="Times New Roman" w:hAnsi="Arial" w:cs="Arial"/>
          <w:color w:val="000000"/>
          <w:sz w:val="32"/>
          <w:szCs w:val="32"/>
          <w:lang w:eastAsia="it-IT"/>
        </w:rPr>
        <w:t xml:space="preserve"> Nome del Progetto</w:t>
      </w: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Smart Telco RAG &amp; ETL System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(Piattaforma Integrata di Data Engineering e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GenAI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per la Prevenzione del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Churn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>).</w:t>
      </w: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5F084A" w:rsidRPr="005F084A" w:rsidRDefault="004D7792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5F084A" w:rsidRPr="005F084A" w:rsidRDefault="005F084A" w:rsidP="005F084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F084A">
        <w:rPr>
          <w:rFonts w:ascii="Segoe UI Emoji" w:eastAsia="Times New Roman" w:hAnsi="Segoe UI Emoji" w:cs="Segoe UI Emoji"/>
          <w:color w:val="000000"/>
          <w:sz w:val="32"/>
          <w:szCs w:val="32"/>
          <w:lang w:eastAsia="it-IT"/>
        </w:rPr>
        <w:t>🛠</w:t>
      </w:r>
      <w:r w:rsidRPr="005F084A">
        <w:rPr>
          <w:rFonts w:ascii="Arial" w:eastAsia="Times New Roman" w:hAnsi="Arial" w:cs="Arial"/>
          <w:color w:val="000000"/>
          <w:sz w:val="32"/>
          <w:szCs w:val="32"/>
          <w:lang w:eastAsia="it-IT"/>
        </w:rPr>
        <w:t xml:space="preserve">️ </w:t>
      </w:r>
      <w:proofErr w:type="spellStart"/>
      <w:r w:rsidRPr="005F084A">
        <w:rPr>
          <w:rFonts w:ascii="Arial" w:eastAsia="Times New Roman" w:hAnsi="Arial" w:cs="Arial"/>
          <w:color w:val="000000"/>
          <w:sz w:val="32"/>
          <w:szCs w:val="32"/>
          <w:lang w:eastAsia="it-IT"/>
        </w:rPr>
        <w:t>Stack</w:t>
      </w:r>
      <w:proofErr w:type="spellEnd"/>
      <w:r w:rsidRPr="005F084A">
        <w:rPr>
          <w:rFonts w:ascii="Arial" w:eastAsia="Times New Roman" w:hAnsi="Arial" w:cs="Arial"/>
          <w:color w:val="000000"/>
          <w:sz w:val="32"/>
          <w:szCs w:val="32"/>
          <w:lang w:eastAsia="it-IT"/>
        </w:rPr>
        <w:t xml:space="preserve"> Tecnologico</w:t>
      </w:r>
    </w:p>
    <w:p w:rsidR="005F084A" w:rsidRPr="005F084A" w:rsidRDefault="005F084A" w:rsidP="005F08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Linguaggio Core: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Python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3.10+</w:t>
      </w:r>
    </w:p>
    <w:p w:rsidR="005F084A" w:rsidRPr="005F084A" w:rsidRDefault="005F084A" w:rsidP="005F08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Data Engineering &amp; ETL: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Pandas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NumPy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SQL,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SQLite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/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PostgreSQL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SQLAlchemy</w:t>
      </w:r>
      <w:proofErr w:type="spellEnd"/>
    </w:p>
    <w:p w:rsidR="005F084A" w:rsidRPr="005F084A" w:rsidRDefault="005F084A" w:rsidP="005F08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Machine Learning &amp; Tuning: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Scikit-learn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XGBoost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Optuna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Joblib</w:t>
      </w:r>
      <w:proofErr w:type="spellEnd"/>
    </w:p>
    <w:p w:rsidR="005F084A" w:rsidRPr="005F084A" w:rsidRDefault="005F084A" w:rsidP="005F08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proofErr w:type="spell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Artificial</w:t>
      </w:r>
      <w:proofErr w:type="spellEnd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 xml:space="preserve"> Intelligence &amp; Generative AI: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Large Language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Models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(LLM API), RAG (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Retrieval-Augmented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Generation),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Vector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Search, Prompt Engineering, Token Management, Context Window</w:t>
      </w:r>
    </w:p>
    <w:p w:rsidR="005F084A" w:rsidRPr="005F084A" w:rsidRDefault="005F084A" w:rsidP="005F08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Backend &amp; API: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FastAPI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Pydantic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Uvicorn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(architettura asincrona)</w:t>
      </w:r>
    </w:p>
    <w:p w:rsidR="005F084A" w:rsidRPr="005F084A" w:rsidRDefault="005F084A" w:rsidP="005F08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proofErr w:type="spell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Frontend</w:t>
      </w:r>
      <w:proofErr w:type="spellEnd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 xml:space="preserve"> &amp; Dashboard: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HTML5, CSS3, JavaScript</w:t>
      </w:r>
    </w:p>
    <w:p w:rsidR="005F084A" w:rsidRPr="005F084A" w:rsidRDefault="005F084A" w:rsidP="005F084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 xml:space="preserve">Version Control &amp; </w:t>
      </w:r>
      <w:proofErr w:type="spell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DevOps</w:t>
      </w:r>
      <w:proofErr w:type="spellEnd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Git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GitHub, Virtual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Environments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(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venv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>)</w:t>
      </w: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5F084A" w:rsidRPr="005F084A" w:rsidRDefault="004D7792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5F084A" w:rsidRPr="005F084A" w:rsidRDefault="005F084A" w:rsidP="005F084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F084A">
        <w:rPr>
          <w:rFonts w:ascii="Segoe UI Emoji" w:eastAsia="Times New Roman" w:hAnsi="Segoe UI Emoji" w:cs="Segoe UI Emoji"/>
          <w:color w:val="000000"/>
          <w:sz w:val="32"/>
          <w:szCs w:val="32"/>
          <w:lang w:eastAsia="it-IT"/>
        </w:rPr>
        <w:t>🎯</w:t>
      </w:r>
      <w:r w:rsidRPr="005F084A">
        <w:rPr>
          <w:rFonts w:ascii="Arial" w:eastAsia="Times New Roman" w:hAnsi="Arial" w:cs="Arial"/>
          <w:color w:val="000000"/>
          <w:sz w:val="32"/>
          <w:szCs w:val="32"/>
          <w:lang w:eastAsia="it-IT"/>
        </w:rPr>
        <w:t xml:space="preserve"> Cosa Fa questo Progetto</w:t>
      </w: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F084A">
        <w:rPr>
          <w:rFonts w:ascii="Arial" w:eastAsia="Times New Roman" w:hAnsi="Arial" w:cs="Arial"/>
          <w:color w:val="000000"/>
          <w:lang w:eastAsia="it-IT"/>
        </w:rPr>
        <w:t xml:space="preserve">Il progetto è una soluzione software </w:t>
      </w: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End-to-End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che unisce le competenze di </w:t>
      </w: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Data Engineering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e </w:t>
      </w:r>
      <w:proofErr w:type="gram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AI</w:t>
      </w:r>
      <w:proofErr w:type="gramEnd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 xml:space="preserve"> Engineering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per risolvere un problema di business reale nel settore delle telecomunicazioni: la perdita di clienti (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Customer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Churn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>).</w:t>
      </w: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F084A">
        <w:rPr>
          <w:rFonts w:ascii="Arial" w:eastAsia="Times New Roman" w:hAnsi="Arial" w:cs="Arial"/>
          <w:color w:val="000000"/>
          <w:lang w:eastAsia="it-IT"/>
        </w:rPr>
        <w:t>Il flusso operativo si articola in 4 fasi principali:</w:t>
      </w: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F084A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:rsidR="005F084A" w:rsidRPr="005F084A" w:rsidRDefault="005F084A" w:rsidP="005F084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Pipeline ETL &amp; Data Management (Data Engineering):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Il sistema acquisisce i dati storici e transazionali grezzi delle Telco, li pulisce gestendo i valori mancanti e i duplicati, e li struttura attraverso una pipeline automatizzata (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Extract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Transform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Load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) che li memorizza in un database relazionale ottimizzato, garantendo la qualità del dato (Data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Quality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Gates).</w:t>
      </w: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F084A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:rsidR="005F084A" w:rsidRPr="005F084A" w:rsidRDefault="005F084A" w:rsidP="005F084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Modellazione Predittiva (Machine Learning):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Un algoritmo di Machine Learning basato su </w:t>
      </w:r>
      <w:proofErr w:type="spell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XGBoost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, ottimizzato automaticamente tramite </w:t>
      </w:r>
      <w:proofErr w:type="spell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Optuna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(con focus sulla metrica Recall e F2-Score), analizza i profili dei clienti per calcolare in tempo reale la probabilità esatta di abbandono dell'azienda.</w:t>
      </w: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F084A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:rsidR="005F084A" w:rsidRPr="005F084A" w:rsidRDefault="005F084A" w:rsidP="005F084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Assistente AI &amp; Architettura RAG (</w:t>
      </w:r>
      <w:proofErr w:type="spell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GenAI</w:t>
      </w:r>
      <w:proofErr w:type="spellEnd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 xml:space="preserve"> &amp; </w:t>
      </w:r>
      <w:proofErr w:type="gram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AI</w:t>
      </w:r>
      <w:proofErr w:type="gramEnd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 xml:space="preserve"> Engineering):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Integra un motore di </w:t>
      </w: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Intelligenza Artificiale Generativa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basato su architetture </w:t>
      </w: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RAG (</w:t>
      </w:r>
      <w:proofErr w:type="spell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Retrieval-Augmented</w:t>
      </w:r>
      <w:proofErr w:type="spellEnd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 xml:space="preserve"> Generation)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. Gli operatori del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customer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care o del marketing possono interrogare il sistema in linguaggio naturale (es. </w:t>
      </w:r>
      <w:r w:rsidRPr="005F084A">
        <w:rPr>
          <w:rFonts w:ascii="Arial" w:eastAsia="Times New Roman" w:hAnsi="Arial" w:cs="Arial"/>
          <w:i/>
          <w:iCs/>
          <w:color w:val="000000"/>
          <w:lang w:eastAsia="it-IT"/>
        </w:rPr>
        <w:t>"Dammi il profilo del cliente X e spiega perché è a rischio"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). Il motore </w:t>
      </w:r>
      <w:r w:rsidRPr="005F084A">
        <w:rPr>
          <w:rFonts w:ascii="Arial" w:eastAsia="Times New Roman" w:hAnsi="Arial" w:cs="Arial"/>
          <w:color w:val="000000"/>
          <w:lang w:eastAsia="it-IT"/>
        </w:rPr>
        <w:lastRenderedPageBreak/>
        <w:t xml:space="preserve">recupera i dati strutturati dal database tramite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Vector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Search/SQL e un LLM genera report testuali e strategie di </w:t>
      </w:r>
      <w:proofErr w:type="spellStart"/>
      <w:r w:rsidRPr="005F084A">
        <w:rPr>
          <w:rFonts w:ascii="Arial" w:eastAsia="Times New Roman" w:hAnsi="Arial" w:cs="Arial"/>
          <w:color w:val="000000"/>
          <w:lang w:eastAsia="it-IT"/>
        </w:rPr>
        <w:t>retention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 xml:space="preserve"> mirate.</w:t>
      </w:r>
    </w:p>
    <w:p w:rsidR="005F084A" w:rsidRPr="005F084A" w:rsidRDefault="005F084A" w:rsidP="005F0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F084A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:rsidR="005F084A" w:rsidRPr="005F084A" w:rsidRDefault="005F084A" w:rsidP="005F084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it-IT"/>
        </w:rPr>
      </w:pPr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 xml:space="preserve">Esposizione API e Interfaccia Utente (Backend &amp; </w:t>
      </w:r>
      <w:proofErr w:type="spell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Frontend</w:t>
      </w:r>
      <w:proofErr w:type="spellEnd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):</w:t>
      </w:r>
      <w:r w:rsidRPr="005F084A">
        <w:rPr>
          <w:rFonts w:ascii="Arial" w:eastAsia="Times New Roman" w:hAnsi="Arial" w:cs="Arial"/>
          <w:color w:val="000000"/>
          <w:lang w:eastAsia="it-IT"/>
        </w:rPr>
        <w:t xml:space="preserve"> Tutta la logica di calcolo e di interrogazione AI è esposta tramite endpoint REST asincroni ad alte performance sviluppati con </w:t>
      </w:r>
      <w:proofErr w:type="spellStart"/>
      <w:r w:rsidRPr="005F084A">
        <w:rPr>
          <w:rFonts w:ascii="Arial" w:eastAsia="Times New Roman" w:hAnsi="Arial" w:cs="Arial"/>
          <w:b/>
          <w:bCs/>
          <w:color w:val="000000"/>
          <w:lang w:eastAsia="it-IT"/>
        </w:rPr>
        <w:t>FastAPI</w:t>
      </w:r>
      <w:proofErr w:type="spellEnd"/>
      <w:r w:rsidRPr="005F084A">
        <w:rPr>
          <w:rFonts w:ascii="Arial" w:eastAsia="Times New Roman" w:hAnsi="Arial" w:cs="Arial"/>
          <w:color w:val="000000"/>
          <w:lang w:eastAsia="it-IT"/>
        </w:rPr>
        <w:t>. Una dashboard interattiva in HTML/JS permette agli utenti autorizzati (tramite un sistema di autenticazione Admin Login) di visualizzare grafici di analisi esplorativa (EDA), monitorare l'importanza delle feature e simulare predizioni in tempo reale.</w:t>
      </w:r>
    </w:p>
    <w:p w:rsidR="00D52940" w:rsidRDefault="00D52940"/>
    <w:p w:rsidR="004D7792" w:rsidRDefault="004D7792"/>
    <w:p w:rsidR="004D7792" w:rsidRPr="004D7792" w:rsidRDefault="004D7792" w:rsidP="004D7792">
      <w:pPr>
        <w:pStyle w:val="Titolo4"/>
        <w:rPr>
          <w:rFonts w:ascii="Inheret" w:hAnsi="Inheret"/>
          <w:i w:val="0"/>
        </w:rPr>
      </w:pPr>
      <w:r w:rsidRPr="004D7792">
        <w:rPr>
          <w:rFonts w:ascii="Inheret" w:hAnsi="Inheret"/>
          <w:i w:val="0"/>
        </w:rPr>
        <w:t>Il Problema di Business (Il "Perché")</w:t>
      </w:r>
    </w:p>
    <w:p w:rsidR="004D7792" w:rsidRPr="004D7792" w:rsidRDefault="004D7792" w:rsidP="004D7792">
      <w:pPr>
        <w:pStyle w:val="NormaleWeb"/>
        <w:rPr>
          <w:rFonts w:ascii="Inheret" w:hAnsi="Inheret"/>
        </w:rPr>
      </w:pPr>
      <w:r w:rsidRPr="004D7792">
        <w:rPr>
          <w:rFonts w:ascii="Inheret" w:hAnsi="Inheret"/>
          <w:iCs/>
        </w:rPr>
        <w:t xml:space="preserve">"Il progetto nasce per risolvere una criticità tipica delle aziende di telecomunicazioni: il </w:t>
      </w:r>
      <w:proofErr w:type="spellStart"/>
      <w:r w:rsidRPr="004D7792">
        <w:rPr>
          <w:rFonts w:ascii="Inheret" w:hAnsi="Inheret"/>
          <w:b/>
          <w:bCs/>
          <w:iCs/>
        </w:rPr>
        <w:t>Customer</w:t>
      </w:r>
      <w:proofErr w:type="spellEnd"/>
      <w:r w:rsidRPr="004D7792">
        <w:rPr>
          <w:rFonts w:ascii="Inheret" w:hAnsi="Inheret"/>
          <w:b/>
          <w:bCs/>
          <w:iCs/>
        </w:rPr>
        <w:t xml:space="preserve"> </w:t>
      </w:r>
      <w:proofErr w:type="spellStart"/>
      <w:r w:rsidRPr="004D7792">
        <w:rPr>
          <w:rFonts w:ascii="Inheret" w:hAnsi="Inheret"/>
          <w:b/>
          <w:bCs/>
          <w:iCs/>
        </w:rPr>
        <w:t>Churn</w:t>
      </w:r>
      <w:proofErr w:type="spellEnd"/>
      <w:r w:rsidRPr="004D7792">
        <w:rPr>
          <w:rFonts w:ascii="Inheret" w:hAnsi="Inheret"/>
          <w:iCs/>
        </w:rPr>
        <w:t xml:space="preserve"> (la perdita di clienti verso i competitor). Acquisire un nuovo cliente costa molto di più che trattenerne uno esistente. Il nostro obiettivo era creare uno strumento predittivo per intercettare i clienti in fuga in anticipo."</w:t>
      </w:r>
    </w:p>
    <w:p w:rsidR="004D7792" w:rsidRPr="004D7792" w:rsidRDefault="004D7792" w:rsidP="004D7792">
      <w:pPr>
        <w:pStyle w:val="Titolo4"/>
        <w:rPr>
          <w:rFonts w:ascii="Inheret" w:hAnsi="Inheret"/>
          <w:i w:val="0"/>
        </w:rPr>
      </w:pPr>
      <w:r w:rsidRPr="004D7792">
        <w:rPr>
          <w:rFonts w:ascii="Inheret" w:hAnsi="Inheret"/>
          <w:i w:val="0"/>
        </w:rPr>
        <w:t>2. Come Funziona la Soluzione (La Tecnica)</w:t>
      </w:r>
    </w:p>
    <w:p w:rsidR="004D7792" w:rsidRPr="004D7792" w:rsidRDefault="004D7792" w:rsidP="004D7792">
      <w:pPr>
        <w:pStyle w:val="NormaleWeb"/>
        <w:rPr>
          <w:rFonts w:ascii="Inheret" w:hAnsi="Inheret"/>
        </w:rPr>
      </w:pPr>
      <w:r w:rsidRPr="004D7792">
        <w:rPr>
          <w:rFonts w:ascii="Inheret" w:hAnsi="Inheret"/>
          <w:iCs/>
        </w:rPr>
        <w:t>"Ho progettato e sviluppato una piattaforma end-to-end divisa in tre blocchi principali:</w:t>
      </w:r>
    </w:p>
    <w:p w:rsidR="004D7792" w:rsidRPr="004D7792" w:rsidRDefault="004D7792" w:rsidP="004D7792">
      <w:pPr>
        <w:pStyle w:val="NormaleWeb"/>
        <w:numPr>
          <w:ilvl w:val="0"/>
          <w:numId w:val="6"/>
        </w:numPr>
        <w:rPr>
          <w:rFonts w:ascii="Inheret" w:hAnsi="Inheret"/>
        </w:rPr>
      </w:pPr>
      <w:r w:rsidRPr="004D7792">
        <w:rPr>
          <w:rFonts w:ascii="Inheret" w:hAnsi="Inheret"/>
          <w:iCs/>
        </w:rPr>
        <w:t xml:space="preserve">Prima di tutto la </w:t>
      </w:r>
      <w:r w:rsidRPr="004D7792">
        <w:rPr>
          <w:rFonts w:ascii="Inheret" w:hAnsi="Inheret"/>
          <w:b/>
          <w:bCs/>
          <w:iCs/>
        </w:rPr>
        <w:t>Data Engineering</w:t>
      </w:r>
      <w:r w:rsidRPr="004D7792">
        <w:rPr>
          <w:rFonts w:ascii="Inheret" w:hAnsi="Inheret"/>
          <w:iCs/>
        </w:rPr>
        <w:t>: i dati grezzi vengono puliti e salvati in un database relazionale tramite una pipeline ETL automatizzata.</w:t>
      </w:r>
    </w:p>
    <w:p w:rsidR="004D7792" w:rsidRPr="004D7792" w:rsidRDefault="004D7792" w:rsidP="004D7792">
      <w:pPr>
        <w:pStyle w:val="NormaleWeb"/>
        <w:numPr>
          <w:ilvl w:val="0"/>
          <w:numId w:val="6"/>
        </w:numPr>
        <w:rPr>
          <w:rFonts w:ascii="Inheret" w:hAnsi="Inheret"/>
        </w:rPr>
      </w:pPr>
      <w:r w:rsidRPr="004D7792">
        <w:rPr>
          <w:rFonts w:ascii="Inheret" w:hAnsi="Inheret"/>
          <w:iCs/>
        </w:rPr>
        <w:t xml:space="preserve">Poi il </w:t>
      </w:r>
      <w:r w:rsidRPr="004D7792">
        <w:rPr>
          <w:rFonts w:ascii="Inheret" w:hAnsi="Inheret"/>
          <w:b/>
          <w:bCs/>
          <w:iCs/>
        </w:rPr>
        <w:t>Machine Learning</w:t>
      </w:r>
      <w:r w:rsidRPr="004D7792">
        <w:rPr>
          <w:rFonts w:ascii="Inheret" w:hAnsi="Inheret"/>
          <w:iCs/>
        </w:rPr>
        <w:t>: un algoritmo di classificazione (</w:t>
      </w:r>
      <w:proofErr w:type="spellStart"/>
      <w:r w:rsidRPr="004D7792">
        <w:rPr>
          <w:rFonts w:ascii="Inheret" w:hAnsi="Inheret"/>
          <w:iCs/>
        </w:rPr>
        <w:t>XGBoost</w:t>
      </w:r>
      <w:proofErr w:type="spellEnd"/>
      <w:r w:rsidRPr="004D7792">
        <w:rPr>
          <w:rFonts w:ascii="Inheret" w:hAnsi="Inheret"/>
          <w:iCs/>
        </w:rPr>
        <w:t>), addestrato sui dati storici, calcola la probabilità matematica di abbandono.</w:t>
      </w:r>
    </w:p>
    <w:p w:rsidR="004D7792" w:rsidRPr="004D7792" w:rsidRDefault="004D7792" w:rsidP="004D7792">
      <w:pPr>
        <w:pStyle w:val="NormaleWeb"/>
        <w:numPr>
          <w:ilvl w:val="0"/>
          <w:numId w:val="6"/>
        </w:numPr>
        <w:rPr>
          <w:rFonts w:ascii="Inheret" w:hAnsi="Inheret"/>
        </w:rPr>
      </w:pPr>
      <w:r w:rsidRPr="004D7792">
        <w:rPr>
          <w:rFonts w:ascii="Inheret" w:hAnsi="Inheret"/>
          <w:iCs/>
        </w:rPr>
        <w:t xml:space="preserve">Infine il </w:t>
      </w:r>
      <w:r w:rsidRPr="004D7792">
        <w:rPr>
          <w:rFonts w:ascii="Inheret" w:hAnsi="Inheret"/>
          <w:b/>
          <w:bCs/>
          <w:iCs/>
        </w:rPr>
        <w:t>Backend &amp; Le API</w:t>
      </w:r>
      <w:r w:rsidRPr="004D7792">
        <w:rPr>
          <w:rFonts w:ascii="Inheret" w:hAnsi="Inheret"/>
          <w:iCs/>
        </w:rPr>
        <w:t xml:space="preserve">: ho esposto il modello tramite un server asincrono in </w:t>
      </w:r>
      <w:proofErr w:type="spellStart"/>
      <w:r w:rsidRPr="004D7792">
        <w:rPr>
          <w:rFonts w:ascii="Inheret" w:hAnsi="Inheret"/>
          <w:iCs/>
        </w:rPr>
        <w:t>FastAPI</w:t>
      </w:r>
      <w:proofErr w:type="spellEnd"/>
      <w:r w:rsidRPr="004D7792">
        <w:rPr>
          <w:rFonts w:ascii="Inheret" w:hAnsi="Inheret"/>
          <w:iCs/>
        </w:rPr>
        <w:t xml:space="preserve"> (documentato con </w:t>
      </w:r>
      <w:proofErr w:type="spellStart"/>
      <w:r w:rsidRPr="004D7792">
        <w:rPr>
          <w:rFonts w:ascii="Inheret" w:hAnsi="Inheret"/>
          <w:iCs/>
        </w:rPr>
        <w:t>Swagger</w:t>
      </w:r>
      <w:proofErr w:type="spellEnd"/>
      <w:r w:rsidRPr="004D7792">
        <w:rPr>
          <w:rFonts w:ascii="Inheret" w:hAnsi="Inheret"/>
          <w:iCs/>
        </w:rPr>
        <w:t xml:space="preserve"> UI). In questo modo, qualsiasi sistema aziendale o CRM può interrogare il modello in t</w:t>
      </w:r>
      <w:bookmarkStart w:id="0" w:name="_GoBack"/>
      <w:bookmarkEnd w:id="0"/>
      <w:r w:rsidRPr="004D7792">
        <w:rPr>
          <w:rFonts w:ascii="Inheret" w:hAnsi="Inheret"/>
          <w:iCs/>
        </w:rPr>
        <w:t>empo reale inviando i dati di un cliente e ricevendo l'esito immediato."</w:t>
      </w:r>
    </w:p>
    <w:p w:rsidR="004D7792" w:rsidRPr="004D7792" w:rsidRDefault="004D7792" w:rsidP="004D7792">
      <w:pPr>
        <w:pStyle w:val="Titolo4"/>
        <w:rPr>
          <w:rFonts w:ascii="Inheret" w:hAnsi="Inheret"/>
          <w:i w:val="0"/>
        </w:rPr>
      </w:pPr>
      <w:r w:rsidRPr="004D7792">
        <w:rPr>
          <w:rFonts w:ascii="Inheret" w:hAnsi="Inheret"/>
          <w:i w:val="0"/>
        </w:rPr>
        <w:t>3. Il Valore Aggiunto (Perché questo approccio piace alle aziende)</w:t>
      </w:r>
    </w:p>
    <w:p w:rsidR="004D7792" w:rsidRPr="004D7792" w:rsidRDefault="004D7792" w:rsidP="004D7792">
      <w:pPr>
        <w:pStyle w:val="NormaleWeb"/>
        <w:rPr>
          <w:rFonts w:ascii="Inheret" w:hAnsi="Inheret"/>
        </w:rPr>
      </w:pPr>
      <w:r w:rsidRPr="004D7792">
        <w:rPr>
          <w:rFonts w:ascii="Inheret" w:hAnsi="Inheret"/>
          <w:iCs/>
        </w:rPr>
        <w:t xml:space="preserve">"Abbiamo adottato un approccio </w:t>
      </w:r>
      <w:r w:rsidRPr="004D7792">
        <w:rPr>
          <w:rFonts w:ascii="Inheret" w:hAnsi="Inheret"/>
          <w:b/>
          <w:bCs/>
          <w:iCs/>
        </w:rPr>
        <w:t>API-First</w:t>
      </w:r>
      <w:r w:rsidRPr="004D7792">
        <w:rPr>
          <w:rFonts w:ascii="Inheret" w:hAnsi="Inheret"/>
          <w:iCs/>
        </w:rPr>
        <w:t xml:space="preserve"> e Production-Ready. Non ci siamo limitati a fare analisi statistiche su un notebook, ma abbiamo trasformato il modello in un servizio software reale, scalabile e sicuro, pronto per essere integrato nei processi aziendali del reparto marketing."</w:t>
      </w:r>
    </w:p>
    <w:p w:rsidR="004D7792" w:rsidRPr="004D7792" w:rsidRDefault="004D7792">
      <w:pPr>
        <w:rPr>
          <w:rFonts w:ascii="Inheret" w:hAnsi="Inheret"/>
        </w:rPr>
      </w:pPr>
    </w:p>
    <w:sectPr w:rsidR="004D7792" w:rsidRPr="004D77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e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323C3"/>
    <w:multiLevelType w:val="multilevel"/>
    <w:tmpl w:val="3E6C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A315E"/>
    <w:multiLevelType w:val="multilevel"/>
    <w:tmpl w:val="5B16E9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E5BB5"/>
    <w:multiLevelType w:val="multilevel"/>
    <w:tmpl w:val="EE90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E09AA"/>
    <w:multiLevelType w:val="multilevel"/>
    <w:tmpl w:val="F85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068D4"/>
    <w:multiLevelType w:val="multilevel"/>
    <w:tmpl w:val="B9B270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5D526C"/>
    <w:multiLevelType w:val="multilevel"/>
    <w:tmpl w:val="9D1246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4A"/>
    <w:rsid w:val="004D7792"/>
    <w:rsid w:val="005F084A"/>
    <w:rsid w:val="00D5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2F185"/>
  <w15:chartTrackingRefBased/>
  <w15:docId w15:val="{1E154234-BE97-4A87-90BE-642A0F99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5F08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5F08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77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084A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F084A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5F0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779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2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8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69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9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2026-10-14T13:18:00Z</dcterms:created>
  <dcterms:modified xsi:type="dcterms:W3CDTF">2026-10-14T13:42:00Z</dcterms:modified>
</cp:coreProperties>
</file>