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8F4B6" w14:textId="727B61DD" w:rsidR="00407037" w:rsidRPr="00407037" w:rsidRDefault="00407037" w:rsidP="00C02A45">
      <w:pPr>
        <w:jc w:val="both"/>
        <w:rPr>
          <w:rFonts w:ascii="Times New Roman" w:hAnsi="Times New Roman" w:cs="Times New Roman"/>
          <w:b/>
          <w:bCs/>
          <w:sz w:val="24"/>
          <w:szCs w:val="24"/>
        </w:rPr>
      </w:pPr>
      <w:r w:rsidRPr="00407037">
        <w:rPr>
          <w:rFonts w:ascii="Times New Roman" w:hAnsi="Times New Roman" w:cs="Times New Roman"/>
          <w:b/>
          <w:bCs/>
          <w:sz w:val="24"/>
          <w:szCs w:val="24"/>
        </w:rPr>
        <w:t>EXECUTIVE SUMMARY AND BUSINESS RECOMMENDATIONS</w:t>
      </w:r>
    </w:p>
    <w:p w14:paraId="1E20A8E9" w14:textId="2BB0FD82" w:rsidR="00407037" w:rsidRPr="00407037" w:rsidRDefault="00407037" w:rsidP="00C02A45">
      <w:pPr>
        <w:jc w:val="both"/>
        <w:rPr>
          <w:rFonts w:ascii="Times New Roman" w:hAnsi="Times New Roman" w:cs="Times New Roman"/>
          <w:b/>
          <w:bCs/>
          <w:sz w:val="24"/>
          <w:szCs w:val="24"/>
        </w:rPr>
      </w:pPr>
      <w:r w:rsidRPr="00407037">
        <w:rPr>
          <w:rFonts w:ascii="Times New Roman" w:hAnsi="Times New Roman" w:cs="Times New Roman"/>
          <w:b/>
          <w:bCs/>
          <w:sz w:val="24"/>
          <w:szCs w:val="24"/>
        </w:rPr>
        <w:t>1. EXECUTIVE SUMMARY</w:t>
      </w:r>
    </w:p>
    <w:p w14:paraId="65FCAE5C" w14:textId="4F509044"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This project focused on analyzing store sales and profit performance using Microsoft Power BI. The aim was to turn the selected Analyse-sample-store dataset into useful information that can help management understand business performance and make informed decisions.</w:t>
      </w:r>
    </w:p>
    <w:p w14:paraId="29B9F6B6"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The analysis covered total sales, total profit, order volume, average sales, and profit margin. It also examined performance across regions, customer segments, product categories, and individual products. A sales trend chart was used to explore changes in performance over time, while the product profitability matrix helped compare sales and profit at different product levels. Interactive slicers were included to allow users to explore the data based on their selected dates, regions, segments, and categories.</w:t>
      </w:r>
    </w:p>
    <w:p w14:paraId="5E3A5E2F" w14:textId="0D8D83AE"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The dashboard provides a convenient way to compare different areas of the business and identify where improvements may be needed. It can help management recognize profitable products, understand differences in regional performance, and investigate products that generate sales but contribute less to profit.</w:t>
      </w:r>
    </w:p>
    <w:p w14:paraId="003C2884"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Overall, the project demonstrates how Power BI can make business data easier to understand and use. The insights from the dashboard can support decisions about sales strategies, product performance, resource allocation, and profitability. Regularly reviewing the dashboard would also help management monitor progress and respond to changes in business performance.</w:t>
      </w:r>
    </w:p>
    <w:p w14:paraId="1EEAF199" w14:textId="7FD675A0" w:rsidR="00407037" w:rsidRPr="00407037" w:rsidRDefault="00407037" w:rsidP="00C02A45">
      <w:pPr>
        <w:jc w:val="both"/>
        <w:rPr>
          <w:rFonts w:ascii="Times New Roman" w:hAnsi="Times New Roman" w:cs="Times New Roman"/>
          <w:b/>
          <w:bCs/>
          <w:sz w:val="24"/>
          <w:szCs w:val="24"/>
        </w:rPr>
      </w:pPr>
      <w:r w:rsidRPr="00407037">
        <w:rPr>
          <w:rFonts w:ascii="Times New Roman" w:hAnsi="Times New Roman" w:cs="Times New Roman"/>
          <w:b/>
          <w:bCs/>
          <w:sz w:val="24"/>
          <w:szCs w:val="24"/>
        </w:rPr>
        <w:t>2. BUSINESS RECOMMENDATIONS</w:t>
      </w:r>
    </w:p>
    <w:p w14:paraId="3643436A"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Based on the areas examined in the dashboard, the following recommendations can help management improve business performance.</w:t>
      </w:r>
    </w:p>
    <w:p w14:paraId="4D7E10A6" w14:textId="2CF3F78A"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t>Focus on high-performing regions</w:t>
      </w:r>
    </w:p>
    <w:p w14:paraId="785193A8"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Management should identify the regions generating the strongest sales and profit and examine what contributes to their performance. Successful sales practices in these regions could be applied elsewhere where appropriate. Regions with weaker results should be investigated to determine whether differences in customer demand, costs, or sales strategies are affecting performance.</w:t>
      </w:r>
    </w:p>
    <w:p w14:paraId="6C9A8EB0" w14:textId="51C360A4"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t>Review products with low or negative profit</w:t>
      </w:r>
    </w:p>
    <w:p w14:paraId="0060DD1E"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The product profitability matrix should be used to identify products that generate little profit or make a loss. Management should review their selling prices, costs, and discount levels before deciding what action to take. Products that remain unprofitable may require price adjustments, cost reductions, or a change in sales strategy.</w:t>
      </w:r>
    </w:p>
    <w:p w14:paraId="1F0F8006" w14:textId="6CE506FC"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lastRenderedPageBreak/>
        <w:t>Develop targeted strategies for customer segments</w:t>
      </w:r>
    </w:p>
    <w:p w14:paraId="30AF1B88"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Management should compare sales and profitability across customer segments to understand which groups contribute most to business performance. Marketing campaigns, promotions, and customer retention activities can then be adjusted to suit the needs of each segment. This may help the business strengthen customer relationships and make better use of its marketing budget.</w:t>
      </w:r>
    </w:p>
    <w:p w14:paraId="48BFFEDB" w14:textId="7C6F0C87"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t>Improve product category performance</w:t>
      </w:r>
    </w:p>
    <w:p w14:paraId="08A0F838" w14:textId="279D6962"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The category sales and profit charts should be used to compare the contribution of different product categories. Management can priorities categories that perform well while investigating categories with weaker profitability. Decisions about stock levels, promotions, and product selection should consider both sales volume and profit rather than relying on revenue alone.</w:t>
      </w:r>
    </w:p>
    <w:p w14:paraId="225F3BF6" w14:textId="1CB2D369"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t>Monitor sales trends and plan ahead</w:t>
      </w:r>
    </w:p>
    <w:p w14:paraId="3A8C0803"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Management should regularly review the sales trend chart to identify periods of increasing or decreasing sales. These patterns can help with planning inventory, staffing, and promotional activities. If sales decline during certain periods, the business should investigate the possible causes before introducing measures to improve performance.</w:t>
      </w:r>
    </w:p>
    <w:p w14:paraId="291C250C" w14:textId="2E98858B" w:rsidR="00407037" w:rsidRPr="00407037" w:rsidRDefault="00407037" w:rsidP="00C02A45">
      <w:pPr>
        <w:pStyle w:val="ListParagraph"/>
        <w:numPr>
          <w:ilvl w:val="0"/>
          <w:numId w:val="1"/>
        </w:numPr>
        <w:jc w:val="both"/>
        <w:rPr>
          <w:rFonts w:ascii="Times New Roman" w:hAnsi="Times New Roman" w:cs="Times New Roman"/>
          <w:sz w:val="24"/>
          <w:szCs w:val="24"/>
        </w:rPr>
      </w:pPr>
      <w:r w:rsidRPr="00407037">
        <w:rPr>
          <w:rFonts w:ascii="Times New Roman" w:hAnsi="Times New Roman" w:cs="Times New Roman"/>
          <w:b/>
          <w:bCs/>
          <w:sz w:val="24"/>
          <w:szCs w:val="24"/>
        </w:rPr>
        <w:t>Use the dashboard for regular performance reviews</w:t>
      </w:r>
    </w:p>
    <w:p w14:paraId="37C5FB8D" w14:textId="77777777" w:rsidR="00407037" w:rsidRPr="00407037" w:rsidRDefault="00407037" w:rsidP="00C02A45">
      <w:pPr>
        <w:jc w:val="both"/>
        <w:rPr>
          <w:rFonts w:ascii="Times New Roman" w:hAnsi="Times New Roman" w:cs="Times New Roman"/>
          <w:sz w:val="24"/>
          <w:szCs w:val="24"/>
        </w:rPr>
      </w:pPr>
      <w:r w:rsidRPr="00407037">
        <w:rPr>
          <w:rFonts w:ascii="Times New Roman" w:hAnsi="Times New Roman" w:cs="Times New Roman"/>
          <w:sz w:val="24"/>
          <w:szCs w:val="24"/>
        </w:rPr>
        <w:t>The dashboard should be reviewed regularly, such as at the end of each month, to monitor sales, profit, order volume, average sales, and profit margin. Comparing performance across periods can help management identify changes early and evaluate whether previous decisions are producing the expected results. This would also encourage decisions based on evidence rather than assumptions.</w:t>
      </w:r>
    </w:p>
    <w:p w14:paraId="23D331D0" w14:textId="5C1F5FCB" w:rsidR="00C02A45" w:rsidRPr="00C02A45" w:rsidRDefault="00C02A45" w:rsidP="00C02A45">
      <w:pPr>
        <w:jc w:val="both"/>
        <w:rPr>
          <w:rFonts w:ascii="Times New Roman" w:hAnsi="Times New Roman" w:cs="Times New Roman"/>
          <w:b/>
          <w:bCs/>
          <w:sz w:val="24"/>
          <w:szCs w:val="24"/>
        </w:rPr>
      </w:pPr>
      <w:r w:rsidRPr="00C02A45">
        <w:rPr>
          <w:rFonts w:ascii="Times New Roman" w:hAnsi="Times New Roman" w:cs="Times New Roman"/>
          <w:b/>
          <w:bCs/>
          <w:sz w:val="24"/>
          <w:szCs w:val="24"/>
        </w:rPr>
        <w:t>FIVE KEY BUSINESS INSIGHTS</w:t>
      </w:r>
    </w:p>
    <w:p w14:paraId="782AD0D3" w14:textId="77777777" w:rsidR="00C02A45" w:rsidRPr="00C02A45" w:rsidRDefault="00C02A45" w:rsidP="00C02A45">
      <w:pPr>
        <w:numPr>
          <w:ilvl w:val="0"/>
          <w:numId w:val="3"/>
        </w:numPr>
        <w:jc w:val="both"/>
        <w:rPr>
          <w:rFonts w:ascii="Times New Roman" w:hAnsi="Times New Roman" w:cs="Times New Roman"/>
          <w:sz w:val="24"/>
          <w:szCs w:val="24"/>
        </w:rPr>
      </w:pPr>
      <w:r w:rsidRPr="00C02A45">
        <w:rPr>
          <w:rFonts w:ascii="Times New Roman" w:hAnsi="Times New Roman" w:cs="Times New Roman"/>
          <w:b/>
          <w:bCs/>
          <w:sz w:val="24"/>
          <w:szCs w:val="24"/>
        </w:rPr>
        <w:t>Sales performance:</w:t>
      </w:r>
      <w:r w:rsidRPr="00C02A45">
        <w:rPr>
          <w:rFonts w:ascii="Times New Roman" w:hAnsi="Times New Roman" w:cs="Times New Roman"/>
          <w:sz w:val="24"/>
          <w:szCs w:val="24"/>
        </w:rPr>
        <w:t xml:space="preserve"> The sales KPIs provide an overall picture of the store’s performance and help management monitor business results.</w:t>
      </w:r>
    </w:p>
    <w:p w14:paraId="1D9A2DCF" w14:textId="77777777" w:rsidR="00C02A45" w:rsidRPr="00C02A45" w:rsidRDefault="00C02A45" w:rsidP="00C02A45">
      <w:pPr>
        <w:numPr>
          <w:ilvl w:val="0"/>
          <w:numId w:val="3"/>
        </w:numPr>
        <w:jc w:val="both"/>
        <w:rPr>
          <w:rFonts w:ascii="Times New Roman" w:hAnsi="Times New Roman" w:cs="Times New Roman"/>
          <w:sz w:val="24"/>
          <w:szCs w:val="24"/>
        </w:rPr>
      </w:pPr>
      <w:r w:rsidRPr="00C02A45">
        <w:rPr>
          <w:rFonts w:ascii="Times New Roman" w:hAnsi="Times New Roman" w:cs="Times New Roman"/>
          <w:b/>
          <w:bCs/>
          <w:sz w:val="24"/>
          <w:szCs w:val="24"/>
        </w:rPr>
        <w:t>Regional performance:</w:t>
      </w:r>
      <w:r w:rsidRPr="00C02A45">
        <w:rPr>
          <w:rFonts w:ascii="Times New Roman" w:hAnsi="Times New Roman" w:cs="Times New Roman"/>
          <w:sz w:val="24"/>
          <w:szCs w:val="24"/>
        </w:rPr>
        <w:t xml:space="preserve"> Comparing sales and profit across regions helps identify strong-performing areas and regions that may need improvement.</w:t>
      </w:r>
    </w:p>
    <w:p w14:paraId="3EDC1B1E" w14:textId="77777777" w:rsidR="00C02A45" w:rsidRPr="00C02A45" w:rsidRDefault="00C02A45" w:rsidP="00C02A45">
      <w:pPr>
        <w:numPr>
          <w:ilvl w:val="0"/>
          <w:numId w:val="3"/>
        </w:numPr>
        <w:jc w:val="both"/>
        <w:rPr>
          <w:rFonts w:ascii="Times New Roman" w:hAnsi="Times New Roman" w:cs="Times New Roman"/>
          <w:sz w:val="24"/>
          <w:szCs w:val="24"/>
        </w:rPr>
      </w:pPr>
      <w:r w:rsidRPr="00C02A45">
        <w:rPr>
          <w:rFonts w:ascii="Times New Roman" w:hAnsi="Times New Roman" w:cs="Times New Roman"/>
          <w:b/>
          <w:bCs/>
          <w:sz w:val="24"/>
          <w:szCs w:val="24"/>
        </w:rPr>
        <w:t>Customer segments:</w:t>
      </w:r>
      <w:r w:rsidRPr="00C02A45">
        <w:rPr>
          <w:rFonts w:ascii="Times New Roman" w:hAnsi="Times New Roman" w:cs="Times New Roman"/>
          <w:sz w:val="24"/>
          <w:szCs w:val="24"/>
        </w:rPr>
        <w:t xml:space="preserve"> The segment charts show how different customer groups contribute to sales, helping management plan suitable marketing strategies.</w:t>
      </w:r>
    </w:p>
    <w:p w14:paraId="1D091B3A" w14:textId="77777777" w:rsidR="00C02A45" w:rsidRPr="00C02A45" w:rsidRDefault="00C02A45" w:rsidP="00C02A45">
      <w:pPr>
        <w:numPr>
          <w:ilvl w:val="0"/>
          <w:numId w:val="3"/>
        </w:numPr>
        <w:jc w:val="both"/>
        <w:rPr>
          <w:rFonts w:ascii="Times New Roman" w:hAnsi="Times New Roman" w:cs="Times New Roman"/>
          <w:sz w:val="24"/>
          <w:szCs w:val="24"/>
        </w:rPr>
      </w:pPr>
      <w:r w:rsidRPr="00C02A45">
        <w:rPr>
          <w:rFonts w:ascii="Times New Roman" w:hAnsi="Times New Roman" w:cs="Times New Roman"/>
          <w:b/>
          <w:bCs/>
          <w:sz w:val="24"/>
          <w:szCs w:val="24"/>
        </w:rPr>
        <w:t>Product performance:</w:t>
      </w:r>
      <w:r w:rsidRPr="00C02A45">
        <w:rPr>
          <w:rFonts w:ascii="Times New Roman" w:hAnsi="Times New Roman" w:cs="Times New Roman"/>
          <w:sz w:val="24"/>
          <w:szCs w:val="24"/>
        </w:rPr>
        <w:t xml:space="preserve"> The category charts and product profitability matrix help distinguish products that generate sales from those that contribute more profit.</w:t>
      </w:r>
    </w:p>
    <w:p w14:paraId="016644EF" w14:textId="77777777" w:rsidR="00C02A45" w:rsidRPr="00C02A45" w:rsidRDefault="00C02A45" w:rsidP="00C02A45">
      <w:pPr>
        <w:numPr>
          <w:ilvl w:val="0"/>
          <w:numId w:val="3"/>
        </w:numPr>
        <w:jc w:val="both"/>
        <w:rPr>
          <w:rFonts w:ascii="Times New Roman" w:hAnsi="Times New Roman" w:cs="Times New Roman"/>
          <w:sz w:val="24"/>
          <w:szCs w:val="24"/>
        </w:rPr>
      </w:pPr>
      <w:r w:rsidRPr="00C02A45">
        <w:rPr>
          <w:rFonts w:ascii="Times New Roman" w:hAnsi="Times New Roman" w:cs="Times New Roman"/>
          <w:b/>
          <w:bCs/>
          <w:sz w:val="24"/>
          <w:szCs w:val="24"/>
        </w:rPr>
        <w:t>Sales trends:</w:t>
      </w:r>
      <w:r w:rsidRPr="00C02A45">
        <w:rPr>
          <w:rFonts w:ascii="Times New Roman" w:hAnsi="Times New Roman" w:cs="Times New Roman"/>
          <w:sz w:val="24"/>
          <w:szCs w:val="24"/>
        </w:rPr>
        <w:t xml:space="preserve"> The sales trend chart helps management monitor changes in sales over time and plan inventory and promotions.</w:t>
      </w:r>
    </w:p>
    <w:p w14:paraId="2D671F75" w14:textId="1F1172D2" w:rsidR="00C02A45" w:rsidRPr="00C02A45" w:rsidRDefault="00C02A45" w:rsidP="00C02A45">
      <w:pPr>
        <w:jc w:val="both"/>
        <w:rPr>
          <w:rFonts w:ascii="Times New Roman" w:hAnsi="Times New Roman" w:cs="Times New Roman"/>
          <w:b/>
          <w:bCs/>
          <w:sz w:val="24"/>
          <w:szCs w:val="24"/>
        </w:rPr>
      </w:pPr>
      <w:r w:rsidRPr="00C02A45">
        <w:rPr>
          <w:rFonts w:ascii="Times New Roman" w:hAnsi="Times New Roman" w:cs="Times New Roman"/>
          <w:b/>
          <w:bCs/>
          <w:sz w:val="24"/>
          <w:szCs w:val="24"/>
        </w:rPr>
        <w:lastRenderedPageBreak/>
        <w:t>THREE BUSINESS RISKS</w:t>
      </w:r>
    </w:p>
    <w:p w14:paraId="682E9B73" w14:textId="77777777" w:rsidR="00C02A45" w:rsidRPr="00C02A45" w:rsidRDefault="00C02A45" w:rsidP="00C02A45">
      <w:pPr>
        <w:numPr>
          <w:ilvl w:val="0"/>
          <w:numId w:val="4"/>
        </w:numPr>
        <w:jc w:val="both"/>
        <w:rPr>
          <w:rFonts w:ascii="Times New Roman" w:hAnsi="Times New Roman" w:cs="Times New Roman"/>
          <w:sz w:val="24"/>
          <w:szCs w:val="24"/>
        </w:rPr>
      </w:pPr>
      <w:r w:rsidRPr="00C02A45">
        <w:rPr>
          <w:rFonts w:ascii="Times New Roman" w:hAnsi="Times New Roman" w:cs="Times New Roman"/>
          <w:b/>
          <w:bCs/>
          <w:sz w:val="24"/>
          <w:szCs w:val="24"/>
        </w:rPr>
        <w:t>Low or negative product profit:</w:t>
      </w:r>
      <w:r w:rsidRPr="00C02A45">
        <w:rPr>
          <w:rFonts w:ascii="Times New Roman" w:hAnsi="Times New Roman" w:cs="Times New Roman"/>
          <w:sz w:val="24"/>
          <w:szCs w:val="24"/>
        </w:rPr>
        <w:t xml:space="preserve"> Products with low or negative profit could reduce the store’s overall profitability if their costs and pricing are not reviewed.</w:t>
      </w:r>
    </w:p>
    <w:p w14:paraId="5F0E83B6" w14:textId="77777777" w:rsidR="00C02A45" w:rsidRPr="00C02A45" w:rsidRDefault="00C02A45" w:rsidP="00C02A45">
      <w:pPr>
        <w:numPr>
          <w:ilvl w:val="0"/>
          <w:numId w:val="4"/>
        </w:numPr>
        <w:jc w:val="both"/>
        <w:rPr>
          <w:rFonts w:ascii="Times New Roman" w:hAnsi="Times New Roman" w:cs="Times New Roman"/>
          <w:sz w:val="24"/>
          <w:szCs w:val="24"/>
        </w:rPr>
      </w:pPr>
      <w:r w:rsidRPr="00C02A45">
        <w:rPr>
          <w:rFonts w:ascii="Times New Roman" w:hAnsi="Times New Roman" w:cs="Times New Roman"/>
          <w:b/>
          <w:bCs/>
          <w:sz w:val="24"/>
          <w:szCs w:val="24"/>
        </w:rPr>
        <w:t>Uneven regional performance:</w:t>
      </w:r>
      <w:r w:rsidRPr="00C02A45">
        <w:rPr>
          <w:rFonts w:ascii="Times New Roman" w:hAnsi="Times New Roman" w:cs="Times New Roman"/>
          <w:sz w:val="24"/>
          <w:szCs w:val="24"/>
        </w:rPr>
        <w:t xml:space="preserve"> Dependence on a small number of strong regions could expose the business to losses if sales in those areas decline.</w:t>
      </w:r>
    </w:p>
    <w:p w14:paraId="4ADFBD66" w14:textId="77777777" w:rsidR="00C02A45" w:rsidRPr="00C02A45" w:rsidRDefault="00C02A45" w:rsidP="00C02A45">
      <w:pPr>
        <w:numPr>
          <w:ilvl w:val="0"/>
          <w:numId w:val="4"/>
        </w:numPr>
        <w:jc w:val="both"/>
        <w:rPr>
          <w:rFonts w:ascii="Times New Roman" w:hAnsi="Times New Roman" w:cs="Times New Roman"/>
          <w:sz w:val="24"/>
          <w:szCs w:val="24"/>
        </w:rPr>
      </w:pPr>
      <w:r w:rsidRPr="00C02A45">
        <w:rPr>
          <w:rFonts w:ascii="Times New Roman" w:hAnsi="Times New Roman" w:cs="Times New Roman"/>
          <w:b/>
          <w:bCs/>
          <w:sz w:val="24"/>
          <w:szCs w:val="24"/>
        </w:rPr>
        <w:t>Changes in customer demand:</w:t>
      </w:r>
      <w:r w:rsidRPr="00C02A45">
        <w:rPr>
          <w:rFonts w:ascii="Times New Roman" w:hAnsi="Times New Roman" w:cs="Times New Roman"/>
          <w:sz w:val="24"/>
          <w:szCs w:val="24"/>
        </w:rPr>
        <w:t xml:space="preserve"> A decline in sales over time or reduced contribution from key customer segments could affect future revenue.</w:t>
      </w:r>
    </w:p>
    <w:p w14:paraId="75A16BEC" w14:textId="748BF6AD" w:rsidR="00C02A45" w:rsidRPr="00C02A45" w:rsidRDefault="00C02A45" w:rsidP="00C02A45">
      <w:pPr>
        <w:jc w:val="both"/>
        <w:rPr>
          <w:rFonts w:ascii="Times New Roman" w:hAnsi="Times New Roman" w:cs="Times New Roman"/>
          <w:b/>
          <w:bCs/>
          <w:sz w:val="24"/>
          <w:szCs w:val="24"/>
        </w:rPr>
      </w:pPr>
      <w:r w:rsidRPr="00C02A45">
        <w:rPr>
          <w:rFonts w:ascii="Times New Roman" w:hAnsi="Times New Roman" w:cs="Times New Roman"/>
          <w:b/>
          <w:bCs/>
          <w:sz w:val="24"/>
          <w:szCs w:val="24"/>
        </w:rPr>
        <w:t>THREE BUSINESS OPPORTUNITIES</w:t>
      </w:r>
    </w:p>
    <w:p w14:paraId="4CB6214A" w14:textId="77777777" w:rsidR="00C02A45" w:rsidRPr="00C02A45" w:rsidRDefault="00C02A45" w:rsidP="00C02A45">
      <w:pPr>
        <w:numPr>
          <w:ilvl w:val="0"/>
          <w:numId w:val="5"/>
        </w:numPr>
        <w:jc w:val="both"/>
        <w:rPr>
          <w:rFonts w:ascii="Times New Roman" w:hAnsi="Times New Roman" w:cs="Times New Roman"/>
          <w:sz w:val="24"/>
          <w:szCs w:val="24"/>
        </w:rPr>
      </w:pPr>
      <w:r w:rsidRPr="00C02A45">
        <w:rPr>
          <w:rFonts w:ascii="Times New Roman" w:hAnsi="Times New Roman" w:cs="Times New Roman"/>
          <w:b/>
          <w:bCs/>
          <w:sz w:val="24"/>
          <w:szCs w:val="24"/>
        </w:rPr>
        <w:t>Improve product profitability:</w:t>
      </w:r>
      <w:r w:rsidRPr="00C02A45">
        <w:rPr>
          <w:rFonts w:ascii="Times New Roman" w:hAnsi="Times New Roman" w:cs="Times New Roman"/>
          <w:sz w:val="24"/>
          <w:szCs w:val="24"/>
        </w:rPr>
        <w:t xml:space="preserve"> Review product costs, pricing, and discounts to improve profit margins, particularly for products with weak profitability.</w:t>
      </w:r>
    </w:p>
    <w:p w14:paraId="0227E4BC" w14:textId="77777777" w:rsidR="00C02A45" w:rsidRPr="00C02A45" w:rsidRDefault="00C02A45" w:rsidP="00C02A45">
      <w:pPr>
        <w:numPr>
          <w:ilvl w:val="0"/>
          <w:numId w:val="5"/>
        </w:numPr>
        <w:jc w:val="both"/>
        <w:rPr>
          <w:rFonts w:ascii="Times New Roman" w:hAnsi="Times New Roman" w:cs="Times New Roman"/>
          <w:sz w:val="24"/>
          <w:szCs w:val="24"/>
        </w:rPr>
      </w:pPr>
      <w:r w:rsidRPr="00C02A45">
        <w:rPr>
          <w:rFonts w:ascii="Times New Roman" w:hAnsi="Times New Roman" w:cs="Times New Roman"/>
          <w:b/>
          <w:bCs/>
          <w:sz w:val="24"/>
          <w:szCs w:val="24"/>
        </w:rPr>
        <w:t>Strengthen marketing strategies:</w:t>
      </w:r>
      <w:r w:rsidRPr="00C02A45">
        <w:rPr>
          <w:rFonts w:ascii="Times New Roman" w:hAnsi="Times New Roman" w:cs="Times New Roman"/>
          <w:sz w:val="24"/>
          <w:szCs w:val="24"/>
        </w:rPr>
        <w:t xml:space="preserve"> Use customer segment and regional performance information to target promotions where they are most likely to improve results.</w:t>
      </w:r>
    </w:p>
    <w:p w14:paraId="16099400" w14:textId="3C3802E9" w:rsidR="00B714B3" w:rsidRPr="00C02A45" w:rsidRDefault="00C02A45" w:rsidP="00C02A45">
      <w:pPr>
        <w:numPr>
          <w:ilvl w:val="0"/>
          <w:numId w:val="5"/>
        </w:numPr>
        <w:jc w:val="both"/>
        <w:rPr>
          <w:rFonts w:ascii="Times New Roman" w:hAnsi="Times New Roman" w:cs="Times New Roman"/>
          <w:sz w:val="24"/>
          <w:szCs w:val="24"/>
        </w:rPr>
      </w:pPr>
      <w:r w:rsidRPr="00C02A45">
        <w:rPr>
          <w:rFonts w:ascii="Times New Roman" w:hAnsi="Times New Roman" w:cs="Times New Roman"/>
          <w:b/>
          <w:bCs/>
          <w:sz w:val="24"/>
          <w:szCs w:val="24"/>
        </w:rPr>
        <w:t>Plan using sales trends:</w:t>
      </w:r>
      <w:r w:rsidRPr="00C02A45">
        <w:rPr>
          <w:rFonts w:ascii="Times New Roman" w:hAnsi="Times New Roman" w:cs="Times New Roman"/>
          <w:sz w:val="24"/>
          <w:szCs w:val="24"/>
        </w:rPr>
        <w:t xml:space="preserve"> Use historical sales patterns to improve stock management, prepare for changes in demand, and schedule promotions more effectively.</w:t>
      </w:r>
    </w:p>
    <w:sectPr w:rsidR="00B714B3" w:rsidRPr="00C02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5710B"/>
    <w:multiLevelType w:val="hybridMultilevel"/>
    <w:tmpl w:val="78302AE4"/>
    <w:lvl w:ilvl="0" w:tplc="403481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533413"/>
    <w:multiLevelType w:val="multilevel"/>
    <w:tmpl w:val="D3B0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77B17"/>
    <w:multiLevelType w:val="hybridMultilevel"/>
    <w:tmpl w:val="09CE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D73C89"/>
    <w:multiLevelType w:val="multilevel"/>
    <w:tmpl w:val="43CC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9C3C04"/>
    <w:multiLevelType w:val="multilevel"/>
    <w:tmpl w:val="2F8E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806591">
    <w:abstractNumId w:val="2"/>
  </w:num>
  <w:num w:numId="2" w16cid:durableId="912816073">
    <w:abstractNumId w:val="0"/>
  </w:num>
  <w:num w:numId="3" w16cid:durableId="963346389">
    <w:abstractNumId w:val="3"/>
  </w:num>
  <w:num w:numId="4" w16cid:durableId="1104693947">
    <w:abstractNumId w:val="4"/>
  </w:num>
  <w:num w:numId="5" w16cid:durableId="27683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F2047"/>
    <w:rsid w:val="00351AC0"/>
    <w:rsid w:val="00407037"/>
    <w:rsid w:val="007F2047"/>
    <w:rsid w:val="00896C91"/>
    <w:rsid w:val="00B714B3"/>
    <w:rsid w:val="00C02A45"/>
    <w:rsid w:val="00D1172D"/>
    <w:rsid w:val="00D62C47"/>
    <w:rsid w:val="00E4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7B69"/>
  <w15:chartTrackingRefBased/>
  <w15:docId w15:val="{B190EFDD-292F-4EBE-93D0-48BD25DA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0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F20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F20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F20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F20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F2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F20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F20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F20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F20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F2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47"/>
    <w:rPr>
      <w:rFonts w:eastAsiaTheme="majorEastAsia" w:cstheme="majorBidi"/>
      <w:color w:val="272727" w:themeColor="text1" w:themeTint="D8"/>
    </w:rPr>
  </w:style>
  <w:style w:type="paragraph" w:styleId="Title">
    <w:name w:val="Title"/>
    <w:basedOn w:val="Normal"/>
    <w:next w:val="Normal"/>
    <w:link w:val="TitleChar"/>
    <w:uiPriority w:val="10"/>
    <w:qFormat/>
    <w:rsid w:val="007F2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2047"/>
    <w:rPr>
      <w:i/>
      <w:iCs/>
      <w:color w:val="404040" w:themeColor="text1" w:themeTint="BF"/>
    </w:rPr>
  </w:style>
  <w:style w:type="paragraph" w:styleId="ListParagraph">
    <w:name w:val="List Paragraph"/>
    <w:basedOn w:val="Normal"/>
    <w:uiPriority w:val="34"/>
    <w:qFormat/>
    <w:rsid w:val="007F2047"/>
    <w:pPr>
      <w:ind w:left="720"/>
      <w:contextualSpacing/>
    </w:pPr>
  </w:style>
  <w:style w:type="character" w:styleId="IntenseEmphasis">
    <w:name w:val="Intense Emphasis"/>
    <w:basedOn w:val="DefaultParagraphFont"/>
    <w:uiPriority w:val="21"/>
    <w:qFormat/>
    <w:rsid w:val="007F2047"/>
    <w:rPr>
      <w:i/>
      <w:iCs/>
      <w:color w:val="365F91" w:themeColor="accent1" w:themeShade="BF"/>
    </w:rPr>
  </w:style>
  <w:style w:type="paragraph" w:styleId="IntenseQuote">
    <w:name w:val="Intense Quote"/>
    <w:basedOn w:val="Normal"/>
    <w:next w:val="Normal"/>
    <w:link w:val="IntenseQuoteChar"/>
    <w:uiPriority w:val="30"/>
    <w:qFormat/>
    <w:rsid w:val="007F20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F2047"/>
    <w:rPr>
      <w:i/>
      <w:iCs/>
      <w:color w:val="365F91" w:themeColor="accent1" w:themeShade="BF"/>
    </w:rPr>
  </w:style>
  <w:style w:type="character" w:styleId="IntenseReference">
    <w:name w:val="Intense Reference"/>
    <w:basedOn w:val="DefaultParagraphFont"/>
    <w:uiPriority w:val="32"/>
    <w:qFormat/>
    <w:rsid w:val="007F204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8337">
      <w:bodyDiv w:val="1"/>
      <w:marLeft w:val="0"/>
      <w:marRight w:val="0"/>
      <w:marTop w:val="0"/>
      <w:marBottom w:val="0"/>
      <w:divBdr>
        <w:top w:val="none" w:sz="0" w:space="0" w:color="auto"/>
        <w:left w:val="none" w:sz="0" w:space="0" w:color="auto"/>
        <w:bottom w:val="none" w:sz="0" w:space="0" w:color="auto"/>
        <w:right w:val="none" w:sz="0" w:space="0" w:color="auto"/>
      </w:divBdr>
    </w:div>
    <w:div w:id="795148962">
      <w:bodyDiv w:val="1"/>
      <w:marLeft w:val="0"/>
      <w:marRight w:val="0"/>
      <w:marTop w:val="0"/>
      <w:marBottom w:val="0"/>
      <w:divBdr>
        <w:top w:val="none" w:sz="0" w:space="0" w:color="auto"/>
        <w:left w:val="none" w:sz="0" w:space="0" w:color="auto"/>
        <w:bottom w:val="none" w:sz="0" w:space="0" w:color="auto"/>
        <w:right w:val="none" w:sz="0" w:space="0" w:color="auto"/>
      </w:divBdr>
    </w:div>
    <w:div w:id="1067921178">
      <w:bodyDiv w:val="1"/>
      <w:marLeft w:val="0"/>
      <w:marRight w:val="0"/>
      <w:marTop w:val="0"/>
      <w:marBottom w:val="0"/>
      <w:divBdr>
        <w:top w:val="none" w:sz="0" w:space="0" w:color="auto"/>
        <w:left w:val="none" w:sz="0" w:space="0" w:color="auto"/>
        <w:bottom w:val="none" w:sz="0" w:space="0" w:color="auto"/>
        <w:right w:val="none" w:sz="0" w:space="0" w:color="auto"/>
      </w:divBdr>
    </w:div>
    <w:div w:id="1172916974">
      <w:bodyDiv w:val="1"/>
      <w:marLeft w:val="0"/>
      <w:marRight w:val="0"/>
      <w:marTop w:val="0"/>
      <w:marBottom w:val="0"/>
      <w:divBdr>
        <w:top w:val="none" w:sz="0" w:space="0" w:color="auto"/>
        <w:left w:val="none" w:sz="0" w:space="0" w:color="auto"/>
        <w:bottom w:val="none" w:sz="0" w:space="0" w:color="auto"/>
        <w:right w:val="none" w:sz="0" w:space="0" w:color="auto"/>
      </w:divBdr>
      <w:divsChild>
        <w:div w:id="511384510">
          <w:marLeft w:val="0"/>
          <w:marRight w:val="0"/>
          <w:marTop w:val="0"/>
          <w:marBottom w:val="0"/>
          <w:divBdr>
            <w:top w:val="none" w:sz="0" w:space="0" w:color="auto"/>
            <w:left w:val="none" w:sz="0" w:space="0" w:color="auto"/>
            <w:bottom w:val="none" w:sz="0" w:space="0" w:color="auto"/>
            <w:right w:val="none" w:sz="0" w:space="0" w:color="auto"/>
          </w:divBdr>
        </w:div>
      </w:divsChild>
    </w:div>
    <w:div w:id="1203249214">
      <w:bodyDiv w:val="1"/>
      <w:marLeft w:val="0"/>
      <w:marRight w:val="0"/>
      <w:marTop w:val="0"/>
      <w:marBottom w:val="0"/>
      <w:divBdr>
        <w:top w:val="none" w:sz="0" w:space="0" w:color="auto"/>
        <w:left w:val="none" w:sz="0" w:space="0" w:color="auto"/>
        <w:bottom w:val="none" w:sz="0" w:space="0" w:color="auto"/>
        <w:right w:val="none" w:sz="0" w:space="0" w:color="auto"/>
      </w:divBdr>
    </w:div>
    <w:div w:id="1276252277">
      <w:bodyDiv w:val="1"/>
      <w:marLeft w:val="0"/>
      <w:marRight w:val="0"/>
      <w:marTop w:val="0"/>
      <w:marBottom w:val="0"/>
      <w:divBdr>
        <w:top w:val="none" w:sz="0" w:space="0" w:color="auto"/>
        <w:left w:val="none" w:sz="0" w:space="0" w:color="auto"/>
        <w:bottom w:val="none" w:sz="0" w:space="0" w:color="auto"/>
        <w:right w:val="none" w:sz="0" w:space="0" w:color="auto"/>
      </w:divBdr>
    </w:div>
    <w:div w:id="1659110829">
      <w:bodyDiv w:val="1"/>
      <w:marLeft w:val="0"/>
      <w:marRight w:val="0"/>
      <w:marTop w:val="0"/>
      <w:marBottom w:val="0"/>
      <w:divBdr>
        <w:top w:val="none" w:sz="0" w:space="0" w:color="auto"/>
        <w:left w:val="none" w:sz="0" w:space="0" w:color="auto"/>
        <w:bottom w:val="none" w:sz="0" w:space="0" w:color="auto"/>
        <w:right w:val="none" w:sz="0" w:space="0" w:color="auto"/>
      </w:divBdr>
    </w:div>
    <w:div w:id="1679310920">
      <w:bodyDiv w:val="1"/>
      <w:marLeft w:val="0"/>
      <w:marRight w:val="0"/>
      <w:marTop w:val="0"/>
      <w:marBottom w:val="0"/>
      <w:divBdr>
        <w:top w:val="none" w:sz="0" w:space="0" w:color="auto"/>
        <w:left w:val="none" w:sz="0" w:space="0" w:color="auto"/>
        <w:bottom w:val="none" w:sz="0" w:space="0" w:color="auto"/>
        <w:right w:val="none" w:sz="0" w:space="0" w:color="auto"/>
      </w:divBdr>
      <w:divsChild>
        <w:div w:id="1146236300">
          <w:marLeft w:val="0"/>
          <w:marRight w:val="0"/>
          <w:marTop w:val="0"/>
          <w:marBottom w:val="0"/>
          <w:divBdr>
            <w:top w:val="none" w:sz="0" w:space="0" w:color="auto"/>
            <w:left w:val="none" w:sz="0" w:space="0" w:color="auto"/>
            <w:bottom w:val="none" w:sz="0" w:space="0" w:color="auto"/>
            <w:right w:val="none" w:sz="0" w:space="0" w:color="auto"/>
          </w:divBdr>
        </w:div>
      </w:divsChild>
    </w:div>
    <w:div w:id="1704669730">
      <w:bodyDiv w:val="1"/>
      <w:marLeft w:val="0"/>
      <w:marRight w:val="0"/>
      <w:marTop w:val="0"/>
      <w:marBottom w:val="0"/>
      <w:divBdr>
        <w:top w:val="none" w:sz="0" w:space="0" w:color="auto"/>
        <w:left w:val="none" w:sz="0" w:space="0" w:color="auto"/>
        <w:bottom w:val="none" w:sz="0" w:space="0" w:color="auto"/>
        <w:right w:val="none" w:sz="0" w:space="0" w:color="auto"/>
      </w:divBdr>
    </w:div>
    <w:div w:id="176476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Imanishimwe Adolphe</dc:creator>
  <cp:keywords/>
  <dc:description/>
  <cp:lastModifiedBy>Imanishimwe Adolphe</cp:lastModifiedBy>
  <cp:revision>3</cp:revision>
  <dcterms:created xsi:type="dcterms:W3CDTF">2026-10-27T19:08:00Z</dcterms:created>
  <dcterms:modified xsi:type="dcterms:W3CDTF">2026-10-27T19:20:00Z</dcterms:modified>
</cp:coreProperties>
</file>