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88F4B6" w14:textId="727B61DD" w:rsidR="00407037" w:rsidRPr="00407037" w:rsidRDefault="00407037" w:rsidP="00407037">
      <w:pPr>
        <w:spacing w:line="480" w:lineRule="auto"/>
        <w:jc w:val="both"/>
        <w:rPr>
          <w:rFonts w:ascii="Times New Roman" w:hAnsi="Times New Roman" w:cs="Times New Roman"/>
          <w:b/>
          <w:bCs/>
          <w:sz w:val="24"/>
          <w:szCs w:val="24"/>
        </w:rPr>
      </w:pPr>
      <w:r w:rsidRPr="00407037">
        <w:rPr>
          <w:rFonts w:ascii="Times New Roman" w:hAnsi="Times New Roman" w:cs="Times New Roman"/>
          <w:b/>
          <w:bCs/>
          <w:sz w:val="24"/>
          <w:szCs w:val="24"/>
        </w:rPr>
        <w:t>EXECUTIVE SUMMARY AND BUSINESS RECOMMENDATIONS</w:t>
      </w:r>
    </w:p>
    <w:p w14:paraId="1E20A8E9" w14:textId="2BB0FD82" w:rsidR="00407037" w:rsidRPr="00407037" w:rsidRDefault="00407037" w:rsidP="00407037">
      <w:pPr>
        <w:spacing w:line="480" w:lineRule="auto"/>
        <w:jc w:val="both"/>
        <w:rPr>
          <w:rFonts w:ascii="Times New Roman" w:hAnsi="Times New Roman" w:cs="Times New Roman"/>
          <w:b/>
          <w:bCs/>
          <w:sz w:val="24"/>
          <w:szCs w:val="24"/>
        </w:rPr>
      </w:pPr>
      <w:r w:rsidRPr="00407037">
        <w:rPr>
          <w:rFonts w:ascii="Times New Roman" w:hAnsi="Times New Roman" w:cs="Times New Roman"/>
          <w:b/>
          <w:bCs/>
          <w:sz w:val="24"/>
          <w:szCs w:val="24"/>
        </w:rPr>
        <w:t>1. EXECUTIVE SUMMARY</w:t>
      </w:r>
    </w:p>
    <w:p w14:paraId="65FCAE5C" w14:textId="4F509044"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 xml:space="preserve">This project focused on </w:t>
      </w:r>
      <w:r w:rsidRPr="00407037">
        <w:rPr>
          <w:rFonts w:ascii="Times New Roman" w:hAnsi="Times New Roman" w:cs="Times New Roman"/>
          <w:sz w:val="24"/>
          <w:szCs w:val="24"/>
        </w:rPr>
        <w:t>analyzing</w:t>
      </w:r>
      <w:r w:rsidRPr="00407037">
        <w:rPr>
          <w:rFonts w:ascii="Times New Roman" w:hAnsi="Times New Roman" w:cs="Times New Roman"/>
          <w:sz w:val="24"/>
          <w:szCs w:val="24"/>
        </w:rPr>
        <w:t xml:space="preserve"> store sales and profit performance using Microsoft Power BI. The aim was to turn the selected </w:t>
      </w:r>
      <w:r w:rsidRPr="00407037">
        <w:rPr>
          <w:rFonts w:ascii="Times New Roman" w:hAnsi="Times New Roman" w:cs="Times New Roman"/>
          <w:sz w:val="24"/>
          <w:szCs w:val="24"/>
        </w:rPr>
        <w:t>Analyse</w:t>
      </w:r>
      <w:r w:rsidRPr="00407037">
        <w:rPr>
          <w:rFonts w:ascii="Times New Roman" w:hAnsi="Times New Roman" w:cs="Times New Roman"/>
          <w:sz w:val="24"/>
          <w:szCs w:val="24"/>
        </w:rPr>
        <w:t>-sample-store dataset into useful information that can help management understand business performance and make informed decisions.</w:t>
      </w:r>
    </w:p>
    <w:p w14:paraId="29B9F6B6"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The analysis covered total sales, total profit, order volume, average sales, and profit margin. It also examined performance across regions, customer segments, product categories, and individual products. A sales trend chart was used to explore changes in performance over time, while the product profitability matrix helped compare sales and profit at different product levels. Interactive slicers were included to allow users to explore the data based on their selected dates, regions, segments, and categories.</w:t>
      </w:r>
    </w:p>
    <w:p w14:paraId="5E3A5E2F" w14:textId="0D8D83AE"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 xml:space="preserve">The dashboard provides a convenient way to compare different areas of the business and identify where improvements may be needed. It can help management </w:t>
      </w:r>
      <w:r w:rsidRPr="00407037">
        <w:rPr>
          <w:rFonts w:ascii="Times New Roman" w:hAnsi="Times New Roman" w:cs="Times New Roman"/>
          <w:sz w:val="24"/>
          <w:szCs w:val="24"/>
        </w:rPr>
        <w:t>recognize</w:t>
      </w:r>
      <w:r w:rsidRPr="00407037">
        <w:rPr>
          <w:rFonts w:ascii="Times New Roman" w:hAnsi="Times New Roman" w:cs="Times New Roman"/>
          <w:sz w:val="24"/>
          <w:szCs w:val="24"/>
        </w:rPr>
        <w:t xml:space="preserve"> profitable products, understand differences in regional performance, and investigate products that generate sales but contribute less to profit.</w:t>
      </w:r>
    </w:p>
    <w:p w14:paraId="003C2884"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Overall, the project demonstrates how Power BI can make business data easier to understand and use. The insights from the dashboard can support decisions about sales strategies, product performance, resource allocation, and profitability. Regularly reviewing the dashboard would also help management monitor progress and respond to changes in business performance.</w:t>
      </w:r>
    </w:p>
    <w:p w14:paraId="1EEAF199" w14:textId="7FD675A0" w:rsidR="00407037" w:rsidRPr="00407037" w:rsidRDefault="00407037" w:rsidP="00407037">
      <w:pPr>
        <w:spacing w:line="480" w:lineRule="auto"/>
        <w:jc w:val="both"/>
        <w:rPr>
          <w:rFonts w:ascii="Times New Roman" w:hAnsi="Times New Roman" w:cs="Times New Roman"/>
          <w:b/>
          <w:bCs/>
          <w:sz w:val="24"/>
          <w:szCs w:val="24"/>
        </w:rPr>
      </w:pPr>
      <w:r w:rsidRPr="00407037">
        <w:rPr>
          <w:rFonts w:ascii="Times New Roman" w:hAnsi="Times New Roman" w:cs="Times New Roman"/>
          <w:b/>
          <w:bCs/>
          <w:sz w:val="24"/>
          <w:szCs w:val="24"/>
        </w:rPr>
        <w:t>2. BUSINESS RECOMMENDATIONS</w:t>
      </w:r>
    </w:p>
    <w:p w14:paraId="3643436A"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lastRenderedPageBreak/>
        <w:t>Based on the areas examined in the dashboard, the following recommendations can help management improve business performance.</w:t>
      </w:r>
    </w:p>
    <w:p w14:paraId="4D7E10A6" w14:textId="2CF3F78A" w:rsidR="00407037" w:rsidRPr="00407037" w:rsidRDefault="00407037" w:rsidP="00407037">
      <w:pPr>
        <w:pStyle w:val="ListParagraph"/>
        <w:numPr>
          <w:ilvl w:val="0"/>
          <w:numId w:val="1"/>
        </w:numPr>
        <w:spacing w:line="480" w:lineRule="auto"/>
        <w:jc w:val="both"/>
        <w:rPr>
          <w:rFonts w:ascii="Times New Roman" w:hAnsi="Times New Roman" w:cs="Times New Roman"/>
          <w:sz w:val="24"/>
          <w:szCs w:val="24"/>
        </w:rPr>
      </w:pPr>
      <w:r w:rsidRPr="00407037">
        <w:rPr>
          <w:rFonts w:ascii="Times New Roman" w:hAnsi="Times New Roman" w:cs="Times New Roman"/>
          <w:b/>
          <w:bCs/>
          <w:sz w:val="24"/>
          <w:szCs w:val="24"/>
        </w:rPr>
        <w:t>Focus on high-performing regions</w:t>
      </w:r>
    </w:p>
    <w:p w14:paraId="785193A8"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Management should identify the regions generating the strongest sales and profit and examine what contributes to their performance. Successful sales practices in these regions could be applied elsewhere where appropriate. Regions with weaker results should be investigated to determine whether differences in customer demand, costs, or sales strategies are affecting performance.</w:t>
      </w:r>
    </w:p>
    <w:p w14:paraId="6C9A8EB0" w14:textId="51C360A4" w:rsidR="00407037" w:rsidRPr="00407037" w:rsidRDefault="00407037" w:rsidP="00407037">
      <w:pPr>
        <w:pStyle w:val="ListParagraph"/>
        <w:numPr>
          <w:ilvl w:val="0"/>
          <w:numId w:val="1"/>
        </w:numPr>
        <w:spacing w:line="480" w:lineRule="auto"/>
        <w:jc w:val="both"/>
        <w:rPr>
          <w:rFonts w:ascii="Times New Roman" w:hAnsi="Times New Roman" w:cs="Times New Roman"/>
          <w:sz w:val="24"/>
          <w:szCs w:val="24"/>
        </w:rPr>
      </w:pPr>
      <w:r w:rsidRPr="00407037">
        <w:rPr>
          <w:rFonts w:ascii="Times New Roman" w:hAnsi="Times New Roman" w:cs="Times New Roman"/>
          <w:b/>
          <w:bCs/>
          <w:sz w:val="24"/>
          <w:szCs w:val="24"/>
        </w:rPr>
        <w:t>Review products with low or negative profit</w:t>
      </w:r>
    </w:p>
    <w:p w14:paraId="0060DD1E"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The product profitability matrix should be used to identify products that generate little profit or make a loss. Management should review their selling prices, costs, and discount levels before deciding what action to take. Products that remain unprofitable may require price adjustments, cost reductions, or a change in sales strategy.</w:t>
      </w:r>
    </w:p>
    <w:p w14:paraId="1F0F8006" w14:textId="6CE506FC" w:rsidR="00407037" w:rsidRPr="00407037" w:rsidRDefault="00407037" w:rsidP="00407037">
      <w:pPr>
        <w:pStyle w:val="ListParagraph"/>
        <w:numPr>
          <w:ilvl w:val="0"/>
          <w:numId w:val="1"/>
        </w:numPr>
        <w:spacing w:line="480" w:lineRule="auto"/>
        <w:jc w:val="both"/>
        <w:rPr>
          <w:rFonts w:ascii="Times New Roman" w:hAnsi="Times New Roman" w:cs="Times New Roman"/>
          <w:sz w:val="24"/>
          <w:szCs w:val="24"/>
        </w:rPr>
      </w:pPr>
      <w:r w:rsidRPr="00407037">
        <w:rPr>
          <w:rFonts w:ascii="Times New Roman" w:hAnsi="Times New Roman" w:cs="Times New Roman"/>
          <w:b/>
          <w:bCs/>
          <w:sz w:val="24"/>
          <w:szCs w:val="24"/>
        </w:rPr>
        <w:t>Develop targeted strategies for customer segments</w:t>
      </w:r>
    </w:p>
    <w:p w14:paraId="30AF1B88"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Management should compare sales and profitability across customer segments to understand which groups contribute most to business performance. Marketing campaigns, promotions, and customer retention activities can then be adjusted to suit the needs of each segment. This may help the business strengthen customer relationships and make better use of its marketing budget.</w:t>
      </w:r>
    </w:p>
    <w:p w14:paraId="48BFFEDB" w14:textId="7C6F0C87" w:rsidR="00407037" w:rsidRPr="00407037" w:rsidRDefault="00407037" w:rsidP="00407037">
      <w:pPr>
        <w:pStyle w:val="ListParagraph"/>
        <w:numPr>
          <w:ilvl w:val="0"/>
          <w:numId w:val="1"/>
        </w:numPr>
        <w:spacing w:line="480" w:lineRule="auto"/>
        <w:jc w:val="both"/>
        <w:rPr>
          <w:rFonts w:ascii="Times New Roman" w:hAnsi="Times New Roman" w:cs="Times New Roman"/>
          <w:sz w:val="24"/>
          <w:szCs w:val="24"/>
        </w:rPr>
      </w:pPr>
      <w:r w:rsidRPr="00407037">
        <w:rPr>
          <w:rFonts w:ascii="Times New Roman" w:hAnsi="Times New Roman" w:cs="Times New Roman"/>
          <w:b/>
          <w:bCs/>
          <w:sz w:val="24"/>
          <w:szCs w:val="24"/>
        </w:rPr>
        <w:t>Improve product category performance</w:t>
      </w:r>
    </w:p>
    <w:p w14:paraId="08A0F838" w14:textId="279D6962"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lastRenderedPageBreak/>
        <w:t xml:space="preserve">The category sales and profit charts should be used to compare the contribution of different product categories. Management can </w:t>
      </w:r>
      <w:r w:rsidRPr="00407037">
        <w:rPr>
          <w:rFonts w:ascii="Times New Roman" w:hAnsi="Times New Roman" w:cs="Times New Roman"/>
          <w:sz w:val="24"/>
          <w:szCs w:val="24"/>
        </w:rPr>
        <w:t>priorities</w:t>
      </w:r>
      <w:r w:rsidRPr="00407037">
        <w:rPr>
          <w:rFonts w:ascii="Times New Roman" w:hAnsi="Times New Roman" w:cs="Times New Roman"/>
          <w:sz w:val="24"/>
          <w:szCs w:val="24"/>
        </w:rPr>
        <w:t xml:space="preserve"> categories that perform well while investigating categories with weaker profitability. Decisions about stock levels, promotions, and product selection should consider both sales volume and profit rather than relying on revenue alone.</w:t>
      </w:r>
    </w:p>
    <w:p w14:paraId="225F3BF6" w14:textId="1CB2D369" w:rsidR="00407037" w:rsidRPr="00407037" w:rsidRDefault="00407037" w:rsidP="00407037">
      <w:pPr>
        <w:pStyle w:val="ListParagraph"/>
        <w:numPr>
          <w:ilvl w:val="0"/>
          <w:numId w:val="1"/>
        </w:numPr>
        <w:spacing w:line="480" w:lineRule="auto"/>
        <w:jc w:val="both"/>
        <w:rPr>
          <w:rFonts w:ascii="Times New Roman" w:hAnsi="Times New Roman" w:cs="Times New Roman"/>
          <w:sz w:val="24"/>
          <w:szCs w:val="24"/>
        </w:rPr>
      </w:pPr>
      <w:r w:rsidRPr="00407037">
        <w:rPr>
          <w:rFonts w:ascii="Times New Roman" w:hAnsi="Times New Roman" w:cs="Times New Roman"/>
          <w:b/>
          <w:bCs/>
          <w:sz w:val="24"/>
          <w:szCs w:val="24"/>
        </w:rPr>
        <w:t>Monitor sales trends and plan ahead</w:t>
      </w:r>
    </w:p>
    <w:p w14:paraId="3A8C0803"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Management should regularly review the sales trend chart to identify periods of increasing or decreasing sales. These patterns can help with planning inventory, staffing, and promotional activities. If sales decline during certain periods, the business should investigate the possible causes before introducing measures to improve performance.</w:t>
      </w:r>
    </w:p>
    <w:p w14:paraId="291C250C" w14:textId="2E98858B" w:rsidR="00407037" w:rsidRPr="00407037" w:rsidRDefault="00407037" w:rsidP="00407037">
      <w:pPr>
        <w:pStyle w:val="ListParagraph"/>
        <w:numPr>
          <w:ilvl w:val="0"/>
          <w:numId w:val="1"/>
        </w:numPr>
        <w:spacing w:line="480" w:lineRule="auto"/>
        <w:jc w:val="both"/>
        <w:rPr>
          <w:rFonts w:ascii="Times New Roman" w:hAnsi="Times New Roman" w:cs="Times New Roman"/>
          <w:sz w:val="24"/>
          <w:szCs w:val="24"/>
        </w:rPr>
      </w:pPr>
      <w:r w:rsidRPr="00407037">
        <w:rPr>
          <w:rFonts w:ascii="Times New Roman" w:hAnsi="Times New Roman" w:cs="Times New Roman"/>
          <w:b/>
          <w:bCs/>
          <w:sz w:val="24"/>
          <w:szCs w:val="24"/>
        </w:rPr>
        <w:t>Use the dashboard for regular performance reviews</w:t>
      </w:r>
    </w:p>
    <w:p w14:paraId="37C5FB8D" w14:textId="77777777" w:rsidR="00407037" w:rsidRPr="00407037" w:rsidRDefault="00407037" w:rsidP="00407037">
      <w:pPr>
        <w:spacing w:line="480" w:lineRule="auto"/>
        <w:jc w:val="both"/>
        <w:rPr>
          <w:rFonts w:ascii="Times New Roman" w:hAnsi="Times New Roman" w:cs="Times New Roman"/>
          <w:sz w:val="24"/>
          <w:szCs w:val="24"/>
        </w:rPr>
      </w:pPr>
      <w:r w:rsidRPr="00407037">
        <w:rPr>
          <w:rFonts w:ascii="Times New Roman" w:hAnsi="Times New Roman" w:cs="Times New Roman"/>
          <w:sz w:val="24"/>
          <w:szCs w:val="24"/>
        </w:rPr>
        <w:t>The dashboard should be reviewed regularly, such as at the end of each month, to monitor sales, profit, order volume, average sales, and profit margin. Comparing performance across periods can help management identify changes early and evaluate whether previous decisions are producing the expected results. This would also encourage decisions based on evidence rather than assumptions.</w:t>
      </w:r>
    </w:p>
    <w:p w14:paraId="16099400" w14:textId="3AFF24D7" w:rsidR="00B714B3" w:rsidRPr="00407037" w:rsidRDefault="00B714B3" w:rsidP="00407037">
      <w:pPr>
        <w:spacing w:line="480" w:lineRule="auto"/>
        <w:jc w:val="both"/>
        <w:rPr>
          <w:rFonts w:ascii="Times New Roman" w:hAnsi="Times New Roman" w:cs="Times New Roman"/>
          <w:sz w:val="24"/>
          <w:szCs w:val="24"/>
        </w:rPr>
      </w:pPr>
    </w:p>
    <w:sectPr w:rsidR="00B714B3" w:rsidRPr="004070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95710B"/>
    <w:multiLevelType w:val="hybridMultilevel"/>
    <w:tmpl w:val="78302AE4"/>
    <w:lvl w:ilvl="0" w:tplc="403481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F477B17"/>
    <w:multiLevelType w:val="hybridMultilevel"/>
    <w:tmpl w:val="09CE7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0806591">
    <w:abstractNumId w:val="1"/>
  </w:num>
  <w:num w:numId="2" w16cid:durableId="912816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F2047"/>
    <w:rsid w:val="00351AC0"/>
    <w:rsid w:val="00407037"/>
    <w:rsid w:val="007F2047"/>
    <w:rsid w:val="00896C91"/>
    <w:rsid w:val="00B714B3"/>
    <w:rsid w:val="00D1172D"/>
    <w:rsid w:val="00E42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47B69"/>
  <w15:chartTrackingRefBased/>
  <w15:docId w15:val="{B190EFDD-292F-4EBE-93D0-48BD25DA7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04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F204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F204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F204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F204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F20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0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0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0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04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F204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F204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F204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F204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F20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0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0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047"/>
    <w:rPr>
      <w:rFonts w:eastAsiaTheme="majorEastAsia" w:cstheme="majorBidi"/>
      <w:color w:val="272727" w:themeColor="text1" w:themeTint="D8"/>
    </w:rPr>
  </w:style>
  <w:style w:type="paragraph" w:styleId="Title">
    <w:name w:val="Title"/>
    <w:basedOn w:val="Normal"/>
    <w:next w:val="Normal"/>
    <w:link w:val="TitleChar"/>
    <w:uiPriority w:val="10"/>
    <w:qFormat/>
    <w:rsid w:val="007F2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0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04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0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04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047"/>
    <w:rPr>
      <w:i/>
      <w:iCs/>
      <w:color w:val="404040" w:themeColor="text1" w:themeTint="BF"/>
    </w:rPr>
  </w:style>
  <w:style w:type="paragraph" w:styleId="ListParagraph">
    <w:name w:val="List Paragraph"/>
    <w:basedOn w:val="Normal"/>
    <w:uiPriority w:val="34"/>
    <w:qFormat/>
    <w:rsid w:val="007F2047"/>
    <w:pPr>
      <w:ind w:left="720"/>
      <w:contextualSpacing/>
    </w:pPr>
  </w:style>
  <w:style w:type="character" w:styleId="IntenseEmphasis">
    <w:name w:val="Intense Emphasis"/>
    <w:basedOn w:val="DefaultParagraphFont"/>
    <w:uiPriority w:val="21"/>
    <w:qFormat/>
    <w:rsid w:val="007F2047"/>
    <w:rPr>
      <w:i/>
      <w:iCs/>
      <w:color w:val="365F91" w:themeColor="accent1" w:themeShade="BF"/>
    </w:rPr>
  </w:style>
  <w:style w:type="paragraph" w:styleId="IntenseQuote">
    <w:name w:val="Intense Quote"/>
    <w:basedOn w:val="Normal"/>
    <w:next w:val="Normal"/>
    <w:link w:val="IntenseQuoteChar"/>
    <w:uiPriority w:val="30"/>
    <w:qFormat/>
    <w:rsid w:val="007F204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F2047"/>
    <w:rPr>
      <w:i/>
      <w:iCs/>
      <w:color w:val="365F91" w:themeColor="accent1" w:themeShade="BF"/>
    </w:rPr>
  </w:style>
  <w:style w:type="character" w:styleId="IntenseReference">
    <w:name w:val="Intense Reference"/>
    <w:basedOn w:val="DefaultParagraphFont"/>
    <w:uiPriority w:val="32"/>
    <w:qFormat/>
    <w:rsid w:val="007F204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228337">
      <w:bodyDiv w:val="1"/>
      <w:marLeft w:val="0"/>
      <w:marRight w:val="0"/>
      <w:marTop w:val="0"/>
      <w:marBottom w:val="0"/>
      <w:divBdr>
        <w:top w:val="none" w:sz="0" w:space="0" w:color="auto"/>
        <w:left w:val="none" w:sz="0" w:space="0" w:color="auto"/>
        <w:bottom w:val="none" w:sz="0" w:space="0" w:color="auto"/>
        <w:right w:val="none" w:sz="0" w:space="0" w:color="auto"/>
      </w:divBdr>
    </w:div>
    <w:div w:id="795148962">
      <w:bodyDiv w:val="1"/>
      <w:marLeft w:val="0"/>
      <w:marRight w:val="0"/>
      <w:marTop w:val="0"/>
      <w:marBottom w:val="0"/>
      <w:divBdr>
        <w:top w:val="none" w:sz="0" w:space="0" w:color="auto"/>
        <w:left w:val="none" w:sz="0" w:space="0" w:color="auto"/>
        <w:bottom w:val="none" w:sz="0" w:space="0" w:color="auto"/>
        <w:right w:val="none" w:sz="0" w:space="0" w:color="auto"/>
      </w:divBdr>
    </w:div>
    <w:div w:id="1172916974">
      <w:bodyDiv w:val="1"/>
      <w:marLeft w:val="0"/>
      <w:marRight w:val="0"/>
      <w:marTop w:val="0"/>
      <w:marBottom w:val="0"/>
      <w:divBdr>
        <w:top w:val="none" w:sz="0" w:space="0" w:color="auto"/>
        <w:left w:val="none" w:sz="0" w:space="0" w:color="auto"/>
        <w:bottom w:val="none" w:sz="0" w:space="0" w:color="auto"/>
        <w:right w:val="none" w:sz="0" w:space="0" w:color="auto"/>
      </w:divBdr>
      <w:divsChild>
        <w:div w:id="511384510">
          <w:marLeft w:val="0"/>
          <w:marRight w:val="0"/>
          <w:marTop w:val="0"/>
          <w:marBottom w:val="0"/>
          <w:divBdr>
            <w:top w:val="none" w:sz="0" w:space="0" w:color="auto"/>
            <w:left w:val="none" w:sz="0" w:space="0" w:color="auto"/>
            <w:bottom w:val="none" w:sz="0" w:space="0" w:color="auto"/>
            <w:right w:val="none" w:sz="0" w:space="0" w:color="auto"/>
          </w:divBdr>
        </w:div>
      </w:divsChild>
    </w:div>
    <w:div w:id="1679310920">
      <w:bodyDiv w:val="1"/>
      <w:marLeft w:val="0"/>
      <w:marRight w:val="0"/>
      <w:marTop w:val="0"/>
      <w:marBottom w:val="0"/>
      <w:divBdr>
        <w:top w:val="none" w:sz="0" w:space="0" w:color="auto"/>
        <w:left w:val="none" w:sz="0" w:space="0" w:color="auto"/>
        <w:bottom w:val="none" w:sz="0" w:space="0" w:color="auto"/>
        <w:right w:val="none" w:sz="0" w:space="0" w:color="auto"/>
      </w:divBdr>
      <w:divsChild>
        <w:div w:id="11462363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614</Words>
  <Characters>3506</Characters>
  <Application>Microsoft Office Word</Application>
  <DocSecurity>0</DocSecurity>
  <Lines>29</Lines>
  <Paragraphs>8</Paragraphs>
  <ScaleCrop>false</ScaleCrop>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Imanishimwe Adolphe</dc:creator>
  <cp:keywords/>
  <dc:description/>
  <cp:lastModifiedBy>Imanishimwe Adolphe</cp:lastModifiedBy>
  <cp:revision>2</cp:revision>
  <dcterms:created xsi:type="dcterms:W3CDTF">2026-10-27T19:08:00Z</dcterms:created>
  <dcterms:modified xsi:type="dcterms:W3CDTF">2026-10-27T19:12:00Z</dcterms:modified>
</cp:coreProperties>
</file>