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103B" w14:textId="58F2DF50" w:rsidR="003A043A" w:rsidRPr="001E2BE2" w:rsidRDefault="0042301F">
      <w:pPr>
        <w:rPr>
          <w:b/>
          <w:bCs/>
        </w:rPr>
      </w:pPr>
      <w:r>
        <w:t xml:space="preserve">                                                              </w:t>
      </w:r>
      <w:r w:rsidRPr="001E2BE2">
        <w:rPr>
          <w:b/>
          <w:bCs/>
          <w:color w:val="70AD47" w:themeColor="accent6"/>
          <w:sz w:val="36"/>
          <w:szCs w:val="36"/>
        </w:rPr>
        <w:t>EVENT EMITTER</w:t>
      </w:r>
    </w:p>
    <w:p w14:paraId="2A38C831" w14:textId="0518AFC2" w:rsidR="008D530F" w:rsidRDefault="008D530F">
      <w:r>
        <w:t>Here we will learn about the event common core module</w:t>
      </w:r>
    </w:p>
    <w:p w14:paraId="78CE47B0" w14:textId="7286933E" w:rsidR="008D530F" w:rsidRDefault="008D530F">
      <w:r>
        <w:t xml:space="preserve">And more </w:t>
      </w:r>
      <w:r w:rsidR="00283D82">
        <w:t xml:space="preserve"> Specific</w:t>
      </w:r>
      <w:r w:rsidR="00706332">
        <w:t xml:space="preserve"> </w:t>
      </w:r>
      <w:r>
        <w:t>how to</w:t>
      </w:r>
      <w:r w:rsidR="004D495A">
        <w:t xml:space="preserve"> custom</w:t>
      </w:r>
      <w:r>
        <w:t xml:space="preserve"> emit </w:t>
      </w:r>
      <w:r w:rsidR="004D495A">
        <w:t xml:space="preserve"> and how to  respond to thos</w:t>
      </w:r>
      <w:r w:rsidR="001273CA">
        <w:t>e</w:t>
      </w:r>
      <w:r w:rsidR="004D495A">
        <w:t xml:space="preserve"> event</w:t>
      </w:r>
      <w:r w:rsidR="001273CA">
        <w:t>s when they are emitted</w:t>
      </w:r>
      <w:r w:rsidR="004D495A">
        <w:t xml:space="preserve"> </w:t>
      </w:r>
    </w:p>
    <w:p w14:paraId="01009F79" w14:textId="77777777" w:rsidR="00473945" w:rsidRDefault="00473945"/>
    <w:p w14:paraId="6858D14C" w14:textId="3D606236" w:rsidR="00473945" w:rsidRDefault="00183610">
      <w:hyperlink r:id="rId4" w:history="1">
        <w:r w:rsidRPr="000B08AB">
          <w:rPr>
            <w:rStyle w:val="Hyperlink"/>
          </w:rPr>
          <w:t>https://youtu.be/32M1al-Y6Ag</w:t>
        </w:r>
      </w:hyperlink>
    </w:p>
    <w:p w14:paraId="31E86F8A" w14:textId="1815CA61" w:rsidR="00183610" w:rsidRDefault="00BA68D5">
      <w:hyperlink r:id="rId5" w:history="1">
        <w:r w:rsidRPr="000B08AB">
          <w:rPr>
            <w:rStyle w:val="Hyperlink"/>
          </w:rPr>
          <w:t>https://youtu.be/CnH3kAXSrmU</w:t>
        </w:r>
      </w:hyperlink>
    </w:p>
    <w:p w14:paraId="70A3A52A" w14:textId="30489408" w:rsidR="00BA68D5" w:rsidRDefault="00BA68D5">
      <w:r w:rsidRPr="00BA68D5">
        <w:t>https://youtu.be/SccSCuHhOw0</w:t>
      </w:r>
    </w:p>
    <w:sectPr w:rsidR="00BA6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09"/>
    <w:rsid w:val="000A1504"/>
    <w:rsid w:val="001273CA"/>
    <w:rsid w:val="00183610"/>
    <w:rsid w:val="001E2BE2"/>
    <w:rsid w:val="00275E82"/>
    <w:rsid w:val="00283D82"/>
    <w:rsid w:val="003A043A"/>
    <w:rsid w:val="003B12CA"/>
    <w:rsid w:val="0042301F"/>
    <w:rsid w:val="00473945"/>
    <w:rsid w:val="004D495A"/>
    <w:rsid w:val="006D3209"/>
    <w:rsid w:val="00706332"/>
    <w:rsid w:val="008D530F"/>
    <w:rsid w:val="00A244A1"/>
    <w:rsid w:val="00BA68D5"/>
    <w:rsid w:val="00E10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9D63"/>
  <w15:chartTrackingRefBased/>
  <w15:docId w15:val="{851F96E7-A8D4-48AE-83CD-CB91CE38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2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CnH3kAXSrmU" TargetMode="External"/><Relationship Id="rId4" Type="http://schemas.openxmlformats.org/officeDocument/2006/relationships/hyperlink" Target="https://youtu.be/32M1al-Y6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13</cp:revision>
  <dcterms:created xsi:type="dcterms:W3CDTF">2026-04-14T16:58:00Z</dcterms:created>
  <dcterms:modified xsi:type="dcterms:W3CDTF">2026-04-15T21:18:00Z</dcterms:modified>
</cp:coreProperties>
</file>