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3B69" w14:textId="64D9E7E9" w:rsidR="002F2C0E" w:rsidRDefault="002F2C0E" w:rsidP="002F2C0E">
      <w:pPr>
        <w:jc w:val="center"/>
        <w:rPr>
          <w:b/>
          <w:bCs/>
          <w:sz w:val="32"/>
          <w:szCs w:val="32"/>
        </w:rPr>
      </w:pPr>
      <w:r w:rsidRPr="002F2C0E">
        <w:rPr>
          <w:b/>
          <w:bCs/>
          <w:sz w:val="32"/>
          <w:szCs w:val="32"/>
        </w:rPr>
        <w:t>Abordagem tradicional de um processo</w:t>
      </w:r>
    </w:p>
    <w:p w14:paraId="454603FD" w14:textId="40DCEF9A" w:rsidR="00C45EA5" w:rsidRDefault="002F2C0E" w:rsidP="002F2C0E">
      <w:pPr>
        <w:jc w:val="both"/>
      </w:pPr>
      <w:r>
        <w:br/>
      </w:r>
      <w:r w:rsidR="004E1268">
        <w:t xml:space="preserve">Processo </w:t>
      </w:r>
      <w:r w:rsidR="003B0930">
        <w:t xml:space="preserve">na qual a chegada de uma mensagem faz o sistema criar um novo thread para lidar com a mensagem. Esse thread é chamado de </w:t>
      </w:r>
      <w:r w:rsidR="003B0930" w:rsidRPr="002F2C0E">
        <w:rPr>
          <w:b/>
          <w:bCs/>
        </w:rPr>
        <w:t>thread pop-up</w:t>
      </w:r>
      <w:r>
        <w:tab/>
      </w:r>
      <w:r w:rsidR="003B0930">
        <w:br/>
      </w:r>
      <w:r w:rsidR="003B0930">
        <w:rPr>
          <w:noProof/>
        </w:rPr>
        <w:drawing>
          <wp:inline distT="0" distB="0" distL="0" distR="0" wp14:anchorId="70A04539" wp14:editId="27A8A255">
            <wp:extent cx="5400040" cy="27870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4FAE" w14:textId="6E19D157" w:rsidR="002F2C0E" w:rsidRDefault="003B0930" w:rsidP="002F2C0E">
      <w:pPr>
        <w:jc w:val="both"/>
      </w:pPr>
      <w:r>
        <w:t xml:space="preserve">Uma vantagem fundamental de threads pop-up é que cada um começa fresco e cada um é idêntico a todos os outros. eles não têm história alguma — </w:t>
      </w:r>
      <w:proofErr w:type="spellStart"/>
      <w:r w:rsidR="004E1268">
        <w:t>ex</w:t>
      </w:r>
      <w:proofErr w:type="spellEnd"/>
      <w:r w:rsidR="004E1268">
        <w:t xml:space="preserve">: </w:t>
      </w:r>
      <w:r>
        <w:t>registradores, pilha</w:t>
      </w:r>
      <w:r w:rsidR="004E1268">
        <w:t>.</w:t>
      </w:r>
      <w:r>
        <w:br/>
      </w:r>
      <w:r>
        <w:br/>
        <w:t>O thread novo recebe a mensagem que chega para processar. O resultado da utilização de threads pop-up é que a latência entre a chegada da mensagem e o começo do processamento pode ser encurtada.</w:t>
      </w:r>
      <w:r w:rsidR="002F2C0E">
        <w:tab/>
      </w:r>
      <w:r>
        <w:br/>
      </w:r>
    </w:p>
    <w:p w14:paraId="0B29AC6C" w14:textId="77777777" w:rsidR="002F2C0E" w:rsidRDefault="003B0930" w:rsidP="002F2C0E">
      <w:pPr>
        <w:jc w:val="center"/>
      </w:pPr>
      <w:r>
        <w:br/>
      </w:r>
      <w:r w:rsidR="002F2C0E" w:rsidRPr="002F2C0E">
        <w:rPr>
          <w:b/>
          <w:bCs/>
          <w:sz w:val="32"/>
          <w:szCs w:val="32"/>
        </w:rPr>
        <w:t>P</w:t>
      </w:r>
      <w:r w:rsidRPr="002F2C0E">
        <w:rPr>
          <w:b/>
          <w:bCs/>
          <w:sz w:val="32"/>
          <w:szCs w:val="32"/>
        </w:rPr>
        <w:t>lanejamento prévio Necessário</w:t>
      </w:r>
      <w:r w:rsidR="002F2C0E">
        <w:rPr>
          <w:b/>
          <w:bCs/>
          <w:sz w:val="32"/>
          <w:szCs w:val="32"/>
        </w:rPr>
        <w:tab/>
      </w:r>
      <w:r>
        <w:br/>
      </w:r>
    </w:p>
    <w:p w14:paraId="1BA18308" w14:textId="6B8C947F" w:rsidR="002F2C0E" w:rsidRDefault="003B0930" w:rsidP="002F2C0E">
      <w:pPr>
        <w:jc w:val="both"/>
      </w:pPr>
      <w:r>
        <w:t>Se o sistema dá suporte a threads sendo executados no contexto núcleo, o thread pode ser executado ali. Executar um thread pop-up no espaço núcleo normalmente é mais fácil e mais</w:t>
      </w:r>
      <w:r w:rsidR="002F2C0E">
        <w:t xml:space="preserve"> </w:t>
      </w:r>
      <w:r>
        <w:t>rápido do que colocá-lo no espaço do usuário</w:t>
      </w:r>
      <w:r w:rsidR="002F2C0E">
        <w:t>.</w:t>
      </w:r>
    </w:p>
    <w:p w14:paraId="4048F98F" w14:textId="467F94D0" w:rsidR="003B0930" w:rsidRDefault="002F2C0E" w:rsidP="002F2C0E">
      <w:pPr>
        <w:jc w:val="both"/>
      </w:pPr>
      <w:r>
        <w:t>Também, um thread pop-up no espaço núcleo consegue facilmente acessar todas as tabelas do núcleo e os dispositivos de E/S.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45950E1" w14:textId="60E6D33A" w:rsidR="002F2C0E" w:rsidRDefault="002F2C0E" w:rsidP="002F2C0E">
      <w:pPr>
        <w:jc w:val="both"/>
      </w:pPr>
      <w:r>
        <w:t>Por outro lado, um thread de núcleo com erros pode causar mais danos que um de usuário com erros. Por exemplo, se ele for executado por tempo demais e não liberar a CPU, dados que chegam podem ser perdidos para sempre.</w:t>
      </w:r>
    </w:p>
    <w:p w14:paraId="12423D87" w14:textId="77777777" w:rsidR="002F2C0E" w:rsidRDefault="002F2C0E"/>
    <w:p w14:paraId="53B8C924" w14:textId="77777777" w:rsidR="003B0930" w:rsidRDefault="003B0930"/>
    <w:sectPr w:rsidR="003B09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30"/>
    <w:rsid w:val="002F2C0E"/>
    <w:rsid w:val="003B0930"/>
    <w:rsid w:val="004E1268"/>
    <w:rsid w:val="00C4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4EFD0"/>
  <w15:chartTrackingRefBased/>
  <w15:docId w15:val="{D9F829BC-E847-465D-954C-B4AAF4334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181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IAGO YURI ROSSAN</dc:creator>
  <cp:keywords/>
  <dc:description/>
  <cp:lastModifiedBy>IAGO YURI ROSSAN</cp:lastModifiedBy>
  <cp:revision>2</cp:revision>
  <dcterms:created xsi:type="dcterms:W3CDTF">2024-04-04T22:11:00Z</dcterms:created>
  <dcterms:modified xsi:type="dcterms:W3CDTF">2024-04-04T23:26:00Z</dcterms:modified>
</cp:coreProperties>
</file>