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CD2BDA" w14:textId="77777777" w:rsidR="00B7402D" w:rsidRDefault="00000000">
      <w:pPr>
        <w:pStyle w:val="Heading1"/>
        <w:spacing w:line="300" w:lineRule="auto"/>
        <w:rPr>
          <w:color w:val="1A5F7A"/>
        </w:rPr>
      </w:pPr>
      <w:r>
        <w:rPr>
          <w:color w:val="1A5F7A"/>
        </w:rPr>
        <w:t>Work Allocation Model</w:t>
      </w:r>
    </w:p>
    <w:p w14:paraId="02182CA8" w14:textId="77777777" w:rsidR="00B7402D" w:rsidRDefault="00000000">
      <w:pPr>
        <w:pBdr>
          <w:top w:val="nil"/>
          <w:left w:val="nil"/>
          <w:bottom w:val="nil"/>
          <w:right w:val="nil"/>
          <w:between w:val="nil"/>
        </w:pBdr>
        <w:spacing w:line="300" w:lineRule="auto"/>
        <w:rPr>
          <w:b/>
          <w:bCs/>
          <w:color w:val="E67E22"/>
        </w:rPr>
      </w:pPr>
      <w:r>
        <w:rPr>
          <w:b/>
          <w:bCs/>
          <w:color w:val="E67E22"/>
        </w:rPr>
        <w:t>Iain Bate, June 2026 (Any comments about the model should be sent to cs-hod@york.ac.uk and individual workloads via the Google Form.)</w:t>
      </w:r>
    </w:p>
    <w:p w14:paraId="7475D011" w14:textId="77777777" w:rsidR="00B7402D" w:rsidRDefault="00000000">
      <w:pPr>
        <w:pBdr>
          <w:top w:val="nil"/>
          <w:left w:val="nil"/>
          <w:bottom w:val="nil"/>
          <w:right w:val="nil"/>
          <w:between w:val="nil"/>
        </w:pBdr>
        <w:spacing w:line="300" w:lineRule="auto"/>
      </w:pPr>
      <w:r>
        <w:t>The purpose of this document is to first describe the components of the work allocation model and then to lay out the approach for using the model in managing individual and departmental work as well as expectations. The workload can be used for multiple purposes including:</w:t>
      </w:r>
    </w:p>
    <w:p w14:paraId="66BC0E5E" w14:textId="77777777" w:rsidR="00B7402D" w:rsidRDefault="00000000">
      <w:pPr>
        <w:numPr>
          <w:ilvl w:val="0"/>
          <w:numId w:val="1"/>
        </w:numPr>
        <w:pBdr>
          <w:top w:val="nil"/>
          <w:left w:val="nil"/>
          <w:bottom w:val="nil"/>
          <w:right w:val="nil"/>
          <w:between w:val="nil"/>
        </w:pBdr>
        <w:spacing w:line="300" w:lineRule="auto"/>
      </w:pPr>
      <w:r>
        <w:rPr>
          <w:b/>
          <w:bCs/>
        </w:rPr>
        <w:t>Teaching and Admin</w:t>
      </w:r>
    </w:p>
    <w:p w14:paraId="57801605" w14:textId="77777777" w:rsidR="00B7402D" w:rsidRDefault="00000000">
      <w:pPr>
        <w:numPr>
          <w:ilvl w:val="1"/>
          <w:numId w:val="2"/>
        </w:numPr>
        <w:pBdr>
          <w:top w:val="nil"/>
          <w:left w:val="nil"/>
          <w:bottom w:val="nil"/>
          <w:right w:val="nil"/>
          <w:between w:val="nil"/>
        </w:pBdr>
        <w:spacing w:line="300" w:lineRule="auto"/>
      </w:pPr>
      <w:r>
        <w:t>Who has spare capacity to undertake certain additional tasks?</w:t>
      </w:r>
    </w:p>
    <w:p w14:paraId="67D9B0E7" w14:textId="77777777" w:rsidR="00B7402D" w:rsidRDefault="00000000">
      <w:pPr>
        <w:numPr>
          <w:ilvl w:val="1"/>
          <w:numId w:val="2"/>
        </w:numPr>
        <w:pBdr>
          <w:top w:val="nil"/>
          <w:left w:val="nil"/>
          <w:bottom w:val="nil"/>
          <w:right w:val="nil"/>
          <w:between w:val="nil"/>
        </w:pBdr>
        <w:spacing w:line="300" w:lineRule="auto"/>
      </w:pPr>
      <w:r>
        <w:t>Who is overloaded and therefore needs to reduce the number of tasks they have?</w:t>
      </w:r>
    </w:p>
    <w:p w14:paraId="25648E1F" w14:textId="77777777" w:rsidR="00B7402D" w:rsidRDefault="00000000">
      <w:pPr>
        <w:numPr>
          <w:ilvl w:val="0"/>
          <w:numId w:val="1"/>
        </w:numPr>
        <w:pBdr>
          <w:top w:val="nil"/>
          <w:left w:val="nil"/>
          <w:bottom w:val="nil"/>
          <w:right w:val="nil"/>
          <w:between w:val="nil"/>
        </w:pBdr>
        <w:spacing w:line="300" w:lineRule="auto"/>
      </w:pPr>
      <w:r>
        <w:rPr>
          <w:b/>
          <w:bCs/>
        </w:rPr>
        <w:t>Research</w:t>
      </w:r>
    </w:p>
    <w:p w14:paraId="1DAD0CF0" w14:textId="77777777" w:rsidR="00B7402D" w:rsidRDefault="00000000">
      <w:pPr>
        <w:numPr>
          <w:ilvl w:val="1"/>
          <w:numId w:val="3"/>
        </w:numPr>
        <w:pBdr>
          <w:top w:val="nil"/>
          <w:left w:val="nil"/>
          <w:bottom w:val="nil"/>
          <w:right w:val="nil"/>
          <w:between w:val="nil"/>
        </w:pBdr>
        <w:spacing w:line="300" w:lineRule="auto"/>
      </w:pPr>
      <w:r>
        <w:t>Can someone submit further grant proposals?</w:t>
      </w:r>
    </w:p>
    <w:p w14:paraId="12D60637" w14:textId="77777777" w:rsidR="00B7402D" w:rsidRDefault="00000000">
      <w:pPr>
        <w:numPr>
          <w:ilvl w:val="1"/>
          <w:numId w:val="3"/>
        </w:numPr>
        <w:pBdr>
          <w:top w:val="nil"/>
          <w:left w:val="nil"/>
          <w:bottom w:val="nil"/>
          <w:right w:val="nil"/>
          <w:between w:val="nil"/>
        </w:pBdr>
        <w:spacing w:line="300" w:lineRule="auto"/>
      </w:pPr>
      <w:r>
        <w:t>Can someone take on further PhD students?</w:t>
      </w:r>
    </w:p>
    <w:p w14:paraId="37B93A35" w14:textId="77777777" w:rsidR="00B7402D" w:rsidRDefault="00000000">
      <w:pPr>
        <w:numPr>
          <w:ilvl w:val="0"/>
          <w:numId w:val="1"/>
        </w:numPr>
        <w:pBdr>
          <w:top w:val="nil"/>
          <w:left w:val="nil"/>
          <w:bottom w:val="nil"/>
          <w:right w:val="nil"/>
          <w:between w:val="nil"/>
        </w:pBdr>
        <w:spacing w:line="300" w:lineRule="auto"/>
      </w:pPr>
      <w:r>
        <w:rPr>
          <w:b/>
          <w:bCs/>
        </w:rPr>
        <w:t>Citizenship</w:t>
      </w:r>
    </w:p>
    <w:p w14:paraId="57FACF01" w14:textId="77777777" w:rsidR="00B7402D" w:rsidRDefault="00000000">
      <w:pPr>
        <w:numPr>
          <w:ilvl w:val="1"/>
          <w:numId w:val="4"/>
        </w:numPr>
        <w:pBdr>
          <w:top w:val="nil"/>
          <w:left w:val="nil"/>
          <w:bottom w:val="nil"/>
          <w:right w:val="nil"/>
          <w:between w:val="nil"/>
        </w:pBdr>
        <w:spacing w:line="300" w:lineRule="auto"/>
      </w:pPr>
      <w:r>
        <w:t>Does someone have sufficient capacity to take on the task(s) assigned?</w:t>
      </w:r>
    </w:p>
    <w:p w14:paraId="4BE44BB4" w14:textId="77777777" w:rsidR="00B7402D" w:rsidRDefault="00000000">
      <w:pPr>
        <w:numPr>
          <w:ilvl w:val="1"/>
          <w:numId w:val="4"/>
        </w:numPr>
        <w:pBdr>
          <w:top w:val="nil"/>
          <w:left w:val="nil"/>
          <w:bottom w:val="nil"/>
          <w:right w:val="nil"/>
          <w:between w:val="nil"/>
        </w:pBdr>
        <w:spacing w:line="300" w:lineRule="auto"/>
      </w:pPr>
      <w:r>
        <w:t>Whether the right amount of time is allocated to the task(s)?</w:t>
      </w:r>
    </w:p>
    <w:p w14:paraId="10391947" w14:textId="77777777" w:rsidR="00B7402D" w:rsidRDefault="00000000">
      <w:pPr>
        <w:pBdr>
          <w:top w:val="nil"/>
          <w:left w:val="nil"/>
          <w:bottom w:val="nil"/>
          <w:right w:val="nil"/>
          <w:between w:val="nil"/>
        </w:pBdr>
        <w:spacing w:line="300" w:lineRule="auto"/>
      </w:pPr>
      <w:r>
        <w:t>The work allocation model currently has four components:</w:t>
      </w:r>
    </w:p>
    <w:p w14:paraId="798B66F2" w14:textId="77777777" w:rsidR="00B7402D" w:rsidRDefault="00000000">
      <w:pPr>
        <w:numPr>
          <w:ilvl w:val="0"/>
          <w:numId w:val="5"/>
        </w:numPr>
        <w:pBdr>
          <w:top w:val="nil"/>
          <w:left w:val="nil"/>
          <w:bottom w:val="nil"/>
          <w:right w:val="nil"/>
          <w:between w:val="nil"/>
        </w:pBdr>
        <w:spacing w:line="300" w:lineRule="auto"/>
      </w:pPr>
      <w:r>
        <w:t>The data underpinning the model</w:t>
      </w:r>
    </w:p>
    <w:p w14:paraId="73F94DEB" w14:textId="77777777" w:rsidR="00B7402D" w:rsidRDefault="00000000">
      <w:pPr>
        <w:numPr>
          <w:ilvl w:val="0"/>
          <w:numId w:val="5"/>
        </w:numPr>
        <w:pBdr>
          <w:top w:val="nil"/>
          <w:left w:val="nil"/>
          <w:bottom w:val="nil"/>
          <w:right w:val="nil"/>
          <w:between w:val="nil"/>
        </w:pBdr>
        <w:spacing w:line="300" w:lineRule="auto"/>
      </w:pPr>
      <w:r>
        <w:t>The calculation of workload based on the data</w:t>
      </w:r>
    </w:p>
    <w:p w14:paraId="3E2F21E3" w14:textId="77777777" w:rsidR="00B7402D" w:rsidRDefault="00000000">
      <w:pPr>
        <w:numPr>
          <w:ilvl w:val="0"/>
          <w:numId w:val="5"/>
        </w:numPr>
        <w:pBdr>
          <w:top w:val="nil"/>
          <w:left w:val="nil"/>
          <w:bottom w:val="nil"/>
          <w:right w:val="nil"/>
          <w:between w:val="nil"/>
        </w:pBdr>
        <w:spacing w:line="300" w:lineRule="auto"/>
      </w:pPr>
      <w:r>
        <w:t>The approach to using the model</w:t>
      </w:r>
    </w:p>
    <w:p w14:paraId="3133E280" w14:textId="77777777" w:rsidR="00B7402D" w:rsidRDefault="00000000">
      <w:pPr>
        <w:numPr>
          <w:ilvl w:val="0"/>
          <w:numId w:val="5"/>
        </w:numPr>
        <w:pBdr>
          <w:top w:val="nil"/>
          <w:left w:val="nil"/>
          <w:bottom w:val="nil"/>
          <w:right w:val="nil"/>
          <w:between w:val="nil"/>
        </w:pBdr>
        <w:spacing w:line="300" w:lineRule="auto"/>
      </w:pPr>
      <w:r>
        <w:t>An account of research</w:t>
      </w:r>
    </w:p>
    <w:p w14:paraId="2E850498" w14:textId="77777777" w:rsidR="00B7402D" w:rsidRDefault="00000000">
      <w:pPr>
        <w:pBdr>
          <w:top w:val="nil"/>
          <w:left w:val="nil"/>
          <w:bottom w:val="nil"/>
          <w:right w:val="nil"/>
          <w:between w:val="nil"/>
        </w:pBdr>
        <w:spacing w:after="240" w:line="300" w:lineRule="auto"/>
      </w:pPr>
      <w:r>
        <w:t>The approach to using the model is not fully explicit because, as will be discussed, until we have the first two components in place, the bounds on total and individual work cannot be worked out. However, the principles of the approach and the goals are described.</w:t>
      </w:r>
    </w:p>
    <w:p w14:paraId="400E089F" w14:textId="77777777" w:rsidR="00B7402D" w:rsidRDefault="00000000">
      <w:pPr>
        <w:pStyle w:val="Heading1"/>
        <w:spacing w:before="0" w:line="300" w:lineRule="auto"/>
        <w:rPr>
          <w:color w:val="1A5F7A"/>
        </w:rPr>
      </w:pPr>
      <w:r>
        <w:rPr>
          <w:color w:val="1A5F7A"/>
        </w:rPr>
        <w:t>1. The data</w:t>
      </w:r>
    </w:p>
    <w:p w14:paraId="756D8796" w14:textId="77777777" w:rsidR="00B7402D" w:rsidRDefault="00000000">
      <w:pPr>
        <w:pBdr>
          <w:top w:val="nil"/>
          <w:left w:val="nil"/>
          <w:bottom w:val="nil"/>
          <w:right w:val="nil"/>
          <w:between w:val="nil"/>
        </w:pBdr>
        <w:spacing w:line="300" w:lineRule="auto"/>
      </w:pPr>
      <w:r>
        <w:t xml:space="preserve">The data model was circulated by the previous </w:t>
      </w:r>
      <w:proofErr w:type="spellStart"/>
      <w:r>
        <w:t>HoD</w:t>
      </w:r>
      <w:proofErr w:type="spellEnd"/>
      <w:r>
        <w:t xml:space="preserve">, Paul Cairns. There were some nuances but no-one rejected the essential aspects. Since </w:t>
      </w:r>
      <w:proofErr w:type="gramStart"/>
      <w:r>
        <w:t>then</w:t>
      </w:r>
      <w:proofErr w:type="gramEnd"/>
      <w:r>
        <w:t xml:space="preserve"> it has been a useful basis for conversations to take place.</w:t>
      </w:r>
    </w:p>
    <w:p w14:paraId="05F77ECE" w14:textId="77777777" w:rsidR="00B7402D" w:rsidRDefault="00000000">
      <w:pPr>
        <w:pBdr>
          <w:top w:val="nil"/>
          <w:left w:val="nil"/>
          <w:bottom w:val="nil"/>
          <w:right w:val="nil"/>
          <w:between w:val="nil"/>
        </w:pBdr>
        <w:spacing w:after="240" w:line="300" w:lineRule="auto"/>
      </w:pPr>
      <w:r>
        <w:t>The main issue continues to be that research is very difficult to represent being a mix of formally defined (PI time), informally definable (writing a proposal) and undefinable (working on a problem) activities. Thus, where research can be formally defined it will be represented by data but rather than give the illusion of definition to other activities with nominal representation in the data model, research will be captured through the approach to using the model (below) and understanding each person’s account of their research.</w:t>
      </w:r>
    </w:p>
    <w:p w14:paraId="02C85B50" w14:textId="77777777" w:rsidR="00B7402D" w:rsidRDefault="00000000">
      <w:pPr>
        <w:pStyle w:val="Heading1"/>
        <w:spacing w:before="0" w:line="300" w:lineRule="auto"/>
        <w:rPr>
          <w:color w:val="1A5F7A"/>
        </w:rPr>
      </w:pPr>
      <w:r>
        <w:rPr>
          <w:color w:val="1A5F7A"/>
        </w:rPr>
        <w:t>2. The calculation</w:t>
      </w:r>
    </w:p>
    <w:p w14:paraId="5B63C18F" w14:textId="77777777" w:rsidR="00B7402D" w:rsidRDefault="00000000">
      <w:pPr>
        <w:pBdr>
          <w:top w:val="nil"/>
          <w:left w:val="nil"/>
          <w:bottom w:val="nil"/>
          <w:right w:val="nil"/>
          <w:between w:val="nil"/>
        </w:pBdr>
        <w:spacing w:line="300" w:lineRule="auto"/>
      </w:pPr>
      <w:r>
        <w:lastRenderedPageBreak/>
        <w:t>Work allocation is in hours with the number of working hours in a year being 37 hours per week over 44 weeks, giving 1,628 hours per year.</w:t>
      </w:r>
    </w:p>
    <w:p w14:paraId="1D057F51" w14:textId="77777777" w:rsidR="00B7402D" w:rsidRDefault="00000000">
      <w:pPr>
        <w:pBdr>
          <w:top w:val="nil"/>
          <w:left w:val="nil"/>
          <w:bottom w:val="nil"/>
          <w:right w:val="nil"/>
          <w:between w:val="nil"/>
        </w:pBdr>
        <w:spacing w:line="300" w:lineRule="auto"/>
      </w:pPr>
      <w:r>
        <w:t>The calculation of workload based on the represented data has two aspects:</w:t>
      </w:r>
    </w:p>
    <w:p w14:paraId="76F21446" w14:textId="77777777" w:rsidR="00B7402D" w:rsidRDefault="00000000">
      <w:pPr>
        <w:numPr>
          <w:ilvl w:val="0"/>
          <w:numId w:val="6"/>
        </w:numPr>
        <w:pBdr>
          <w:top w:val="nil"/>
          <w:left w:val="nil"/>
          <w:bottom w:val="nil"/>
          <w:right w:val="nil"/>
          <w:between w:val="nil"/>
        </w:pBdr>
        <w:spacing w:line="300" w:lineRule="auto"/>
      </w:pPr>
      <w:r>
        <w:t>Role-related baselines</w:t>
      </w:r>
    </w:p>
    <w:p w14:paraId="4000B711" w14:textId="77777777" w:rsidR="00B7402D" w:rsidRDefault="00000000">
      <w:pPr>
        <w:numPr>
          <w:ilvl w:val="0"/>
          <w:numId w:val="6"/>
        </w:numPr>
        <w:pBdr>
          <w:top w:val="nil"/>
          <w:left w:val="nil"/>
          <w:bottom w:val="nil"/>
          <w:right w:val="nil"/>
          <w:between w:val="nil"/>
        </w:pBdr>
        <w:spacing w:line="300" w:lineRule="auto"/>
      </w:pPr>
      <w:r>
        <w:t>Task-related multipliers</w:t>
      </w:r>
    </w:p>
    <w:p w14:paraId="767BE7C1" w14:textId="77777777" w:rsidR="00B7402D" w:rsidRDefault="00000000">
      <w:pPr>
        <w:pBdr>
          <w:top w:val="nil"/>
          <w:left w:val="nil"/>
          <w:bottom w:val="nil"/>
          <w:right w:val="nil"/>
          <w:between w:val="nil"/>
        </w:pBdr>
        <w:spacing w:after="225" w:line="300" w:lineRule="auto"/>
        <w:rPr>
          <w:color w:val="856404"/>
          <w:shd w:val="clear" w:color="auto" w:fill="FFF3CD"/>
        </w:rPr>
      </w:pPr>
      <w:r>
        <w:t xml:space="preserve">Administrative roles are captured as a fixed proportion of time. For example, a role may be expected to spend 5% of their time on this which corresponds to 82 hours of the nominal 1628 hours in a working year. Roles are represented in </w:t>
      </w:r>
      <w:hyperlink r:id="rId5" w:anchor="gid=991769073">
        <w:r>
          <w:rPr>
            <w:color w:val="1155CC"/>
            <w:u w:val="single"/>
          </w:rPr>
          <w:t>Who Administers What (WAW)</w:t>
        </w:r>
      </w:hyperlink>
      <w:r>
        <w:t xml:space="preserve">. </w:t>
      </w:r>
    </w:p>
    <w:p w14:paraId="0A76DC7D" w14:textId="77777777" w:rsidR="00B7402D" w:rsidRDefault="00000000">
      <w:pPr>
        <w:pBdr>
          <w:top w:val="nil"/>
          <w:left w:val="nil"/>
          <w:bottom w:val="nil"/>
          <w:right w:val="nil"/>
          <w:between w:val="nil"/>
        </w:pBdr>
        <w:spacing w:before="225" w:line="300" w:lineRule="auto"/>
      </w:pPr>
      <w:r>
        <w:t xml:space="preserve">An innovation in this model is the notion of a continuous role. The Open Day Coordinator will have specific tasks that are both reasonably well-defined and take place at specific times. </w:t>
      </w:r>
      <w:proofErr w:type="gramStart"/>
      <w:r>
        <w:t>However</w:t>
      </w:r>
      <w:proofErr w:type="gramEnd"/>
      <w:r>
        <w:t xml:space="preserve"> a role like Director of Students will have on-going demands on their time even during holidays. To avoid punishing staff for taking holidays, these roles are marked as continuous and as such require a deputy to continue this role during annual leave </w:t>
      </w:r>
      <w:proofErr w:type="spellStart"/>
      <w:r>
        <w:t>or</w:t>
      </w:r>
      <w:proofErr w:type="spellEnd"/>
      <w:r>
        <w:t xml:space="preserve"> absence for any other reason.</w:t>
      </w:r>
    </w:p>
    <w:p w14:paraId="0CF5672D" w14:textId="77777777" w:rsidR="00B7402D" w:rsidRDefault="00000000">
      <w:pPr>
        <w:pBdr>
          <w:top w:val="nil"/>
          <w:left w:val="nil"/>
          <w:bottom w:val="nil"/>
          <w:right w:val="nil"/>
          <w:between w:val="nil"/>
        </w:pBdr>
        <w:spacing w:line="300" w:lineRule="auto"/>
      </w:pPr>
      <w:r>
        <w:t>The list of roles is in Appendix A and is essentially the departmental WAW with added workload proportions. Many of those proportions are our best first guess at the size of the roles and as a rule of thumb: 20% is one day a week, 5% is a couple of hours a week, 2.5% is one hour a week.</w:t>
      </w:r>
    </w:p>
    <w:p w14:paraId="3D83F2ED" w14:textId="77777777" w:rsidR="00B7402D" w:rsidRDefault="00000000">
      <w:pPr>
        <w:pBdr>
          <w:top w:val="nil"/>
          <w:left w:val="nil"/>
          <w:bottom w:val="nil"/>
          <w:right w:val="nil"/>
          <w:between w:val="nil"/>
        </w:pBdr>
        <w:spacing w:line="300" w:lineRule="auto"/>
      </w:pPr>
      <w:r>
        <w:t xml:space="preserve">There is also a set of baseline workloads for </w:t>
      </w:r>
      <w:r>
        <w:rPr>
          <w:i/>
          <w:iCs/>
        </w:rPr>
        <w:t>engagement</w:t>
      </w:r>
      <w:r>
        <w:t xml:space="preserve"> with the normal job e.g. reading internal emails, responding to questions from colleagues, and other standard role-specific activities, e.g. attending BoS meetings, project setting </w:t>
      </w:r>
      <w:proofErr w:type="gramStart"/>
      <w:r>
        <w:t>etc..</w:t>
      </w:r>
      <w:proofErr w:type="gramEnd"/>
      <w:r>
        <w:t xml:space="preserve"> These have to be done and cannot be neglected as they are about supporting each other, supporting students, and engaging with internal and external opportunities. They do not obviously sit as part of the data we can capture nor allocated to teaching, research etc. so need to be added as part of the calculation.</w:t>
      </w:r>
    </w:p>
    <w:p w14:paraId="0A0B562D" w14:textId="77777777" w:rsidR="00B7402D" w:rsidRDefault="00000000">
      <w:pPr>
        <w:pBdr>
          <w:top w:val="nil"/>
          <w:left w:val="nil"/>
          <w:bottom w:val="nil"/>
          <w:right w:val="nil"/>
          <w:between w:val="nil"/>
        </w:pBdr>
        <w:spacing w:line="300" w:lineRule="auto"/>
      </w:pPr>
      <w:r>
        <w:t>Set of baselines:</w:t>
      </w:r>
    </w:p>
    <w:p w14:paraId="6FF5BB49" w14:textId="77777777" w:rsidR="00B7402D" w:rsidRDefault="00000000">
      <w:pPr>
        <w:pBdr>
          <w:top w:val="nil"/>
          <w:left w:val="nil"/>
          <w:bottom w:val="nil"/>
          <w:right w:val="nil"/>
          <w:between w:val="nil"/>
        </w:pBdr>
        <w:spacing w:line="300" w:lineRule="auto"/>
        <w:ind w:left="300"/>
      </w:pPr>
      <w:r>
        <w:t>Engagement = 100 hours</w:t>
      </w:r>
    </w:p>
    <w:p w14:paraId="411ECF8A" w14:textId="77777777" w:rsidR="00B7402D" w:rsidRDefault="00000000">
      <w:pPr>
        <w:pBdr>
          <w:top w:val="nil"/>
          <w:left w:val="nil"/>
          <w:bottom w:val="nil"/>
          <w:right w:val="nil"/>
          <w:between w:val="nil"/>
        </w:pBdr>
        <w:spacing w:line="300" w:lineRule="auto"/>
        <w:ind w:left="300"/>
      </w:pPr>
      <w:r>
        <w:t>Project setting = 6 hours</w:t>
      </w:r>
    </w:p>
    <w:p w14:paraId="560CA9E3" w14:textId="77777777" w:rsidR="00B7402D" w:rsidRDefault="00000000">
      <w:pPr>
        <w:pBdr>
          <w:top w:val="nil"/>
          <w:left w:val="nil"/>
          <w:bottom w:val="nil"/>
          <w:right w:val="nil"/>
          <w:between w:val="nil"/>
        </w:pBdr>
        <w:spacing w:line="300" w:lineRule="auto"/>
        <w:ind w:left="300"/>
      </w:pPr>
      <w:r>
        <w:t>Personal development = 75 hours (mandated by the university for all researchers)</w:t>
      </w:r>
    </w:p>
    <w:p w14:paraId="3EDE519E" w14:textId="77777777" w:rsidR="00B7402D" w:rsidRDefault="00000000">
      <w:pPr>
        <w:pBdr>
          <w:top w:val="nil"/>
          <w:left w:val="nil"/>
          <w:bottom w:val="nil"/>
          <w:right w:val="nil"/>
          <w:between w:val="nil"/>
        </w:pBdr>
        <w:spacing w:line="300" w:lineRule="auto"/>
      </w:pPr>
      <w:r>
        <w:t>For the second component of workload, the task-related multipliers are the time it takes to complete a unit of a specific task. For example, two hours of lectures takes not only two hours of time but also planning, prep/review of slides, engaging with students around content. New lectures take more time as the content has to be produced. When there are multiple people assigned to teach a module, then it should be assumed the workload is split evenly between the people.</w:t>
      </w:r>
    </w:p>
    <w:p w14:paraId="71EDE04E" w14:textId="77777777" w:rsidR="00B7402D" w:rsidRDefault="00000000">
      <w:pPr>
        <w:pBdr>
          <w:top w:val="nil"/>
          <w:left w:val="nil"/>
          <w:bottom w:val="nil"/>
          <w:right w:val="nil"/>
          <w:between w:val="nil"/>
        </w:pBdr>
        <w:spacing w:after="225" w:line="300" w:lineRule="auto"/>
      </w:pPr>
      <w:r>
        <w:t>The proposed multipliers (hours per unit of task) are:</w:t>
      </w:r>
    </w:p>
    <w:p w14:paraId="4DC2FC3B" w14:textId="77777777" w:rsidR="00B7402D" w:rsidRDefault="00000000">
      <w:pPr>
        <w:pStyle w:val="Heading2"/>
        <w:spacing w:before="0" w:line="300" w:lineRule="auto"/>
        <w:rPr>
          <w:color w:val="2C3E50"/>
        </w:rPr>
      </w:pPr>
      <w:r>
        <w:rPr>
          <w:color w:val="2C3E50"/>
        </w:rPr>
        <w:t>Assessment setting for an automated marked paper, hours per paper:</w:t>
      </w:r>
    </w:p>
    <w:p w14:paraId="4C5352DA" w14:textId="77777777" w:rsidR="00B7402D" w:rsidRDefault="00000000">
      <w:pPr>
        <w:pBdr>
          <w:top w:val="nil"/>
          <w:left w:val="nil"/>
          <w:bottom w:val="nil"/>
          <w:right w:val="nil"/>
          <w:between w:val="nil"/>
        </w:pBdr>
        <w:spacing w:line="300" w:lineRule="auto"/>
        <w:ind w:left="300"/>
      </w:pPr>
      <w:r>
        <w:lastRenderedPageBreak/>
        <w:t>MSc &amp; u/g Paper Setting = 25 (whether sit or resit, no setting needed for resubs)</w:t>
      </w:r>
    </w:p>
    <w:p w14:paraId="339E52DB" w14:textId="77777777" w:rsidR="00B7402D" w:rsidRDefault="00000000">
      <w:pPr>
        <w:pBdr>
          <w:top w:val="nil"/>
          <w:left w:val="nil"/>
          <w:bottom w:val="nil"/>
          <w:right w:val="nil"/>
          <w:between w:val="nil"/>
        </w:pBdr>
        <w:spacing w:line="300" w:lineRule="auto"/>
        <w:ind w:left="300"/>
      </w:pPr>
      <w:r>
        <w:t>MSc &amp; u/g paper setting for a new setter (but same format) = 35</w:t>
      </w:r>
    </w:p>
    <w:p w14:paraId="5BDD7758" w14:textId="77777777" w:rsidR="00B7402D" w:rsidRDefault="00000000">
      <w:pPr>
        <w:pBdr>
          <w:top w:val="nil"/>
          <w:left w:val="nil"/>
          <w:bottom w:val="nil"/>
          <w:right w:val="nil"/>
          <w:between w:val="nil"/>
        </w:pBdr>
        <w:spacing w:line="300" w:lineRule="auto"/>
        <w:ind w:left="300"/>
      </w:pPr>
      <w:r>
        <w:t>MSc &amp; u/g Paper which is a new assessment, either new format or new module = 60, this includes 35 hours to produce the paper and 25 hours to produce a sample paper in advance.</w:t>
      </w:r>
    </w:p>
    <w:p w14:paraId="5A38585D" w14:textId="77777777" w:rsidR="00B7402D" w:rsidRDefault="00000000">
      <w:pPr>
        <w:pBdr>
          <w:top w:val="nil"/>
          <w:left w:val="nil"/>
          <w:bottom w:val="nil"/>
          <w:right w:val="nil"/>
          <w:between w:val="nil"/>
        </w:pBdr>
        <w:spacing w:after="225" w:line="300" w:lineRule="auto"/>
        <w:ind w:left="300"/>
      </w:pPr>
      <w:r>
        <w:t xml:space="preserve">Checking automatically marked paper (e.g. </w:t>
      </w:r>
      <w:proofErr w:type="spellStart"/>
      <w:r>
        <w:t>Gradescope</w:t>
      </w:r>
      <w:proofErr w:type="spellEnd"/>
      <w:r>
        <w:t xml:space="preserve">-based </w:t>
      </w:r>
      <w:proofErr w:type="spellStart"/>
      <w:r>
        <w:t>autograder</w:t>
      </w:r>
      <w:proofErr w:type="spellEnd"/>
      <w:r>
        <w:t>) = 4 + exam duration (whether sit or resit but no checking needed for resubmissions)</w:t>
      </w:r>
    </w:p>
    <w:p w14:paraId="3EA2C91E" w14:textId="77777777" w:rsidR="00B7402D" w:rsidRDefault="00000000">
      <w:pPr>
        <w:pStyle w:val="Heading2"/>
        <w:spacing w:before="0" w:line="300" w:lineRule="auto"/>
        <w:rPr>
          <w:color w:val="2C3E50"/>
        </w:rPr>
      </w:pPr>
      <w:r>
        <w:rPr>
          <w:color w:val="2C3E50"/>
        </w:rPr>
        <w:t>Automatically marking, hours per script:</w:t>
      </w:r>
    </w:p>
    <w:p w14:paraId="060A5BDE" w14:textId="77777777" w:rsidR="00B7402D" w:rsidRDefault="00000000">
      <w:pPr>
        <w:pBdr>
          <w:top w:val="nil"/>
          <w:left w:val="nil"/>
          <w:bottom w:val="nil"/>
          <w:right w:val="nil"/>
          <w:between w:val="nil"/>
        </w:pBdr>
        <w:spacing w:line="300" w:lineRule="auto"/>
        <w:ind w:left="300"/>
      </w:pPr>
      <w:r>
        <w:t>MSc script marking = 0.25</w:t>
      </w:r>
    </w:p>
    <w:p w14:paraId="56731090" w14:textId="77777777" w:rsidR="00B7402D" w:rsidRDefault="00000000">
      <w:pPr>
        <w:pBdr>
          <w:top w:val="nil"/>
          <w:left w:val="nil"/>
          <w:bottom w:val="nil"/>
          <w:right w:val="nil"/>
          <w:between w:val="nil"/>
        </w:pBdr>
        <w:spacing w:line="300" w:lineRule="auto"/>
        <w:ind w:left="300"/>
      </w:pPr>
      <w:r>
        <w:t>U/g script marking = 0.166</w:t>
      </w:r>
    </w:p>
    <w:p w14:paraId="174F5801" w14:textId="77777777" w:rsidR="00B7402D" w:rsidRDefault="00000000">
      <w:pPr>
        <w:pBdr>
          <w:top w:val="nil"/>
          <w:left w:val="nil"/>
          <w:bottom w:val="nil"/>
          <w:right w:val="nil"/>
          <w:between w:val="nil"/>
        </w:pBdr>
        <w:spacing w:line="300" w:lineRule="auto"/>
        <w:ind w:left="300"/>
      </w:pPr>
      <w:r>
        <w:t>Checking marking = 0.1</w:t>
      </w:r>
    </w:p>
    <w:p w14:paraId="59EFE339" w14:textId="77777777" w:rsidR="00B7402D" w:rsidRDefault="00000000">
      <w:pPr>
        <w:pBdr>
          <w:top w:val="nil"/>
          <w:left w:val="nil"/>
          <w:bottom w:val="nil"/>
          <w:right w:val="nil"/>
          <w:between w:val="nil"/>
        </w:pBdr>
        <w:spacing w:after="225" w:line="300" w:lineRule="auto"/>
        <w:ind w:left="300"/>
      </w:pPr>
      <w:r>
        <w:t>Flat rate of marking administration: 3 hours per assessment</w:t>
      </w:r>
    </w:p>
    <w:p w14:paraId="62ECD8C6" w14:textId="77777777" w:rsidR="00B7402D" w:rsidRDefault="00000000">
      <w:pPr>
        <w:pStyle w:val="Heading2"/>
        <w:spacing w:before="0" w:line="300" w:lineRule="auto"/>
        <w:rPr>
          <w:color w:val="2C3E50"/>
        </w:rPr>
      </w:pPr>
      <w:r>
        <w:rPr>
          <w:color w:val="2C3E50"/>
        </w:rPr>
        <w:t>Assessment setting for a manually marked paper, hours per paper:</w:t>
      </w:r>
    </w:p>
    <w:p w14:paraId="33450051" w14:textId="77777777" w:rsidR="00B7402D" w:rsidRDefault="00000000">
      <w:pPr>
        <w:pBdr>
          <w:top w:val="nil"/>
          <w:left w:val="nil"/>
          <w:bottom w:val="nil"/>
          <w:right w:val="nil"/>
          <w:between w:val="nil"/>
        </w:pBdr>
        <w:spacing w:line="300" w:lineRule="auto"/>
        <w:ind w:left="300"/>
      </w:pPr>
      <w:r>
        <w:t>MSc &amp; u/g Paper Setting = 15 (whether sit or resit, no setting needed for resubs)</w:t>
      </w:r>
    </w:p>
    <w:p w14:paraId="7929FBD7" w14:textId="77777777" w:rsidR="00B7402D" w:rsidRDefault="00000000">
      <w:pPr>
        <w:pBdr>
          <w:top w:val="nil"/>
          <w:left w:val="nil"/>
          <w:bottom w:val="nil"/>
          <w:right w:val="nil"/>
          <w:between w:val="nil"/>
        </w:pBdr>
        <w:spacing w:line="300" w:lineRule="auto"/>
        <w:ind w:left="300"/>
      </w:pPr>
      <w:r>
        <w:t>MSc &amp; u/g paper setting for a new setter (but same format) = 22.5</w:t>
      </w:r>
    </w:p>
    <w:p w14:paraId="5AAF4DD5" w14:textId="77777777" w:rsidR="00B7402D" w:rsidRDefault="00000000">
      <w:pPr>
        <w:pBdr>
          <w:top w:val="nil"/>
          <w:left w:val="nil"/>
          <w:bottom w:val="nil"/>
          <w:right w:val="nil"/>
          <w:between w:val="nil"/>
        </w:pBdr>
        <w:spacing w:line="300" w:lineRule="auto"/>
        <w:ind w:left="300"/>
      </w:pPr>
      <w:r>
        <w:t>MSc &amp; u/g Paper which is a new assessment, either new format or new module = 37.5, this includes 22.5 hours to produce the paper and 15 hours to produce a sample paper in advance.</w:t>
      </w:r>
    </w:p>
    <w:p w14:paraId="1249BF6B" w14:textId="77777777" w:rsidR="00B7402D" w:rsidRDefault="00000000">
      <w:pPr>
        <w:pBdr>
          <w:top w:val="nil"/>
          <w:left w:val="nil"/>
          <w:bottom w:val="nil"/>
          <w:right w:val="nil"/>
          <w:between w:val="nil"/>
        </w:pBdr>
        <w:spacing w:after="225" w:line="300" w:lineRule="auto"/>
        <w:ind w:left="300"/>
      </w:pPr>
      <w:r>
        <w:t>Checking paper = 2 (whether sit or resit but no checking needed for resubmissions)</w:t>
      </w:r>
    </w:p>
    <w:p w14:paraId="324139F3" w14:textId="77777777" w:rsidR="00B7402D" w:rsidRDefault="00000000">
      <w:pPr>
        <w:pStyle w:val="Heading2"/>
        <w:spacing w:before="0" w:line="300" w:lineRule="auto"/>
        <w:rPr>
          <w:color w:val="2C3E50"/>
        </w:rPr>
      </w:pPr>
      <w:r>
        <w:rPr>
          <w:color w:val="2C3E50"/>
        </w:rPr>
        <w:t>Manual marking, hours per script:</w:t>
      </w:r>
    </w:p>
    <w:p w14:paraId="0B58DD19" w14:textId="77777777" w:rsidR="00B7402D" w:rsidRDefault="00000000">
      <w:pPr>
        <w:pBdr>
          <w:top w:val="nil"/>
          <w:left w:val="nil"/>
          <w:bottom w:val="nil"/>
          <w:right w:val="nil"/>
          <w:between w:val="nil"/>
        </w:pBdr>
        <w:spacing w:line="300" w:lineRule="auto"/>
        <w:ind w:left="300"/>
      </w:pPr>
      <w:r>
        <w:t>MSc script marking = 0.5</w:t>
      </w:r>
    </w:p>
    <w:p w14:paraId="6B26B5F0" w14:textId="77777777" w:rsidR="00B7402D" w:rsidRDefault="00000000">
      <w:pPr>
        <w:pBdr>
          <w:top w:val="nil"/>
          <w:left w:val="nil"/>
          <w:bottom w:val="nil"/>
          <w:right w:val="nil"/>
          <w:between w:val="nil"/>
        </w:pBdr>
        <w:spacing w:line="300" w:lineRule="auto"/>
        <w:ind w:left="300"/>
      </w:pPr>
      <w:r>
        <w:t>U/g script marking = 0.33</w:t>
      </w:r>
    </w:p>
    <w:p w14:paraId="471E9852" w14:textId="77777777" w:rsidR="00B7402D" w:rsidRDefault="00000000">
      <w:pPr>
        <w:pBdr>
          <w:top w:val="nil"/>
          <w:left w:val="nil"/>
          <w:bottom w:val="nil"/>
          <w:right w:val="nil"/>
          <w:between w:val="nil"/>
        </w:pBdr>
        <w:spacing w:line="300" w:lineRule="auto"/>
        <w:ind w:left="300"/>
      </w:pPr>
      <w:r>
        <w:t>Checking marking = 0.1</w:t>
      </w:r>
    </w:p>
    <w:p w14:paraId="7BC65D6C" w14:textId="77777777" w:rsidR="00B7402D" w:rsidRDefault="00000000">
      <w:pPr>
        <w:pBdr>
          <w:top w:val="nil"/>
          <w:left w:val="nil"/>
          <w:bottom w:val="nil"/>
          <w:right w:val="nil"/>
          <w:between w:val="nil"/>
        </w:pBdr>
        <w:spacing w:after="225" w:line="300" w:lineRule="auto"/>
        <w:ind w:left="300"/>
      </w:pPr>
      <w:r>
        <w:t>Flat rate of marking administration: 3 hours per assessment</w:t>
      </w:r>
    </w:p>
    <w:p w14:paraId="03FAFE0F" w14:textId="77777777" w:rsidR="00B7402D" w:rsidRDefault="00000000">
      <w:pPr>
        <w:pStyle w:val="Heading2"/>
        <w:spacing w:before="0" w:line="300" w:lineRule="auto"/>
        <w:rPr>
          <w:color w:val="2C3E50"/>
        </w:rPr>
      </w:pPr>
      <w:r>
        <w:rPr>
          <w:color w:val="2C3E50"/>
        </w:rPr>
        <w:t>Teaching on-campus hours per hour of contact:</w:t>
      </w:r>
    </w:p>
    <w:p w14:paraId="4EF148A9" w14:textId="77777777" w:rsidR="00B7402D" w:rsidRDefault="00000000">
      <w:pPr>
        <w:pBdr>
          <w:top w:val="nil"/>
          <w:left w:val="nil"/>
          <w:bottom w:val="nil"/>
          <w:right w:val="nil"/>
          <w:between w:val="nil"/>
        </w:pBdr>
        <w:spacing w:line="300" w:lineRule="auto"/>
        <w:ind w:left="300"/>
      </w:pPr>
      <w:r>
        <w:t>Lecture = 2.5 (includes preparation &amp; student queries)</w:t>
      </w:r>
    </w:p>
    <w:p w14:paraId="197D529D" w14:textId="77777777" w:rsidR="00B7402D" w:rsidRDefault="00000000">
      <w:pPr>
        <w:pBdr>
          <w:top w:val="nil"/>
          <w:left w:val="nil"/>
          <w:bottom w:val="nil"/>
          <w:right w:val="nil"/>
          <w:between w:val="nil"/>
        </w:pBdr>
        <w:spacing w:line="300" w:lineRule="auto"/>
        <w:ind w:left="300"/>
      </w:pPr>
      <w:r>
        <w:t>Lecture with significantly new content = 5</w:t>
      </w:r>
    </w:p>
    <w:p w14:paraId="77D714FE" w14:textId="77777777" w:rsidR="00B7402D" w:rsidRDefault="00000000">
      <w:pPr>
        <w:spacing w:line="300" w:lineRule="auto"/>
        <w:ind w:left="300"/>
      </w:pPr>
      <w:r>
        <w:t>Lecture delivered by a lecturer who was not part of the module team last year = 5</w:t>
      </w:r>
    </w:p>
    <w:p w14:paraId="114D4AD0" w14:textId="77777777" w:rsidR="00B7402D" w:rsidRDefault="00000000">
      <w:pPr>
        <w:spacing w:line="300" w:lineRule="auto"/>
        <w:ind w:left="300"/>
      </w:pPr>
      <w:r>
        <w:t>New lecturer for a new lecture = 5</w:t>
      </w:r>
      <w:r>
        <w:rPr>
          <w:color w:val="FF0000"/>
        </w:rPr>
        <w:t xml:space="preserve"> (was 7.5)</w:t>
      </w:r>
    </w:p>
    <w:p w14:paraId="5D3BCEAC" w14:textId="77777777" w:rsidR="00B7402D" w:rsidRDefault="00000000">
      <w:pPr>
        <w:pBdr>
          <w:top w:val="nil"/>
          <w:left w:val="nil"/>
          <w:bottom w:val="nil"/>
          <w:right w:val="nil"/>
          <w:between w:val="nil"/>
        </w:pBdr>
        <w:spacing w:line="300" w:lineRule="auto"/>
        <w:ind w:left="300"/>
      </w:pPr>
      <w:r>
        <w:t>New video lecture = 10</w:t>
      </w:r>
    </w:p>
    <w:p w14:paraId="5A7496C4" w14:textId="77777777" w:rsidR="00B7402D" w:rsidRDefault="00000000">
      <w:pPr>
        <w:pBdr>
          <w:top w:val="nil"/>
          <w:left w:val="nil"/>
          <w:bottom w:val="nil"/>
          <w:right w:val="nil"/>
          <w:between w:val="nil"/>
        </w:pBdr>
        <w:spacing w:line="300" w:lineRule="auto"/>
        <w:ind w:left="300"/>
      </w:pPr>
      <w:r>
        <w:t>Problem class\Seminar\s/w lab\Practical = 2.5</w:t>
      </w:r>
    </w:p>
    <w:p w14:paraId="45C8C7D3" w14:textId="77777777" w:rsidR="00B7402D" w:rsidRDefault="00000000">
      <w:pPr>
        <w:pBdr>
          <w:top w:val="nil"/>
          <w:left w:val="nil"/>
          <w:bottom w:val="nil"/>
          <w:right w:val="nil"/>
          <w:between w:val="nil"/>
        </w:pBdr>
        <w:spacing w:line="300" w:lineRule="auto"/>
        <w:ind w:left="300"/>
      </w:pPr>
      <w:r>
        <w:t>New problem class/seminar/practical = 5</w:t>
      </w:r>
    </w:p>
    <w:p w14:paraId="42A6D5B3" w14:textId="77777777" w:rsidR="00B7402D" w:rsidRDefault="00000000">
      <w:pPr>
        <w:pBdr>
          <w:top w:val="nil"/>
          <w:left w:val="nil"/>
          <w:bottom w:val="nil"/>
          <w:right w:val="nil"/>
          <w:between w:val="nil"/>
        </w:pBdr>
        <w:spacing w:line="300" w:lineRule="auto"/>
        <w:ind w:left="300"/>
      </w:pPr>
      <w:r>
        <w:lastRenderedPageBreak/>
        <w:t>h/w lab = 4</w:t>
      </w:r>
    </w:p>
    <w:p w14:paraId="15610B06" w14:textId="77777777" w:rsidR="00B7402D" w:rsidRDefault="00000000">
      <w:pPr>
        <w:pBdr>
          <w:top w:val="nil"/>
          <w:left w:val="nil"/>
          <w:bottom w:val="nil"/>
          <w:right w:val="nil"/>
          <w:between w:val="nil"/>
        </w:pBdr>
        <w:spacing w:line="300" w:lineRule="auto"/>
        <w:ind w:left="300"/>
      </w:pPr>
      <w:r>
        <w:t>New h/w lab = 8</w:t>
      </w:r>
    </w:p>
    <w:p w14:paraId="46F0943C" w14:textId="77777777" w:rsidR="00B7402D" w:rsidRDefault="00000000">
      <w:pPr>
        <w:pBdr>
          <w:top w:val="nil"/>
          <w:left w:val="nil"/>
          <w:bottom w:val="nil"/>
          <w:right w:val="nil"/>
          <w:between w:val="nil"/>
        </w:pBdr>
        <w:spacing w:line="300" w:lineRule="auto"/>
        <w:ind w:left="300"/>
      </w:pPr>
      <w:r>
        <w:t>Drop-in session = 1.5, it’s just the time to get ready and to make yourself available</w:t>
      </w:r>
    </w:p>
    <w:p w14:paraId="16739E56" w14:textId="77777777" w:rsidR="00B7402D" w:rsidRDefault="00000000">
      <w:pPr>
        <w:pBdr>
          <w:top w:val="nil"/>
          <w:left w:val="nil"/>
          <w:bottom w:val="nil"/>
          <w:right w:val="nil"/>
          <w:between w:val="nil"/>
        </w:pBdr>
        <w:spacing w:line="300" w:lineRule="auto"/>
      </w:pPr>
      <w:r>
        <w:t>For each repetition of an identical class (e.g. the 2nd and 3rd version of a practical session) have a multiplier of 1.5 times contact duration</w:t>
      </w:r>
    </w:p>
    <w:p w14:paraId="6C8E093B" w14:textId="77777777" w:rsidR="00B7402D" w:rsidRDefault="00B7402D">
      <w:pPr>
        <w:pBdr>
          <w:top w:val="nil"/>
          <w:left w:val="nil"/>
          <w:bottom w:val="nil"/>
          <w:right w:val="nil"/>
          <w:between w:val="nil"/>
        </w:pBdr>
        <w:spacing w:after="225" w:line="300" w:lineRule="auto"/>
      </w:pPr>
    </w:p>
    <w:p w14:paraId="2004FAEC" w14:textId="77777777" w:rsidR="00B7402D" w:rsidRDefault="00000000">
      <w:pPr>
        <w:pStyle w:val="Heading2"/>
        <w:spacing w:line="300" w:lineRule="auto"/>
        <w:rPr>
          <w:color w:val="2C3E50"/>
        </w:rPr>
      </w:pPr>
      <w:r>
        <w:rPr>
          <w:color w:val="2C3E50"/>
        </w:rPr>
        <w:t>Supervision, on-campus (hours per student):</w:t>
      </w:r>
    </w:p>
    <w:p w14:paraId="7A1AE528" w14:textId="77777777" w:rsidR="00B7402D" w:rsidRDefault="00000000">
      <w:pPr>
        <w:pBdr>
          <w:top w:val="nil"/>
          <w:left w:val="nil"/>
          <w:bottom w:val="nil"/>
          <w:right w:val="nil"/>
          <w:between w:val="nil"/>
        </w:pBdr>
        <w:spacing w:line="300" w:lineRule="auto"/>
        <w:ind w:left="300"/>
      </w:pPr>
      <w:r>
        <w:t>There is a further baseline here of 6 hours for proposing a set of projects to offer.</w:t>
      </w:r>
    </w:p>
    <w:p w14:paraId="74D61CEC" w14:textId="77777777" w:rsidR="00B7402D" w:rsidRDefault="00000000">
      <w:pPr>
        <w:pBdr>
          <w:top w:val="nil"/>
          <w:left w:val="nil"/>
          <w:bottom w:val="nil"/>
          <w:right w:val="nil"/>
          <w:between w:val="nil"/>
        </w:pBdr>
        <w:spacing w:line="300" w:lineRule="auto"/>
        <w:ind w:left="300"/>
      </w:pPr>
      <w:r>
        <w:t>Pastoral supervision = 6</w:t>
      </w:r>
    </w:p>
    <w:p w14:paraId="5520916E" w14:textId="77777777" w:rsidR="00B7402D" w:rsidRDefault="00000000">
      <w:pPr>
        <w:pBdr>
          <w:top w:val="nil"/>
          <w:left w:val="nil"/>
          <w:bottom w:val="nil"/>
          <w:right w:val="nil"/>
          <w:between w:val="nil"/>
        </w:pBdr>
        <w:spacing w:line="300" w:lineRule="auto"/>
        <w:ind w:left="300"/>
      </w:pPr>
      <w:r>
        <w:t>U/g project supervision = 22</w:t>
      </w:r>
    </w:p>
    <w:p w14:paraId="5D780100" w14:textId="77777777" w:rsidR="00B7402D" w:rsidRDefault="00000000">
      <w:pPr>
        <w:pBdr>
          <w:top w:val="nil"/>
          <w:left w:val="nil"/>
          <w:bottom w:val="nil"/>
          <w:right w:val="nil"/>
          <w:between w:val="nil"/>
        </w:pBdr>
        <w:spacing w:line="300" w:lineRule="auto"/>
        <w:ind w:left="300"/>
      </w:pPr>
      <w:r>
        <w:t>MSc project supervision = 40</w:t>
      </w:r>
    </w:p>
    <w:p w14:paraId="5FCB473F" w14:textId="77777777" w:rsidR="00B7402D" w:rsidRDefault="00000000">
      <w:pPr>
        <w:pBdr>
          <w:top w:val="nil"/>
          <w:left w:val="nil"/>
          <w:bottom w:val="nil"/>
          <w:right w:val="nil"/>
          <w:between w:val="nil"/>
        </w:pBdr>
        <w:spacing w:after="225" w:line="300" w:lineRule="auto"/>
        <w:ind w:left="300"/>
      </w:pPr>
      <w:r>
        <w:t>Project marking = 2 (whether first or second)</w:t>
      </w:r>
    </w:p>
    <w:p w14:paraId="14792B75" w14:textId="77777777" w:rsidR="00B7402D" w:rsidRDefault="00000000">
      <w:pPr>
        <w:pStyle w:val="Heading2"/>
        <w:spacing w:before="0" w:line="300" w:lineRule="auto"/>
        <w:rPr>
          <w:color w:val="2C3E50"/>
        </w:rPr>
      </w:pPr>
      <w:r>
        <w:rPr>
          <w:color w:val="2C3E50"/>
        </w:rPr>
        <w:t>PGR supervision</w:t>
      </w:r>
    </w:p>
    <w:p w14:paraId="0784ECBE" w14:textId="77777777" w:rsidR="00B7402D" w:rsidRDefault="00000000">
      <w:pPr>
        <w:pBdr>
          <w:top w:val="nil"/>
          <w:left w:val="nil"/>
          <w:bottom w:val="nil"/>
          <w:right w:val="nil"/>
          <w:between w:val="nil"/>
        </w:pBdr>
        <w:spacing w:line="300" w:lineRule="auto"/>
        <w:ind w:left="300"/>
      </w:pPr>
      <w:r>
        <w:t>Primary supervisor = 80 hours per year per FTE student</w:t>
      </w:r>
    </w:p>
    <w:p w14:paraId="117AE235" w14:textId="77777777" w:rsidR="00B7402D" w:rsidRDefault="00000000">
      <w:pPr>
        <w:pBdr>
          <w:top w:val="nil"/>
          <w:left w:val="nil"/>
          <w:bottom w:val="nil"/>
          <w:right w:val="nil"/>
          <w:between w:val="nil"/>
        </w:pBdr>
        <w:spacing w:after="225" w:line="300" w:lineRule="auto"/>
        <w:rPr>
          <w:color w:val="856404"/>
          <w:shd w:val="clear" w:color="auto" w:fill="FFF3CD"/>
        </w:rPr>
      </w:pPr>
      <w:r>
        <w:t xml:space="preserve">After the most recent REF exercise, it was recognised that PhD students are not producing as many REF papers as they have done in the past, there is less income associated with these, and some staff can recruit many PhD students leaving no time for other activities. In addition, if a staff member with many PhD students leaves, then it causes workload issues for others. The workload of more than four PhD students is at the discretion of </w:t>
      </w:r>
      <w:proofErr w:type="spellStart"/>
      <w:r>
        <w:t>HoD</w:t>
      </w:r>
      <w:proofErr w:type="spellEnd"/>
      <w:r>
        <w:t>.</w:t>
      </w:r>
    </w:p>
    <w:p w14:paraId="3244D309" w14:textId="77777777" w:rsidR="00B7402D" w:rsidRDefault="00000000">
      <w:pPr>
        <w:pBdr>
          <w:top w:val="nil"/>
          <w:left w:val="nil"/>
          <w:bottom w:val="nil"/>
          <w:right w:val="nil"/>
          <w:between w:val="nil"/>
        </w:pBdr>
        <w:spacing w:before="225" w:line="300" w:lineRule="auto"/>
      </w:pPr>
      <w:r>
        <w:t>Co-supervisor is in proportion to degree of co-supervision. This proportion need not total 1.0 for the supervisory team as a truly joint supervision where both supervisors take equal responsibility for supervision and checking work could be more like 0.8 for both supervisors.</w:t>
      </w:r>
    </w:p>
    <w:p w14:paraId="1560DA90" w14:textId="77777777" w:rsidR="00B7402D" w:rsidRDefault="00000000">
      <w:pPr>
        <w:pBdr>
          <w:top w:val="nil"/>
          <w:left w:val="nil"/>
          <w:bottom w:val="nil"/>
          <w:right w:val="nil"/>
          <w:between w:val="nil"/>
        </w:pBdr>
        <w:spacing w:after="225" w:line="300" w:lineRule="auto"/>
      </w:pPr>
      <w:r>
        <w:t>Assessor = 8 hours (2 formal TAPs a year each about an hour with forms to fill and documents to read in advance)</w:t>
      </w:r>
    </w:p>
    <w:p w14:paraId="3FAD7511" w14:textId="77777777" w:rsidR="00B7402D" w:rsidRDefault="00000000">
      <w:pPr>
        <w:pStyle w:val="Heading2"/>
        <w:spacing w:before="0" w:line="300" w:lineRule="auto"/>
        <w:rPr>
          <w:color w:val="2C3E50"/>
        </w:rPr>
      </w:pPr>
      <w:r>
        <w:rPr>
          <w:color w:val="2C3E50"/>
        </w:rPr>
        <w:t>Teaching online programmes:</w:t>
      </w:r>
    </w:p>
    <w:p w14:paraId="7C70F433" w14:textId="77777777" w:rsidR="00B7402D" w:rsidRDefault="00000000">
      <w:pPr>
        <w:pBdr>
          <w:top w:val="nil"/>
          <w:left w:val="nil"/>
          <w:bottom w:val="nil"/>
          <w:right w:val="nil"/>
          <w:between w:val="nil"/>
        </w:pBdr>
        <w:spacing w:line="300" w:lineRule="auto"/>
        <w:ind w:left="300"/>
      </w:pPr>
      <w:r>
        <w:t>Online content development/refreshing = 100 hours per module</w:t>
      </w:r>
    </w:p>
    <w:p w14:paraId="14553F5E" w14:textId="77777777" w:rsidR="00B7402D" w:rsidRDefault="00000000">
      <w:pPr>
        <w:pBdr>
          <w:top w:val="nil"/>
          <w:left w:val="nil"/>
          <w:bottom w:val="nil"/>
          <w:right w:val="nil"/>
          <w:between w:val="nil"/>
        </w:pBdr>
        <w:spacing w:line="300" w:lineRule="auto"/>
        <w:ind w:left="300"/>
      </w:pPr>
      <w:r>
        <w:t>Online content development, new material = 600 hours per module</w:t>
      </w:r>
    </w:p>
    <w:p w14:paraId="256CAFC6" w14:textId="77777777" w:rsidR="00B7402D" w:rsidRDefault="00000000">
      <w:pPr>
        <w:pBdr>
          <w:top w:val="nil"/>
          <w:left w:val="nil"/>
          <w:bottom w:val="nil"/>
          <w:right w:val="nil"/>
          <w:between w:val="nil"/>
        </w:pBdr>
        <w:spacing w:line="300" w:lineRule="auto"/>
        <w:ind w:left="300"/>
      </w:pPr>
      <w:r>
        <w:t>Online content development, new material, new-to-online lecturer = 800 hours per module</w:t>
      </w:r>
    </w:p>
    <w:p w14:paraId="55A0025D" w14:textId="77777777" w:rsidR="00B7402D" w:rsidRDefault="00000000">
      <w:pPr>
        <w:pBdr>
          <w:top w:val="nil"/>
          <w:left w:val="nil"/>
          <w:bottom w:val="nil"/>
          <w:right w:val="nil"/>
          <w:between w:val="nil"/>
        </w:pBdr>
        <w:spacing w:line="300" w:lineRule="auto"/>
        <w:ind w:left="300"/>
      </w:pPr>
      <w:r>
        <w:t>Online group (35 students, forums + formative marking) = 80 hours per module</w:t>
      </w:r>
    </w:p>
    <w:p w14:paraId="768795E7" w14:textId="77777777" w:rsidR="00B7402D" w:rsidRDefault="00000000">
      <w:pPr>
        <w:pBdr>
          <w:top w:val="nil"/>
          <w:left w:val="nil"/>
          <w:bottom w:val="nil"/>
          <w:right w:val="nil"/>
          <w:between w:val="nil"/>
        </w:pBdr>
        <w:spacing w:line="300" w:lineRule="auto"/>
        <w:ind w:left="300"/>
      </w:pPr>
      <w:r>
        <w:t>Project student supervision = 8.5 per student</w:t>
      </w:r>
    </w:p>
    <w:p w14:paraId="4A8EC33E" w14:textId="77777777" w:rsidR="00B7402D" w:rsidRDefault="00000000">
      <w:pPr>
        <w:pBdr>
          <w:top w:val="nil"/>
          <w:left w:val="nil"/>
          <w:bottom w:val="nil"/>
          <w:right w:val="nil"/>
          <w:between w:val="nil"/>
        </w:pBdr>
        <w:spacing w:after="240" w:line="300" w:lineRule="auto"/>
        <w:ind w:left="300"/>
      </w:pPr>
      <w:r>
        <w:t>Marking block (140 scripts + moderation) = 90 hours</w:t>
      </w:r>
    </w:p>
    <w:p w14:paraId="61E4F2D2" w14:textId="77777777" w:rsidR="00B7402D" w:rsidRDefault="00000000">
      <w:pPr>
        <w:pStyle w:val="Heading1"/>
        <w:spacing w:before="0" w:line="300" w:lineRule="auto"/>
        <w:rPr>
          <w:color w:val="1A5F7A"/>
        </w:rPr>
      </w:pPr>
      <w:r>
        <w:rPr>
          <w:color w:val="1A5F7A"/>
        </w:rPr>
        <w:t>3. The approach to using the model</w:t>
      </w:r>
    </w:p>
    <w:p w14:paraId="27443F34" w14:textId="77777777" w:rsidR="00B7402D" w:rsidRDefault="00000000">
      <w:pPr>
        <w:pBdr>
          <w:top w:val="nil"/>
          <w:left w:val="nil"/>
          <w:bottom w:val="nil"/>
          <w:right w:val="nil"/>
          <w:between w:val="nil"/>
        </w:pBdr>
        <w:spacing w:line="300" w:lineRule="auto"/>
      </w:pPr>
      <w:r>
        <w:lastRenderedPageBreak/>
        <w:t>Ensuring activities are appropriately staffed and workloads are fair and proportionate are established through existing practices, for example, standardised project supervision and marking loads. Allocation to teaching on modules and associated marking is also considered carefully in the Who Teaches What exercise run by the Deputy Head for On-Campus Teaching.</w:t>
      </w:r>
    </w:p>
    <w:p w14:paraId="00396A5D" w14:textId="77777777" w:rsidR="00B7402D" w:rsidRDefault="00000000">
      <w:pPr>
        <w:pBdr>
          <w:top w:val="nil"/>
          <w:left w:val="nil"/>
          <w:bottom w:val="nil"/>
          <w:right w:val="nil"/>
          <w:between w:val="nil"/>
        </w:pBdr>
        <w:spacing w:line="300" w:lineRule="auto"/>
      </w:pPr>
      <w:r>
        <w:t>Much of the concern from colleagues though is to protect collective and individual time for research and scholarship. As a department we must be in a position to be research active both in terms of achieving the ambitious goals of a research-active department and also for personal development of knowledge that is key to what makes higher education higher. This requires establishing a basis for protecting research time and it is this aspect of the model that requires further justification and thought.</w:t>
      </w:r>
    </w:p>
    <w:p w14:paraId="35B2154D" w14:textId="77777777" w:rsidR="00B7402D" w:rsidRDefault="00000000">
      <w:pPr>
        <w:pBdr>
          <w:top w:val="nil"/>
          <w:left w:val="nil"/>
          <w:bottom w:val="nil"/>
          <w:right w:val="nil"/>
          <w:between w:val="nil"/>
        </w:pBdr>
        <w:spacing w:line="300" w:lineRule="auto"/>
      </w:pPr>
      <w:r>
        <w:t xml:space="preserve">You will hear in some places, people talking about typical or even normative divisions of time for various contracts, such as T&amp;R staff should do 40% teaching, 40% research and/or scholarship and 20% citizenship. However, we know that some staff exceed 40% bought out research and such “big hitters” are a feature of most academic departments. We collectively benefit from their success both in terms of external perceptions but also that they tend to bring bigger projects that benefit the department and university as a whole. However, the consequence of this is that big hitters force teaching and citizenship roles to have to be taken up by others thus reducing their capacity to do research. We could hire to fill such “overflow” in research but actually hiring on the contract types and timescales is not practical. Whilst some work such as marking and </w:t>
      </w:r>
      <w:proofErr w:type="spellStart"/>
      <w:r>
        <w:t>practicals</w:t>
      </w:r>
      <w:proofErr w:type="spellEnd"/>
      <w:r>
        <w:t xml:space="preserve"> might be taken up by GTAs, new modules, programme development and pretty much any citizenship role requires an established academic.</w:t>
      </w:r>
    </w:p>
    <w:p w14:paraId="0BE80890" w14:textId="77777777" w:rsidR="00B7402D" w:rsidRDefault="00000000">
      <w:pPr>
        <w:pBdr>
          <w:top w:val="nil"/>
          <w:left w:val="nil"/>
          <w:bottom w:val="nil"/>
          <w:right w:val="nil"/>
          <w:between w:val="nil"/>
        </w:pBdr>
        <w:spacing w:line="300" w:lineRule="auto"/>
      </w:pPr>
      <w:r>
        <w:t>The workload model will also identify staff who seemingly are not as busy in certain areas, however this does not mean that they are not contributing to that activity. For example, if a member of staff has none or little allocated research time by the conventional measures (i.e. number of PhD students or research grants), then they can be contributing in different ways, e.g. more citizenship, 4* REF papers, they are in the start-up phase. It may however lead to conversations around performance and support needed during the Personal Development Review process.</w:t>
      </w:r>
    </w:p>
    <w:p w14:paraId="5F9D3927" w14:textId="77777777" w:rsidR="00B7402D" w:rsidRDefault="00000000">
      <w:pPr>
        <w:pBdr>
          <w:top w:val="nil"/>
          <w:left w:val="nil"/>
          <w:bottom w:val="nil"/>
          <w:right w:val="nil"/>
          <w:between w:val="nil"/>
        </w:pBdr>
        <w:spacing w:line="300" w:lineRule="auto"/>
      </w:pPr>
      <w:r>
        <w:t>Similarly, some of the citizenship roles exceed the normative 20% and so eat into an individual’s capacity to do teaching and research, which again must be taken up by others in the department.</w:t>
      </w:r>
    </w:p>
    <w:p w14:paraId="2DA679E4" w14:textId="77777777" w:rsidR="00B7402D" w:rsidRDefault="00000000">
      <w:pPr>
        <w:pBdr>
          <w:top w:val="nil"/>
          <w:left w:val="nil"/>
          <w:bottom w:val="nil"/>
          <w:right w:val="nil"/>
          <w:between w:val="nil"/>
        </w:pBdr>
        <w:spacing w:line="300" w:lineRule="auto"/>
      </w:pPr>
      <w:r>
        <w:t xml:space="preserve">Thus, this normative model must be taken as, at best, a </w:t>
      </w:r>
      <w:proofErr w:type="gramStart"/>
      <w:r>
        <w:t>broad brush</w:t>
      </w:r>
      <w:proofErr w:type="gramEnd"/>
      <w:r>
        <w:t xml:space="preserve"> collective view of the overall activities of the department. Sitting here now, without a fully populated model, I cannot tell if even that is a reasonable claim. However, I think the principle of collective load is key. This means where an individual’s research and citizenship activities exceed the norms, we work together to ensure that the department delivers across its activities. However, the second principle must therefore be that this cannot be at the expense of all research and scholarship time for any one person. We all need to be actively improving our knowledge to the benefit of ourselves and our students.</w:t>
      </w:r>
    </w:p>
    <w:p w14:paraId="669EE8CE" w14:textId="77777777" w:rsidR="00B7402D" w:rsidRDefault="00000000">
      <w:pPr>
        <w:pBdr>
          <w:top w:val="nil"/>
          <w:left w:val="nil"/>
          <w:bottom w:val="nil"/>
          <w:right w:val="nil"/>
          <w:between w:val="nil"/>
        </w:pBdr>
        <w:spacing w:line="300" w:lineRule="auto"/>
      </w:pPr>
      <w:r>
        <w:t xml:space="preserve">Having looked at various scenarios across the university (different departments do different things, see Appendix B), we decided at DMT to take the Protected Baseline model as a first </w:t>
      </w:r>
      <w:r>
        <w:lastRenderedPageBreak/>
        <w:t>attempt to balance teaching and protect research. In this model, every academic, whether associate lecturer, lecturer or above, on whatever contract has a protected baseline amount of time for blue skies research and scholarship. This is where new knowledge is generated whether that is exploring new topics, writing a new proposal or setting up a new collaboration. This is supplemented by a balanced research target (BRT) for those on T&amp;R contracts. In the average case, this will not affect anyone’s workload.</w:t>
      </w:r>
    </w:p>
    <w:p w14:paraId="795623E3" w14:textId="77777777" w:rsidR="00B7402D" w:rsidRDefault="00000000">
      <w:pPr>
        <w:pBdr>
          <w:top w:val="nil"/>
          <w:left w:val="nil"/>
          <w:bottom w:val="nil"/>
          <w:right w:val="nil"/>
          <w:between w:val="nil"/>
        </w:pBdr>
        <w:spacing w:line="300" w:lineRule="auto"/>
      </w:pPr>
      <w:r>
        <w:t xml:space="preserve">Exceeding the normative division of time would then result in adjustments to what is expected in other areas in proportion, protecting both the blue skies baseline and aiming for the BRT. Project and pastoral supervision </w:t>
      </w:r>
      <w:proofErr w:type="gramStart"/>
      <w:r>
        <w:t>is</w:t>
      </w:r>
      <w:proofErr w:type="gramEnd"/>
      <w:r>
        <w:t xml:space="preserve"> the usual place where reductions in teaching workload </w:t>
      </w:r>
      <w:proofErr w:type="gramStart"/>
      <w:r>
        <w:t>is</w:t>
      </w:r>
      <w:proofErr w:type="gramEnd"/>
      <w:r>
        <w:t xml:space="preserve"> first attempted. A reduction in teaching on modules is then considered.</w:t>
      </w:r>
    </w:p>
    <w:p w14:paraId="78ABC1BC" w14:textId="77777777" w:rsidR="00B7402D" w:rsidRDefault="00000000">
      <w:pPr>
        <w:pBdr>
          <w:top w:val="nil"/>
          <w:left w:val="nil"/>
          <w:bottom w:val="nil"/>
          <w:right w:val="nil"/>
          <w:between w:val="nil"/>
        </w:pBdr>
        <w:spacing w:line="300" w:lineRule="auto"/>
      </w:pPr>
      <w:r>
        <w:t>To explain, first, the normative division of time for different contract types, assuming an BRT of 40%, is:</w:t>
      </w:r>
    </w:p>
    <w:p w14:paraId="70343651" w14:textId="77777777" w:rsidR="00B7402D" w:rsidRDefault="00000000">
      <w:pPr>
        <w:pBdr>
          <w:top w:val="nil"/>
          <w:left w:val="nil"/>
          <w:bottom w:val="nil"/>
          <w:right w:val="nil"/>
          <w:between w:val="nil"/>
        </w:pBdr>
        <w:spacing w:line="300" w:lineRule="auto"/>
        <w:ind w:left="300"/>
      </w:pPr>
      <w:r>
        <w:t>T&amp;R staff: 40% teaching, 40% research &amp; scholarship, 20% citizenship</w:t>
      </w:r>
    </w:p>
    <w:p w14:paraId="1E14A65B" w14:textId="77777777" w:rsidR="00B7402D" w:rsidRDefault="00000000">
      <w:pPr>
        <w:pBdr>
          <w:top w:val="nil"/>
          <w:left w:val="nil"/>
          <w:bottom w:val="nil"/>
          <w:right w:val="nil"/>
          <w:between w:val="nil"/>
        </w:pBdr>
        <w:spacing w:line="300" w:lineRule="auto"/>
        <w:ind w:left="300"/>
      </w:pPr>
      <w:r>
        <w:t>T&amp;S staff (lecturer and above): 65% teaching, 15% scholarship, 20% citizenship</w:t>
      </w:r>
    </w:p>
    <w:p w14:paraId="193EBE50" w14:textId="77777777" w:rsidR="00B7402D" w:rsidRDefault="00000000">
      <w:pPr>
        <w:pBdr>
          <w:top w:val="nil"/>
          <w:left w:val="nil"/>
          <w:bottom w:val="nil"/>
          <w:right w:val="nil"/>
          <w:between w:val="nil"/>
        </w:pBdr>
        <w:spacing w:line="300" w:lineRule="auto"/>
        <w:ind w:left="300"/>
      </w:pPr>
      <w:r>
        <w:t>T&amp;S staff (associate lectures, grade 6): 85% teaching, 15% scholarship</w:t>
      </w:r>
    </w:p>
    <w:p w14:paraId="1717C0F5" w14:textId="77777777" w:rsidR="00B7402D" w:rsidRDefault="00000000">
      <w:pPr>
        <w:pBdr>
          <w:top w:val="nil"/>
          <w:left w:val="nil"/>
          <w:bottom w:val="nil"/>
          <w:right w:val="nil"/>
          <w:between w:val="nil"/>
        </w:pBdr>
        <w:spacing w:line="300" w:lineRule="auto"/>
      </w:pPr>
      <w:r>
        <w:t>For T&amp;S staff, the 15% scholarship is always protected as the blue skies baseline. Proportions of citizenship and teaching for T&amp;S lecturers and above are essentially traded off between the two categories.</w:t>
      </w:r>
    </w:p>
    <w:p w14:paraId="05522BD5" w14:textId="77777777" w:rsidR="00B7402D" w:rsidRDefault="00000000">
      <w:pPr>
        <w:pBdr>
          <w:top w:val="nil"/>
          <w:left w:val="nil"/>
          <w:bottom w:val="nil"/>
          <w:right w:val="nil"/>
          <w:between w:val="nil"/>
        </w:pBdr>
        <w:spacing w:after="225" w:line="300" w:lineRule="auto"/>
      </w:pPr>
      <w:r>
        <w:t>For T&amp;R staff, there are various scenarios which are illustrated here.</w:t>
      </w:r>
    </w:p>
    <w:p w14:paraId="3C684007" w14:textId="77777777" w:rsidR="00B7402D" w:rsidRDefault="00000000">
      <w:pPr>
        <w:pStyle w:val="Heading2"/>
        <w:spacing w:before="0" w:line="300" w:lineRule="auto"/>
        <w:rPr>
          <w:color w:val="2C3E50"/>
        </w:rPr>
      </w:pPr>
      <w:r>
        <w:rPr>
          <w:color w:val="2C3E50"/>
        </w:rPr>
        <w:t>Scenario 1 - Significant Funded Research Time:</w:t>
      </w:r>
    </w:p>
    <w:p w14:paraId="066D287C" w14:textId="77777777" w:rsidR="00B7402D" w:rsidRDefault="00000000">
      <w:pPr>
        <w:pBdr>
          <w:top w:val="nil"/>
          <w:left w:val="nil"/>
          <w:bottom w:val="nil"/>
          <w:right w:val="nil"/>
          <w:between w:val="nil"/>
        </w:pBdr>
        <w:spacing w:after="225" w:line="300" w:lineRule="auto"/>
      </w:pPr>
      <w:r>
        <w:t xml:space="preserve">A T&amp;R member of staff has secured funding for 35% of their time. This means their total research time is 35% plus the protected baseline of 10% is 45%. This leaves 55% of time for teaching and citizenship. </w:t>
      </w:r>
    </w:p>
    <w:p w14:paraId="24B6CBA7" w14:textId="77777777" w:rsidR="00B7402D" w:rsidRDefault="00000000">
      <w:pPr>
        <w:pStyle w:val="Heading2"/>
        <w:spacing w:before="0" w:line="300" w:lineRule="auto"/>
        <w:rPr>
          <w:color w:val="2C3E50"/>
        </w:rPr>
      </w:pPr>
      <w:r>
        <w:rPr>
          <w:color w:val="2C3E50"/>
        </w:rPr>
        <w:t>Scenario 2 - Significant University Role</w:t>
      </w:r>
    </w:p>
    <w:p w14:paraId="13AF9EC3" w14:textId="77777777" w:rsidR="00B7402D" w:rsidRDefault="00000000">
      <w:pPr>
        <w:pBdr>
          <w:top w:val="nil"/>
          <w:left w:val="nil"/>
          <w:bottom w:val="nil"/>
          <w:right w:val="nil"/>
          <w:between w:val="nil"/>
        </w:pBdr>
        <w:spacing w:after="225" w:line="300" w:lineRule="auto"/>
      </w:pPr>
      <w:r>
        <w:t>A T&amp;R member of staff has taken on a university research role which is 50% of their time. As a research role, this counts to research which with the protected baseline is 70% of their time. The remaining 30% should be divided in a practical way between teaching and any further citizenship.</w:t>
      </w:r>
    </w:p>
    <w:p w14:paraId="536A5131" w14:textId="77777777" w:rsidR="00B7402D" w:rsidRDefault="00000000">
      <w:pPr>
        <w:pStyle w:val="Heading2"/>
        <w:spacing w:before="0" w:line="300" w:lineRule="auto"/>
        <w:rPr>
          <w:color w:val="2C3E50"/>
        </w:rPr>
      </w:pPr>
      <w:r>
        <w:rPr>
          <w:color w:val="2C3E50"/>
        </w:rPr>
        <w:t>Scenario 3: Significant Departmental Role</w:t>
      </w:r>
    </w:p>
    <w:p w14:paraId="30B9A10A" w14:textId="77777777" w:rsidR="00B7402D" w:rsidRDefault="00000000">
      <w:pPr>
        <w:pBdr>
          <w:top w:val="nil"/>
          <w:left w:val="nil"/>
          <w:bottom w:val="nil"/>
          <w:right w:val="nil"/>
          <w:between w:val="nil"/>
        </w:pBdr>
        <w:spacing w:after="225" w:line="300" w:lineRule="auto"/>
      </w:pPr>
      <w:r>
        <w:t>A T&amp;R member of staff has taken on a major citizenship role which is 50% workload. The BRT is 40% leaving only 10% time for teaching.</w:t>
      </w:r>
    </w:p>
    <w:p w14:paraId="5C63C71C" w14:textId="77777777" w:rsidR="00B7402D" w:rsidRDefault="00000000">
      <w:pPr>
        <w:pStyle w:val="Heading2"/>
        <w:spacing w:before="0" w:line="300" w:lineRule="auto"/>
        <w:rPr>
          <w:color w:val="2C3E50"/>
        </w:rPr>
      </w:pPr>
      <w:bookmarkStart w:id="0" w:name="_4z67gg8sdjrz" w:colFirst="0" w:colLast="0"/>
      <w:bookmarkEnd w:id="0"/>
      <w:r>
        <w:rPr>
          <w:color w:val="2C3E50"/>
        </w:rPr>
        <w:t>Scenario 4: Active Applying for Research Grants</w:t>
      </w:r>
    </w:p>
    <w:p w14:paraId="7ADA6C23" w14:textId="77777777" w:rsidR="00B7402D" w:rsidRDefault="00000000">
      <w:pPr>
        <w:spacing w:after="225" w:line="300" w:lineRule="auto"/>
      </w:pPr>
      <w:r>
        <w:lastRenderedPageBreak/>
        <w:t xml:space="preserve">A T&amp;R member of staff is judged to have significant time after with secured research grants or applying for them. Other workload would be reduced, e.g. reduction in pastoral and project load. </w:t>
      </w:r>
    </w:p>
    <w:p w14:paraId="28737B4B" w14:textId="77777777" w:rsidR="00B7402D" w:rsidRDefault="00000000">
      <w:pPr>
        <w:pStyle w:val="Heading2"/>
        <w:spacing w:before="0" w:line="300" w:lineRule="auto"/>
        <w:rPr>
          <w:color w:val="2C3E50"/>
        </w:rPr>
      </w:pPr>
      <w:bookmarkStart w:id="1" w:name="_dh9w2exnmnzd" w:colFirst="0" w:colLast="0"/>
      <w:bookmarkEnd w:id="1"/>
      <w:r>
        <w:rPr>
          <w:color w:val="2C3E50"/>
        </w:rPr>
        <w:t xml:space="preserve">Scenario 5: Lack of Funded Research </w:t>
      </w:r>
    </w:p>
    <w:p w14:paraId="714DBA65" w14:textId="77777777" w:rsidR="00B7402D" w:rsidRDefault="00000000">
      <w:pPr>
        <w:spacing w:after="225" w:line="300" w:lineRule="auto"/>
      </w:pPr>
      <w:r>
        <w:t xml:space="preserve">A T&amp;R member of staff is not engaging in funded research grants, including applying for them, and does not have any / many PhD students, then they would have BRT of 10% and can be asked to do more of other duties, e.g. teaching and citizenship. </w:t>
      </w:r>
    </w:p>
    <w:p w14:paraId="4DF49FD7" w14:textId="77777777" w:rsidR="00B7402D" w:rsidRDefault="00000000">
      <w:pPr>
        <w:pStyle w:val="Heading1"/>
        <w:spacing w:before="0" w:line="300" w:lineRule="auto"/>
        <w:rPr>
          <w:color w:val="1A5F7A"/>
        </w:rPr>
      </w:pPr>
      <w:r>
        <w:rPr>
          <w:color w:val="1A5F7A"/>
        </w:rPr>
        <w:t>4. An account of research</w:t>
      </w:r>
    </w:p>
    <w:p w14:paraId="3CA4CB34" w14:textId="77777777" w:rsidR="00B7402D" w:rsidRDefault="00000000">
      <w:pPr>
        <w:pBdr>
          <w:top w:val="nil"/>
          <w:left w:val="nil"/>
          <w:bottom w:val="nil"/>
          <w:right w:val="nil"/>
          <w:between w:val="nil"/>
        </w:pBdr>
        <w:spacing w:line="300" w:lineRule="auto"/>
      </w:pPr>
      <w:r>
        <w:t>The model is used to protect research and scholarship. Individuals should therefore be accountable for how they have used their research and scholarship time, in particular the protected baseline which has no representation in the data of the model as no work is allocated in relation to that activity.</w:t>
      </w:r>
    </w:p>
    <w:p w14:paraId="19146A67" w14:textId="77777777" w:rsidR="00B7402D" w:rsidRDefault="00000000">
      <w:pPr>
        <w:pBdr>
          <w:top w:val="nil"/>
          <w:left w:val="nil"/>
          <w:bottom w:val="nil"/>
          <w:right w:val="nil"/>
          <w:between w:val="nil"/>
        </w:pBdr>
        <w:spacing w:line="300" w:lineRule="auto"/>
      </w:pPr>
      <w:r>
        <w:t>Thus, staff should be able to produce an account of how they have used research and scholarship time, whether this is in visible activities such as publishing papers or chairing a conference, or invisible activities like preparing a research proposal for submission and reviewing papers for a journal. It is expected that these accounts will naturally be discussed as part of regular line management and will be formally reviewed as part of the annual Performance Development and Review (PDR).</w:t>
      </w:r>
    </w:p>
    <w:p w14:paraId="3F42A319" w14:textId="77777777" w:rsidR="00B7402D" w:rsidRDefault="00000000">
      <w:pPr>
        <w:pBdr>
          <w:top w:val="nil"/>
          <w:left w:val="nil"/>
          <w:bottom w:val="nil"/>
          <w:right w:val="nil"/>
          <w:between w:val="nil"/>
        </w:pBdr>
        <w:spacing w:line="300" w:lineRule="auto"/>
      </w:pPr>
      <w:r>
        <w:t>The idea is not to “look busy” but to give a fair and reasonable justification that the research time has been well used both for the benefit of the individual and for the overall goals of the department. One excellent paper may be of more value all round than participation in 10 workshops. Line managers should give advice and guidance if there is any uncertainty about the prioritisation of tasks.</w:t>
      </w:r>
    </w:p>
    <w:p w14:paraId="7A77B9F7" w14:textId="77777777" w:rsidR="00B7402D" w:rsidRDefault="00000000">
      <w:pPr>
        <w:pBdr>
          <w:top w:val="nil"/>
          <w:left w:val="nil"/>
          <w:bottom w:val="nil"/>
          <w:right w:val="nil"/>
          <w:between w:val="nil"/>
        </w:pBdr>
        <w:spacing w:line="300" w:lineRule="auto"/>
      </w:pPr>
      <w:r>
        <w:t>The typical activities of academics that are not captured by the workload model are listed below for guidance. Of course, there will be things that are not on that list but are nonetheless important.</w:t>
      </w:r>
    </w:p>
    <w:p w14:paraId="5E26284C" w14:textId="77777777" w:rsidR="00B7402D" w:rsidRDefault="00000000">
      <w:pPr>
        <w:pBdr>
          <w:top w:val="nil"/>
          <w:left w:val="nil"/>
          <w:bottom w:val="nil"/>
          <w:right w:val="nil"/>
          <w:between w:val="nil"/>
        </w:pBdr>
        <w:spacing w:line="300" w:lineRule="auto"/>
        <w:rPr>
          <w:b/>
          <w:bCs/>
        </w:rPr>
      </w:pPr>
      <w:r>
        <w:rPr>
          <w:b/>
          <w:bCs/>
        </w:rPr>
        <w:t>In Future</w:t>
      </w:r>
    </w:p>
    <w:p w14:paraId="78E4D747" w14:textId="77777777" w:rsidR="00B7402D" w:rsidRDefault="00000000">
      <w:pPr>
        <w:pBdr>
          <w:top w:val="nil"/>
          <w:left w:val="nil"/>
          <w:bottom w:val="nil"/>
          <w:right w:val="nil"/>
          <w:between w:val="nil"/>
        </w:pBdr>
        <w:spacing w:line="300" w:lineRule="auto"/>
      </w:pPr>
      <w:r>
        <w:t xml:space="preserve">This model is wrong but is intended to be useful. Arguably, the primary users are the management of the department who can use it both to support making reasonable demands on staff whilst also allowing for the academic freedom that characterises higher education. However, academic freedom also means that there </w:t>
      </w:r>
      <w:proofErr w:type="gramStart"/>
      <w:r>
        <w:t>is</w:t>
      </w:r>
      <w:proofErr w:type="gramEnd"/>
      <w:r>
        <w:t xml:space="preserve"> a lot of variety both in type of activity and the values in play. We cannot assume that this model captures everything of value to us as individuals or as a department.</w:t>
      </w:r>
    </w:p>
    <w:p w14:paraId="7E23BFAB" w14:textId="77777777" w:rsidR="00B7402D" w:rsidRDefault="00000000">
      <w:pPr>
        <w:pBdr>
          <w:top w:val="nil"/>
          <w:left w:val="nil"/>
          <w:bottom w:val="nil"/>
          <w:right w:val="nil"/>
          <w:between w:val="nil"/>
        </w:pBdr>
        <w:spacing w:line="300" w:lineRule="auto"/>
      </w:pPr>
      <w:proofErr w:type="gramStart"/>
      <w:r>
        <w:t>Thus</w:t>
      </w:r>
      <w:proofErr w:type="gramEnd"/>
      <w:r>
        <w:t xml:space="preserve"> an important aspect of the future of this model is its review, evaluation and refinement over time. This should be through regular formal review but also through feedback and PDRs. Review could lead to changes in all four components. A particular area where we anticipate review is in the representation of the granularity of work allocation so that we identify both pinch-</w:t>
      </w:r>
      <w:r>
        <w:lastRenderedPageBreak/>
        <w:t>points for individuals and bottlenecks for the department (e.g. summer term marking).</w:t>
      </w:r>
    </w:p>
    <w:p w14:paraId="3C7CED25" w14:textId="77777777" w:rsidR="00B7402D" w:rsidRDefault="00000000">
      <w:pPr>
        <w:pBdr>
          <w:top w:val="nil"/>
          <w:left w:val="nil"/>
          <w:bottom w:val="nil"/>
          <w:right w:val="nil"/>
          <w:between w:val="nil"/>
        </w:pBdr>
        <w:spacing w:after="240" w:line="300" w:lineRule="auto"/>
      </w:pPr>
      <w:r>
        <w:t>Secondly, the model should also be useful to individual members of staff as a basis for a conversation both about the expectations of formally allocated work and the work associated with unspecified (and unspecifiable) work. It would be inappropriate to take this model as a definitive, exhaustive or fixed reification of workload. Workload (as opposed to work allocation) can only be understood through an appreciation of the experience of staff and the relationship between that experience and this model.</w:t>
      </w:r>
    </w:p>
    <w:p w14:paraId="1FA27F2F" w14:textId="77777777" w:rsidR="00B7402D" w:rsidRDefault="00000000">
      <w:pPr>
        <w:pStyle w:val="Heading1"/>
        <w:spacing w:before="0" w:line="300" w:lineRule="auto"/>
        <w:rPr>
          <w:color w:val="1A5F7A"/>
        </w:rPr>
      </w:pPr>
      <w:r>
        <w:rPr>
          <w:color w:val="1A5F7A"/>
        </w:rPr>
        <w:t>Appendix A: Roles</w:t>
      </w:r>
    </w:p>
    <w:p w14:paraId="37F5E047" w14:textId="77777777" w:rsidR="00B7402D" w:rsidRDefault="00000000">
      <w:pPr>
        <w:pBdr>
          <w:top w:val="nil"/>
          <w:left w:val="nil"/>
          <w:bottom w:val="nil"/>
          <w:right w:val="nil"/>
          <w:between w:val="nil"/>
        </w:pBdr>
        <w:spacing w:line="300" w:lineRule="auto"/>
      </w:pPr>
      <w:r>
        <w:rPr>
          <w:b/>
          <w:bCs/>
        </w:rPr>
        <w:t>General Roles</w:t>
      </w:r>
    </w:p>
    <w:p w14:paraId="6EA9D217" w14:textId="77777777" w:rsidR="00B7402D" w:rsidRDefault="00000000">
      <w:pPr>
        <w:spacing w:line="300" w:lineRule="auto"/>
        <w:ind w:left="300"/>
      </w:pPr>
      <w:r>
        <w:t>EDI Chair, 20%</w:t>
      </w:r>
    </w:p>
    <w:p w14:paraId="03EDB572" w14:textId="77777777" w:rsidR="00B7402D" w:rsidRDefault="00000000">
      <w:pPr>
        <w:spacing w:line="300" w:lineRule="auto"/>
        <w:ind w:left="300"/>
        <w:rPr>
          <w:color w:val="FF9900"/>
        </w:rPr>
      </w:pPr>
      <w:r>
        <w:rPr>
          <w:color w:val="FF9900"/>
        </w:rPr>
        <w:t>DEC Chair, 30%</w:t>
      </w:r>
    </w:p>
    <w:p w14:paraId="515677E8" w14:textId="77777777" w:rsidR="00B7402D" w:rsidRDefault="00B7402D">
      <w:pPr>
        <w:pBdr>
          <w:top w:val="nil"/>
          <w:left w:val="nil"/>
          <w:bottom w:val="nil"/>
          <w:right w:val="nil"/>
          <w:between w:val="nil"/>
        </w:pBdr>
        <w:spacing w:line="300" w:lineRule="auto"/>
      </w:pPr>
    </w:p>
    <w:p w14:paraId="7D42E089" w14:textId="77777777" w:rsidR="00B7402D" w:rsidRDefault="00000000">
      <w:pPr>
        <w:pBdr>
          <w:top w:val="nil"/>
          <w:left w:val="nil"/>
          <w:bottom w:val="nil"/>
          <w:right w:val="nil"/>
          <w:between w:val="nil"/>
        </w:pBdr>
        <w:spacing w:line="300" w:lineRule="auto"/>
        <w:rPr>
          <w:b/>
          <w:bCs/>
        </w:rPr>
      </w:pPr>
      <w:r>
        <w:rPr>
          <w:b/>
          <w:bCs/>
        </w:rPr>
        <w:t>Research and Teaching</w:t>
      </w:r>
    </w:p>
    <w:p w14:paraId="09ACDF22" w14:textId="77777777" w:rsidR="00B7402D" w:rsidRDefault="00000000">
      <w:pPr>
        <w:pBdr>
          <w:top w:val="nil"/>
          <w:left w:val="nil"/>
          <w:bottom w:val="nil"/>
          <w:right w:val="nil"/>
          <w:between w:val="nil"/>
        </w:pBdr>
        <w:spacing w:line="300" w:lineRule="auto"/>
        <w:ind w:left="300"/>
      </w:pPr>
      <w:r>
        <w:t>Director of Students, 20%</w:t>
      </w:r>
    </w:p>
    <w:p w14:paraId="47F8DC77" w14:textId="77777777" w:rsidR="00B7402D" w:rsidRDefault="00000000">
      <w:pPr>
        <w:pBdr>
          <w:top w:val="nil"/>
          <w:left w:val="nil"/>
          <w:bottom w:val="nil"/>
          <w:right w:val="nil"/>
          <w:between w:val="nil"/>
        </w:pBdr>
        <w:spacing w:line="300" w:lineRule="auto"/>
        <w:ind w:left="300"/>
      </w:pPr>
      <w:r>
        <w:t>Deputy Chair BoS, 20%</w:t>
      </w:r>
    </w:p>
    <w:p w14:paraId="312E9527" w14:textId="77777777" w:rsidR="00B7402D" w:rsidRDefault="00000000">
      <w:pPr>
        <w:pBdr>
          <w:top w:val="nil"/>
          <w:left w:val="nil"/>
          <w:bottom w:val="nil"/>
          <w:right w:val="nil"/>
          <w:between w:val="nil"/>
        </w:pBdr>
        <w:spacing w:line="300" w:lineRule="auto"/>
        <w:ind w:left="300"/>
      </w:pPr>
      <w:r>
        <w:t>Chair of Equality, Diversity and Inclusion (EDI) Committee, 5%</w:t>
      </w:r>
    </w:p>
    <w:p w14:paraId="631CBD6D" w14:textId="77777777" w:rsidR="00B7402D" w:rsidRDefault="00000000">
      <w:pPr>
        <w:pBdr>
          <w:top w:val="nil"/>
          <w:left w:val="nil"/>
          <w:bottom w:val="nil"/>
          <w:right w:val="nil"/>
          <w:between w:val="nil"/>
        </w:pBdr>
        <w:spacing w:line="300" w:lineRule="auto"/>
        <w:rPr>
          <w:b/>
          <w:bCs/>
        </w:rPr>
      </w:pPr>
      <w:r>
        <w:rPr>
          <w:b/>
          <w:bCs/>
        </w:rPr>
        <w:t>Teaching Only</w:t>
      </w:r>
    </w:p>
    <w:p w14:paraId="609BEAA5" w14:textId="77777777" w:rsidR="00B7402D" w:rsidRDefault="00000000">
      <w:pPr>
        <w:pBdr>
          <w:top w:val="nil"/>
          <w:left w:val="nil"/>
          <w:bottom w:val="nil"/>
          <w:right w:val="nil"/>
          <w:between w:val="nil"/>
        </w:pBdr>
        <w:spacing w:line="300" w:lineRule="auto"/>
        <w:ind w:left="300"/>
      </w:pPr>
      <w:proofErr w:type="spellStart"/>
      <w:r>
        <w:t>CBoE</w:t>
      </w:r>
      <w:proofErr w:type="spellEnd"/>
      <w:r>
        <w:t xml:space="preserve"> (on-campus), 30%</w:t>
      </w:r>
    </w:p>
    <w:p w14:paraId="588592EF" w14:textId="77777777" w:rsidR="00B7402D" w:rsidRDefault="00000000">
      <w:pPr>
        <w:pBdr>
          <w:top w:val="nil"/>
          <w:left w:val="nil"/>
          <w:bottom w:val="nil"/>
          <w:right w:val="nil"/>
          <w:between w:val="nil"/>
        </w:pBdr>
        <w:spacing w:line="300" w:lineRule="auto"/>
        <w:ind w:left="300"/>
      </w:pPr>
      <w:proofErr w:type="spellStart"/>
      <w:r>
        <w:t>CBoE</w:t>
      </w:r>
      <w:proofErr w:type="spellEnd"/>
      <w:r>
        <w:t xml:space="preserve"> (online), 50%</w:t>
      </w:r>
    </w:p>
    <w:p w14:paraId="1762B03F" w14:textId="77777777" w:rsidR="00B7402D" w:rsidRDefault="00000000">
      <w:pPr>
        <w:pBdr>
          <w:top w:val="nil"/>
          <w:left w:val="nil"/>
          <w:bottom w:val="nil"/>
          <w:right w:val="nil"/>
          <w:between w:val="nil"/>
        </w:pBdr>
        <w:spacing w:line="300" w:lineRule="auto"/>
        <w:ind w:left="300"/>
      </w:pPr>
      <w:r>
        <w:t xml:space="preserve">Deputy </w:t>
      </w:r>
      <w:proofErr w:type="spellStart"/>
      <w:r>
        <w:t>CBoEs</w:t>
      </w:r>
      <w:proofErr w:type="spellEnd"/>
      <w:r>
        <w:t>, 10%</w:t>
      </w:r>
    </w:p>
    <w:p w14:paraId="4010170F" w14:textId="77777777" w:rsidR="00B7402D" w:rsidRDefault="00000000">
      <w:pPr>
        <w:pBdr>
          <w:top w:val="nil"/>
          <w:left w:val="nil"/>
          <w:bottom w:val="nil"/>
          <w:right w:val="nil"/>
          <w:between w:val="nil"/>
        </w:pBdr>
        <w:spacing w:line="300" w:lineRule="auto"/>
        <w:ind w:left="300"/>
      </w:pPr>
      <w:r>
        <w:t>Exam Paper checking panel, 2.5%</w:t>
      </w:r>
    </w:p>
    <w:p w14:paraId="445180CD" w14:textId="77777777" w:rsidR="00B7402D" w:rsidRDefault="00000000">
      <w:pPr>
        <w:pBdr>
          <w:top w:val="nil"/>
          <w:left w:val="nil"/>
          <w:bottom w:val="nil"/>
          <w:right w:val="nil"/>
          <w:between w:val="nil"/>
        </w:pBdr>
        <w:spacing w:line="300" w:lineRule="auto"/>
        <w:ind w:left="300"/>
      </w:pPr>
      <w:proofErr w:type="spellStart"/>
      <w:r>
        <w:t>StAMP</w:t>
      </w:r>
      <w:proofErr w:type="spellEnd"/>
      <w:r>
        <w:t xml:space="preserve"> committee, 4%</w:t>
      </w:r>
    </w:p>
    <w:p w14:paraId="05C716F6" w14:textId="77777777" w:rsidR="00B7402D" w:rsidRDefault="00000000">
      <w:pPr>
        <w:pBdr>
          <w:top w:val="nil"/>
          <w:left w:val="nil"/>
          <w:bottom w:val="nil"/>
          <w:right w:val="nil"/>
          <w:between w:val="nil"/>
        </w:pBdr>
        <w:spacing w:line="300" w:lineRule="auto"/>
        <w:ind w:left="300"/>
      </w:pPr>
      <w:r>
        <w:t>Technical Quality Manager (on-campus), 30%</w:t>
      </w:r>
    </w:p>
    <w:p w14:paraId="41C890B7" w14:textId="77777777" w:rsidR="00B7402D" w:rsidRDefault="00000000">
      <w:pPr>
        <w:pBdr>
          <w:top w:val="nil"/>
          <w:left w:val="nil"/>
          <w:bottom w:val="nil"/>
          <w:right w:val="nil"/>
          <w:between w:val="nil"/>
        </w:pBdr>
        <w:spacing w:after="225" w:line="300" w:lineRule="auto"/>
        <w:ind w:left="300"/>
      </w:pPr>
      <w:r>
        <w:t>EC Officer (on-campus), 15%</w:t>
      </w:r>
    </w:p>
    <w:p w14:paraId="4664A2E8" w14:textId="77777777" w:rsidR="00B7402D" w:rsidRDefault="00000000">
      <w:pPr>
        <w:pBdr>
          <w:top w:val="nil"/>
          <w:left w:val="nil"/>
          <w:bottom w:val="nil"/>
          <w:right w:val="nil"/>
          <w:between w:val="nil"/>
        </w:pBdr>
        <w:spacing w:after="225" w:line="300" w:lineRule="auto"/>
        <w:ind w:left="300"/>
      </w:pPr>
      <w:r>
        <w:t>Chair ECA committee (online), 15%</w:t>
      </w:r>
    </w:p>
    <w:p w14:paraId="1DCA83BD" w14:textId="77777777" w:rsidR="00B7402D" w:rsidRDefault="00000000">
      <w:pPr>
        <w:ind w:left="300"/>
      </w:pPr>
      <w:r>
        <w:t>Internationalisation and Visitors Coordinator, 5%</w:t>
      </w:r>
    </w:p>
    <w:p w14:paraId="7D2C9AE2" w14:textId="77777777" w:rsidR="00B7402D" w:rsidRDefault="00000000">
      <w:pPr>
        <w:ind w:left="300"/>
      </w:pPr>
      <w:r>
        <w:t>CSCSE HAP Partnership Leader, 10%</w:t>
      </w:r>
    </w:p>
    <w:p w14:paraId="333EDD44" w14:textId="77777777" w:rsidR="00B7402D" w:rsidRDefault="00000000">
      <w:pPr>
        <w:ind w:left="300"/>
      </w:pPr>
      <w:r>
        <w:t>Mumbai Campus Partnership Leader, 10%</w:t>
      </w:r>
    </w:p>
    <w:p w14:paraId="0DBB5BA3" w14:textId="77777777" w:rsidR="00B7402D" w:rsidRDefault="00000000">
      <w:pPr>
        <w:pBdr>
          <w:top w:val="nil"/>
          <w:left w:val="nil"/>
          <w:bottom w:val="nil"/>
          <w:right w:val="nil"/>
          <w:between w:val="nil"/>
        </w:pBdr>
        <w:spacing w:before="225"/>
        <w:ind w:left="300"/>
      </w:pPr>
      <w:r>
        <w:t>UG PL, 10%</w:t>
      </w:r>
    </w:p>
    <w:p w14:paraId="67B73F33" w14:textId="77777777" w:rsidR="00B7402D" w:rsidRDefault="00000000">
      <w:pPr>
        <w:pBdr>
          <w:top w:val="nil"/>
          <w:left w:val="nil"/>
          <w:bottom w:val="nil"/>
          <w:right w:val="nil"/>
          <w:between w:val="nil"/>
        </w:pBdr>
        <w:ind w:left="300"/>
      </w:pPr>
      <w:r>
        <w:t>Other PLs, 5%</w:t>
      </w:r>
    </w:p>
    <w:p w14:paraId="7C007033" w14:textId="77777777" w:rsidR="00B7402D" w:rsidRDefault="00000000">
      <w:pPr>
        <w:pBdr>
          <w:top w:val="nil"/>
          <w:left w:val="nil"/>
          <w:bottom w:val="nil"/>
          <w:right w:val="nil"/>
          <w:between w:val="nil"/>
        </w:pBdr>
        <w:spacing w:before="230" w:after="230" w:line="300" w:lineRule="auto"/>
        <w:ind w:left="300"/>
      </w:pPr>
      <w:r>
        <w:t>Module Leader, 2.5%</w:t>
      </w:r>
    </w:p>
    <w:p w14:paraId="4A63A992" w14:textId="77777777" w:rsidR="00893ACF" w:rsidRDefault="00000000" w:rsidP="00893ACF">
      <w:pPr>
        <w:pBdr>
          <w:top w:val="nil"/>
          <w:left w:val="nil"/>
          <w:bottom w:val="nil"/>
          <w:right w:val="nil"/>
          <w:between w:val="nil"/>
        </w:pBdr>
        <w:spacing w:line="300" w:lineRule="auto"/>
        <w:ind w:left="301"/>
      </w:pPr>
      <w:r>
        <w:t xml:space="preserve">Ethics (Chair), </w:t>
      </w:r>
      <w:r w:rsidR="00893ACF">
        <w:t>20</w:t>
      </w:r>
      <w:r>
        <w:t>%</w:t>
      </w:r>
    </w:p>
    <w:p w14:paraId="1891B561" w14:textId="6A412CF4" w:rsidR="00893ACF" w:rsidRDefault="00893ACF" w:rsidP="00893ACF">
      <w:pPr>
        <w:pBdr>
          <w:top w:val="nil"/>
          <w:left w:val="nil"/>
          <w:bottom w:val="nil"/>
          <w:right w:val="nil"/>
          <w:between w:val="nil"/>
        </w:pBdr>
        <w:spacing w:line="300" w:lineRule="auto"/>
        <w:ind w:left="301"/>
      </w:pPr>
      <w:r>
        <w:t>Ethics (</w:t>
      </w:r>
      <w:r>
        <w:t>Committee Members</w:t>
      </w:r>
      <w:r>
        <w:t>), 20%</w:t>
      </w:r>
    </w:p>
    <w:p w14:paraId="3DD1114E" w14:textId="77777777" w:rsidR="00893ACF" w:rsidRDefault="00893ACF">
      <w:pPr>
        <w:pBdr>
          <w:top w:val="nil"/>
          <w:left w:val="nil"/>
          <w:bottom w:val="nil"/>
          <w:right w:val="nil"/>
          <w:between w:val="nil"/>
        </w:pBdr>
        <w:spacing w:before="230" w:after="230" w:line="300" w:lineRule="auto"/>
        <w:ind w:left="300"/>
      </w:pPr>
    </w:p>
    <w:p w14:paraId="3F9B4C08" w14:textId="77777777" w:rsidR="00B7402D" w:rsidRDefault="00000000">
      <w:pPr>
        <w:pBdr>
          <w:top w:val="nil"/>
          <w:left w:val="nil"/>
          <w:bottom w:val="nil"/>
          <w:right w:val="nil"/>
          <w:between w:val="nil"/>
        </w:pBdr>
        <w:spacing w:before="230" w:after="230" w:line="300" w:lineRule="auto"/>
        <w:ind w:left="300"/>
      </w:pPr>
      <w:r>
        <w:lastRenderedPageBreak/>
        <w:t>ECA committees, 5%</w:t>
      </w:r>
    </w:p>
    <w:p w14:paraId="43C09A95" w14:textId="77777777" w:rsidR="00B7402D" w:rsidRDefault="00000000">
      <w:pPr>
        <w:pBdr>
          <w:top w:val="nil"/>
          <w:left w:val="nil"/>
          <w:bottom w:val="nil"/>
          <w:right w:val="nil"/>
          <w:between w:val="nil"/>
        </w:pBdr>
        <w:spacing w:before="225" w:after="225" w:line="300" w:lineRule="auto"/>
        <w:ind w:left="300"/>
        <w:rPr>
          <w:color w:val="856404"/>
          <w:shd w:val="clear" w:color="auto" w:fill="FFF3CD"/>
        </w:rPr>
      </w:pPr>
      <w:r>
        <w:t>Student Disability Representative, 20%</w:t>
      </w:r>
    </w:p>
    <w:p w14:paraId="4EF73180" w14:textId="77777777" w:rsidR="00B7402D" w:rsidRDefault="00000000">
      <w:pPr>
        <w:pBdr>
          <w:top w:val="nil"/>
          <w:left w:val="nil"/>
          <w:bottom w:val="nil"/>
          <w:right w:val="nil"/>
          <w:between w:val="nil"/>
        </w:pBdr>
        <w:spacing w:line="300" w:lineRule="auto"/>
        <w:ind w:left="300"/>
      </w:pPr>
      <w:r>
        <w:t>Director of Admissions, 5%</w:t>
      </w:r>
    </w:p>
    <w:p w14:paraId="7C32E080" w14:textId="77777777" w:rsidR="00B7402D" w:rsidRDefault="00000000">
      <w:pPr>
        <w:pBdr>
          <w:top w:val="nil"/>
          <w:left w:val="nil"/>
          <w:bottom w:val="nil"/>
          <w:right w:val="nil"/>
          <w:between w:val="nil"/>
        </w:pBdr>
        <w:spacing w:line="300" w:lineRule="auto"/>
        <w:ind w:left="300"/>
      </w:pPr>
      <w:r>
        <w:t>Deputy Director of Admissions (POVD etc), 10%</w:t>
      </w:r>
    </w:p>
    <w:p w14:paraId="46DB8902" w14:textId="77777777" w:rsidR="00B7402D" w:rsidRDefault="00000000">
      <w:pPr>
        <w:pBdr>
          <w:top w:val="nil"/>
          <w:left w:val="nil"/>
          <w:bottom w:val="nil"/>
          <w:right w:val="nil"/>
          <w:between w:val="nil"/>
        </w:pBdr>
        <w:spacing w:line="300" w:lineRule="auto"/>
        <w:ind w:left="300"/>
      </w:pPr>
      <w:r>
        <w:t>Deputy Director of Admissions (UG Admissions), 15%</w:t>
      </w:r>
    </w:p>
    <w:p w14:paraId="6F23EAF7" w14:textId="77777777" w:rsidR="00B7402D" w:rsidRDefault="00000000">
      <w:pPr>
        <w:pBdr>
          <w:top w:val="nil"/>
          <w:left w:val="nil"/>
          <w:bottom w:val="nil"/>
          <w:right w:val="nil"/>
          <w:between w:val="nil"/>
        </w:pBdr>
        <w:spacing w:line="300" w:lineRule="auto"/>
        <w:ind w:left="300"/>
      </w:pPr>
      <w:r>
        <w:t>Academic Admissions Team, 5%</w:t>
      </w:r>
    </w:p>
    <w:p w14:paraId="4FF9EC62" w14:textId="77777777" w:rsidR="00B7402D" w:rsidRDefault="00000000">
      <w:pPr>
        <w:pBdr>
          <w:top w:val="nil"/>
          <w:left w:val="nil"/>
          <w:bottom w:val="nil"/>
          <w:right w:val="nil"/>
          <w:between w:val="nil"/>
        </w:pBdr>
        <w:spacing w:line="300" w:lineRule="auto"/>
        <w:ind w:left="300"/>
      </w:pPr>
      <w:r>
        <w:t>Outreach and Extra-Curricular Activities, 5%</w:t>
      </w:r>
    </w:p>
    <w:p w14:paraId="41EE3F99" w14:textId="77777777" w:rsidR="00B7402D" w:rsidRDefault="00000000">
      <w:pPr>
        <w:pBdr>
          <w:top w:val="nil"/>
          <w:left w:val="nil"/>
          <w:bottom w:val="nil"/>
          <w:right w:val="nil"/>
          <w:between w:val="nil"/>
        </w:pBdr>
        <w:spacing w:line="300" w:lineRule="auto"/>
        <w:ind w:left="300"/>
      </w:pPr>
      <w:r>
        <w:t>Taught Project Coordinator, 10%</w:t>
      </w:r>
    </w:p>
    <w:p w14:paraId="6C0A9BCF" w14:textId="77777777" w:rsidR="00B7402D" w:rsidRDefault="00000000">
      <w:pPr>
        <w:pBdr>
          <w:top w:val="nil"/>
          <w:left w:val="nil"/>
          <w:bottom w:val="nil"/>
          <w:right w:val="nil"/>
          <w:between w:val="nil"/>
        </w:pBdr>
        <w:spacing w:line="300" w:lineRule="auto"/>
        <w:ind w:left="300"/>
      </w:pPr>
      <w:r>
        <w:t>GTA Coordinator, 10%</w:t>
      </w:r>
    </w:p>
    <w:p w14:paraId="6E083C1F" w14:textId="77777777" w:rsidR="00B7402D" w:rsidRDefault="00000000">
      <w:pPr>
        <w:pBdr>
          <w:top w:val="nil"/>
          <w:left w:val="nil"/>
          <w:bottom w:val="nil"/>
          <w:right w:val="nil"/>
          <w:between w:val="nil"/>
        </w:pBdr>
        <w:spacing w:line="300" w:lineRule="auto"/>
        <w:ind w:left="300"/>
      </w:pPr>
      <w:r>
        <w:t>Visiting international students, 5%</w:t>
      </w:r>
    </w:p>
    <w:p w14:paraId="4CF76F11" w14:textId="77777777" w:rsidR="00B7402D" w:rsidRDefault="00000000">
      <w:pPr>
        <w:pBdr>
          <w:top w:val="nil"/>
          <w:left w:val="nil"/>
          <w:bottom w:val="nil"/>
          <w:right w:val="nil"/>
          <w:between w:val="nil"/>
        </w:pBdr>
        <w:spacing w:line="300" w:lineRule="auto"/>
        <w:ind w:left="300"/>
      </w:pPr>
      <w:r>
        <w:t>Year Tutors, 10%</w:t>
      </w:r>
    </w:p>
    <w:p w14:paraId="4B6CB81E" w14:textId="77777777" w:rsidR="00B7402D" w:rsidRDefault="00000000">
      <w:pPr>
        <w:pBdr>
          <w:top w:val="nil"/>
          <w:left w:val="nil"/>
          <w:bottom w:val="nil"/>
          <w:right w:val="nil"/>
          <w:between w:val="nil"/>
        </w:pBdr>
        <w:spacing w:before="225" w:line="300" w:lineRule="auto"/>
        <w:ind w:left="300"/>
      </w:pPr>
      <w:r>
        <w:t>Union, 7.5%</w:t>
      </w:r>
    </w:p>
    <w:p w14:paraId="24E021AE" w14:textId="77777777" w:rsidR="00B7402D" w:rsidRDefault="00000000">
      <w:pPr>
        <w:pBdr>
          <w:top w:val="nil"/>
          <w:left w:val="nil"/>
          <w:bottom w:val="nil"/>
          <w:right w:val="nil"/>
          <w:between w:val="nil"/>
        </w:pBdr>
        <w:spacing w:line="300" w:lineRule="auto"/>
        <w:rPr>
          <w:b/>
          <w:bCs/>
        </w:rPr>
      </w:pPr>
      <w:r>
        <w:rPr>
          <w:b/>
          <w:bCs/>
        </w:rPr>
        <w:t>Research Only</w:t>
      </w:r>
    </w:p>
    <w:p w14:paraId="4578CE54" w14:textId="77777777" w:rsidR="00B7402D" w:rsidRDefault="00000000">
      <w:pPr>
        <w:pBdr>
          <w:top w:val="nil"/>
          <w:left w:val="nil"/>
          <w:bottom w:val="nil"/>
          <w:right w:val="nil"/>
          <w:between w:val="nil"/>
        </w:pBdr>
        <w:spacing w:line="300" w:lineRule="auto"/>
        <w:ind w:left="300"/>
      </w:pPr>
      <w:r>
        <w:t>Graduate Chair, 20%</w:t>
      </w:r>
    </w:p>
    <w:p w14:paraId="4690363F" w14:textId="77777777" w:rsidR="00B7402D" w:rsidRDefault="00000000">
      <w:pPr>
        <w:pBdr>
          <w:top w:val="nil"/>
          <w:left w:val="nil"/>
          <w:bottom w:val="nil"/>
          <w:right w:val="nil"/>
          <w:between w:val="nil"/>
        </w:pBdr>
        <w:spacing w:line="300" w:lineRule="auto"/>
        <w:ind w:left="300"/>
      </w:pPr>
      <w:r>
        <w:t>Deputy Graduate Chair, 10%</w:t>
      </w:r>
    </w:p>
    <w:p w14:paraId="257DDE8A" w14:textId="77777777" w:rsidR="00B7402D" w:rsidRDefault="00000000">
      <w:pPr>
        <w:pBdr>
          <w:top w:val="nil"/>
          <w:left w:val="nil"/>
          <w:bottom w:val="nil"/>
          <w:right w:val="nil"/>
          <w:between w:val="nil"/>
        </w:pBdr>
        <w:spacing w:line="300" w:lineRule="auto"/>
        <w:ind w:left="300"/>
      </w:pPr>
      <w:r>
        <w:t>Graduate School Board (Ordinary member from PGR supervision pool), 2.5%</w:t>
      </w:r>
    </w:p>
    <w:p w14:paraId="68CF0AD4" w14:textId="77777777" w:rsidR="00B7402D" w:rsidRDefault="00000000">
      <w:pPr>
        <w:pBdr>
          <w:top w:val="nil"/>
          <w:left w:val="nil"/>
          <w:bottom w:val="nil"/>
          <w:right w:val="nil"/>
          <w:between w:val="nil"/>
        </w:pBdr>
        <w:spacing w:line="300" w:lineRule="auto"/>
        <w:ind w:left="300"/>
      </w:pPr>
      <w:r>
        <w:t>PhD Training Officer, 5%</w:t>
      </w:r>
    </w:p>
    <w:p w14:paraId="69DF57C8" w14:textId="77777777" w:rsidR="00B7402D" w:rsidRDefault="00000000">
      <w:pPr>
        <w:pBdr>
          <w:top w:val="nil"/>
          <w:left w:val="nil"/>
          <w:bottom w:val="nil"/>
          <w:right w:val="nil"/>
          <w:between w:val="nil"/>
        </w:pBdr>
        <w:spacing w:line="300" w:lineRule="auto"/>
        <w:ind w:left="300"/>
      </w:pPr>
      <w:r>
        <w:t>Impact, 10%</w:t>
      </w:r>
    </w:p>
    <w:p w14:paraId="38377BA8" w14:textId="77777777" w:rsidR="00B7402D" w:rsidRDefault="00000000">
      <w:pPr>
        <w:pBdr>
          <w:top w:val="nil"/>
          <w:left w:val="nil"/>
          <w:bottom w:val="nil"/>
          <w:right w:val="nil"/>
          <w:between w:val="nil"/>
        </w:pBdr>
        <w:spacing w:line="300" w:lineRule="auto"/>
        <w:ind w:left="300"/>
      </w:pPr>
      <w:r>
        <w:t>Progression Panel Chair, 15%</w:t>
      </w:r>
    </w:p>
    <w:p w14:paraId="438FBA5E" w14:textId="77777777" w:rsidR="00B7402D" w:rsidRDefault="00000000">
      <w:pPr>
        <w:pBdr>
          <w:top w:val="nil"/>
          <w:left w:val="nil"/>
          <w:bottom w:val="nil"/>
          <w:right w:val="nil"/>
          <w:between w:val="nil"/>
        </w:pBdr>
        <w:spacing w:line="300" w:lineRule="auto"/>
        <w:ind w:left="300"/>
      </w:pPr>
      <w:r>
        <w:t>Progression Panel, 10%</w:t>
      </w:r>
    </w:p>
    <w:p w14:paraId="7BED75EC" w14:textId="77777777" w:rsidR="00B7402D" w:rsidRDefault="00000000">
      <w:pPr>
        <w:pBdr>
          <w:top w:val="nil"/>
          <w:left w:val="nil"/>
          <w:bottom w:val="nil"/>
          <w:right w:val="nil"/>
          <w:between w:val="nil"/>
        </w:pBdr>
        <w:spacing w:line="300" w:lineRule="auto"/>
        <w:ind w:left="300"/>
      </w:pPr>
      <w:r>
        <w:t>Departmental Seminars, 2.5%</w:t>
      </w:r>
    </w:p>
    <w:p w14:paraId="5FD1CD67" w14:textId="77777777" w:rsidR="00B7402D" w:rsidRDefault="00000000">
      <w:pPr>
        <w:pBdr>
          <w:top w:val="nil"/>
          <w:left w:val="nil"/>
          <w:bottom w:val="nil"/>
          <w:right w:val="nil"/>
          <w:between w:val="nil"/>
        </w:pBdr>
        <w:spacing w:line="300" w:lineRule="auto"/>
        <w:ind w:left="300"/>
      </w:pPr>
      <w:r>
        <w:t xml:space="preserve">REF </w:t>
      </w:r>
      <w:proofErr w:type="gramStart"/>
      <w:r>
        <w:t>Lead</w:t>
      </w:r>
      <w:proofErr w:type="gramEnd"/>
      <w:r>
        <w:t>, 5%</w:t>
      </w:r>
    </w:p>
    <w:p w14:paraId="0EC1CD33" w14:textId="77777777" w:rsidR="00B7402D" w:rsidRDefault="00000000">
      <w:pPr>
        <w:pBdr>
          <w:top w:val="nil"/>
          <w:left w:val="nil"/>
          <w:bottom w:val="nil"/>
          <w:right w:val="nil"/>
          <w:between w:val="nil"/>
        </w:pBdr>
        <w:spacing w:line="300" w:lineRule="auto"/>
        <w:ind w:left="300"/>
      </w:pPr>
      <w:r>
        <w:t>Internally Distributed Funding panel reviewer, 2.5%</w:t>
      </w:r>
    </w:p>
    <w:p w14:paraId="3BE9DCC4" w14:textId="77777777" w:rsidR="00B7402D" w:rsidRDefault="00000000">
      <w:pPr>
        <w:pBdr>
          <w:top w:val="nil"/>
          <w:left w:val="nil"/>
          <w:bottom w:val="nil"/>
          <w:right w:val="nil"/>
          <w:between w:val="nil"/>
        </w:pBdr>
        <w:spacing w:line="300" w:lineRule="auto"/>
        <w:ind w:left="300"/>
        <w:rPr>
          <w:color w:val="FF9900"/>
        </w:rPr>
      </w:pPr>
      <w:r>
        <w:rPr>
          <w:color w:val="FF9900"/>
        </w:rPr>
        <w:t>Research Mentor, 2%</w:t>
      </w:r>
    </w:p>
    <w:p w14:paraId="15C730BC" w14:textId="77777777" w:rsidR="00B7402D" w:rsidRDefault="00000000">
      <w:pPr>
        <w:pBdr>
          <w:top w:val="nil"/>
          <w:left w:val="nil"/>
          <w:bottom w:val="nil"/>
          <w:right w:val="nil"/>
          <w:between w:val="nil"/>
        </w:pBdr>
        <w:spacing w:line="300" w:lineRule="auto"/>
        <w:rPr>
          <w:b/>
          <w:bCs/>
        </w:rPr>
      </w:pPr>
      <w:r>
        <w:rPr>
          <w:b/>
          <w:bCs/>
        </w:rPr>
        <w:t>Heads</w:t>
      </w:r>
    </w:p>
    <w:p w14:paraId="15A5547F" w14:textId="77777777" w:rsidR="00B7402D" w:rsidRDefault="00000000">
      <w:pPr>
        <w:pBdr>
          <w:top w:val="nil"/>
          <w:left w:val="nil"/>
          <w:bottom w:val="nil"/>
          <w:right w:val="nil"/>
          <w:between w:val="nil"/>
        </w:pBdr>
        <w:spacing w:line="300" w:lineRule="auto"/>
        <w:ind w:left="300"/>
      </w:pPr>
      <w:r>
        <w:t>Head of Department, 100%</w:t>
      </w:r>
    </w:p>
    <w:p w14:paraId="02A74875" w14:textId="77777777" w:rsidR="00B7402D" w:rsidRDefault="00000000">
      <w:pPr>
        <w:pBdr>
          <w:top w:val="nil"/>
          <w:left w:val="nil"/>
          <w:bottom w:val="nil"/>
          <w:right w:val="nil"/>
          <w:between w:val="nil"/>
        </w:pBdr>
        <w:spacing w:line="300" w:lineRule="auto"/>
        <w:ind w:left="300"/>
      </w:pPr>
      <w:r>
        <w:t>Deputy Head (Research), 40%</w:t>
      </w:r>
    </w:p>
    <w:p w14:paraId="66936C72" w14:textId="77777777" w:rsidR="00B7402D" w:rsidRDefault="00000000">
      <w:pPr>
        <w:pBdr>
          <w:top w:val="nil"/>
          <w:left w:val="nil"/>
          <w:bottom w:val="nil"/>
          <w:right w:val="nil"/>
          <w:between w:val="nil"/>
        </w:pBdr>
        <w:spacing w:line="300" w:lineRule="auto"/>
        <w:ind w:left="300"/>
      </w:pPr>
      <w:r>
        <w:t>Deputy Head of Department (On-campus teaching), 50%</w:t>
      </w:r>
    </w:p>
    <w:p w14:paraId="40B4373F" w14:textId="77777777" w:rsidR="00B7402D" w:rsidRDefault="00000000">
      <w:pPr>
        <w:spacing w:after="225" w:line="300" w:lineRule="auto"/>
        <w:ind w:left="300"/>
      </w:pPr>
      <w:r>
        <w:t>Deputy Head of Department (Online teaching), 50%</w:t>
      </w:r>
    </w:p>
    <w:p w14:paraId="5CB83098" w14:textId="77777777" w:rsidR="00B7402D" w:rsidRDefault="00000000">
      <w:pPr>
        <w:spacing w:line="300" w:lineRule="auto"/>
        <w:rPr>
          <w:b/>
          <w:bCs/>
        </w:rPr>
      </w:pPr>
      <w:r>
        <w:rPr>
          <w:b/>
          <w:bCs/>
        </w:rPr>
        <w:t>University</w:t>
      </w:r>
    </w:p>
    <w:p w14:paraId="212D26B7" w14:textId="77777777" w:rsidR="00B7402D" w:rsidRDefault="00000000">
      <w:pPr>
        <w:pBdr>
          <w:top w:val="nil"/>
          <w:left w:val="nil"/>
          <w:bottom w:val="nil"/>
          <w:right w:val="nil"/>
          <w:between w:val="nil"/>
        </w:pBdr>
        <w:ind w:left="300"/>
      </w:pPr>
      <w:r>
        <w:t>Faculty Promotions Committee, 2.5%</w:t>
      </w:r>
    </w:p>
    <w:p w14:paraId="5C32F8BF" w14:textId="77777777" w:rsidR="00B7402D" w:rsidRDefault="00000000">
      <w:pPr>
        <w:pBdr>
          <w:top w:val="nil"/>
          <w:left w:val="nil"/>
          <w:bottom w:val="nil"/>
          <w:right w:val="nil"/>
          <w:between w:val="nil"/>
        </w:pBdr>
        <w:spacing w:line="300" w:lineRule="auto"/>
        <w:ind w:left="300"/>
      </w:pPr>
      <w:r>
        <w:t>UTC member, 2.5%</w:t>
      </w:r>
    </w:p>
    <w:p w14:paraId="2A7D8F0E" w14:textId="77777777" w:rsidR="00B7402D" w:rsidRDefault="00000000">
      <w:pPr>
        <w:pBdr>
          <w:top w:val="nil"/>
          <w:left w:val="nil"/>
          <w:bottom w:val="nil"/>
          <w:right w:val="nil"/>
          <w:between w:val="nil"/>
        </w:pBdr>
        <w:spacing w:line="300" w:lineRule="auto"/>
        <w:ind w:left="300"/>
      </w:pPr>
      <w:r>
        <w:t>Senate, 2.5%</w:t>
      </w:r>
    </w:p>
    <w:p w14:paraId="2DE5D37E" w14:textId="77777777" w:rsidR="00B7402D" w:rsidRDefault="00000000">
      <w:pPr>
        <w:pBdr>
          <w:top w:val="nil"/>
          <w:left w:val="nil"/>
          <w:bottom w:val="nil"/>
          <w:right w:val="nil"/>
          <w:between w:val="nil"/>
        </w:pBdr>
        <w:spacing w:line="300" w:lineRule="auto"/>
        <w:ind w:left="300"/>
      </w:pPr>
      <w:r>
        <w:t>Fellow of College, 2.5%</w:t>
      </w:r>
    </w:p>
    <w:p w14:paraId="64EF6695" w14:textId="77777777" w:rsidR="00B7402D" w:rsidRDefault="00000000">
      <w:pPr>
        <w:pBdr>
          <w:top w:val="nil"/>
          <w:left w:val="nil"/>
          <w:bottom w:val="nil"/>
          <w:right w:val="nil"/>
          <w:between w:val="nil"/>
        </w:pBdr>
        <w:spacing w:line="300" w:lineRule="auto"/>
        <w:ind w:left="300"/>
      </w:pPr>
      <w:r>
        <w:t>IT Services High Performance Committee, 2.5%</w:t>
      </w:r>
    </w:p>
    <w:p w14:paraId="4F3F4BDA" w14:textId="77777777" w:rsidR="00B7402D" w:rsidRDefault="00000000">
      <w:pPr>
        <w:pBdr>
          <w:top w:val="nil"/>
          <w:left w:val="nil"/>
          <w:bottom w:val="nil"/>
          <w:right w:val="nil"/>
          <w:between w:val="nil"/>
        </w:pBdr>
        <w:spacing w:line="300" w:lineRule="auto"/>
        <w:ind w:left="300"/>
      </w:pPr>
      <w:r>
        <w:t>Learning &amp; Teaching Forum Committee, 2.5%</w:t>
      </w:r>
    </w:p>
    <w:p w14:paraId="4A4DCF59" w14:textId="77777777" w:rsidR="00B7402D" w:rsidRDefault="00000000">
      <w:pPr>
        <w:pBdr>
          <w:top w:val="nil"/>
          <w:left w:val="nil"/>
          <w:bottom w:val="nil"/>
          <w:right w:val="nil"/>
          <w:between w:val="nil"/>
        </w:pBdr>
        <w:spacing w:line="300" w:lineRule="auto"/>
        <w:ind w:left="300"/>
      </w:pPr>
      <w:r>
        <w:t>University Mentor, 2.5%</w:t>
      </w:r>
    </w:p>
    <w:p w14:paraId="26186B6A" w14:textId="77777777" w:rsidR="00B7402D" w:rsidRDefault="00000000">
      <w:pPr>
        <w:pBdr>
          <w:top w:val="nil"/>
          <w:left w:val="nil"/>
          <w:bottom w:val="nil"/>
          <w:right w:val="nil"/>
          <w:between w:val="nil"/>
        </w:pBdr>
        <w:spacing w:before="225" w:after="225" w:line="300" w:lineRule="auto"/>
        <w:ind w:left="300"/>
      </w:pPr>
      <w:r>
        <w:lastRenderedPageBreak/>
        <w:t>Special Cases Committee, 5%</w:t>
      </w:r>
    </w:p>
    <w:p w14:paraId="11DD926F" w14:textId="77777777" w:rsidR="00B7402D" w:rsidRDefault="00000000">
      <w:pPr>
        <w:pStyle w:val="Heading1"/>
        <w:spacing w:line="300" w:lineRule="auto"/>
        <w:rPr>
          <w:color w:val="1A5F7A"/>
        </w:rPr>
      </w:pPr>
      <w:r>
        <w:rPr>
          <w:color w:val="1A5F7A"/>
        </w:rPr>
        <w:t>Appendix B: Five scenarios of accounting for research</w:t>
      </w:r>
    </w:p>
    <w:p w14:paraId="7C476664" w14:textId="77777777" w:rsidR="00B7402D" w:rsidRDefault="00000000">
      <w:pPr>
        <w:pBdr>
          <w:top w:val="nil"/>
          <w:left w:val="nil"/>
          <w:bottom w:val="nil"/>
          <w:right w:val="nil"/>
          <w:between w:val="nil"/>
        </w:pBdr>
        <w:spacing w:line="300" w:lineRule="auto"/>
      </w:pPr>
      <w:r>
        <w:t>Here are five scenarios to account for research based on models from other departments. These were considered at DMT in relation to the approach we would use in Computer Science. The details may not be precisely correct but the principles are clear. The thinking of DMT is summarised.</w:t>
      </w:r>
    </w:p>
    <w:p w14:paraId="5A3001C3" w14:textId="77777777" w:rsidR="00B7402D" w:rsidRDefault="00000000">
      <w:pPr>
        <w:pBdr>
          <w:top w:val="nil"/>
          <w:left w:val="nil"/>
          <w:bottom w:val="nil"/>
          <w:right w:val="nil"/>
          <w:between w:val="nil"/>
        </w:pBdr>
        <w:spacing w:line="300" w:lineRule="auto"/>
        <w:rPr>
          <w:b/>
          <w:bCs/>
        </w:rPr>
      </w:pPr>
      <w:r>
        <w:rPr>
          <w:b/>
          <w:bCs/>
        </w:rPr>
        <w:t>0. Current approach (</w:t>
      </w:r>
      <w:proofErr w:type="spellStart"/>
      <w:r>
        <w:rPr>
          <w:b/>
          <w:bCs/>
        </w:rPr>
        <w:t>eg</w:t>
      </w:r>
      <w:proofErr w:type="spellEnd"/>
      <w:r>
        <w:rPr>
          <w:b/>
          <w:bCs/>
        </w:rPr>
        <w:t xml:space="preserve"> Psychology)</w:t>
      </w:r>
    </w:p>
    <w:p w14:paraId="7EC08435" w14:textId="77777777" w:rsidR="00B7402D" w:rsidRDefault="00000000">
      <w:pPr>
        <w:pBdr>
          <w:top w:val="nil"/>
          <w:left w:val="nil"/>
          <w:bottom w:val="nil"/>
          <w:right w:val="nil"/>
          <w:between w:val="nil"/>
        </w:pBdr>
        <w:spacing w:line="300" w:lineRule="auto"/>
      </w:pPr>
      <w:r>
        <w:t>Do not directly account for research and do not adjust workloads unless someone raises a concern in relation to externally funded time.</w:t>
      </w:r>
    </w:p>
    <w:p w14:paraId="3A9CD473" w14:textId="77777777" w:rsidR="00B7402D" w:rsidRDefault="00000000">
      <w:pPr>
        <w:pBdr>
          <w:top w:val="nil"/>
          <w:left w:val="nil"/>
          <w:bottom w:val="nil"/>
          <w:right w:val="nil"/>
          <w:between w:val="nil"/>
        </w:pBdr>
        <w:spacing w:line="300" w:lineRule="auto"/>
      </w:pPr>
      <w:r>
        <w:t xml:space="preserve">This was rejected on the basis that it only benefits those confident to speak up and even </w:t>
      </w:r>
      <w:proofErr w:type="gramStart"/>
      <w:r>
        <w:t>then</w:t>
      </w:r>
      <w:proofErr w:type="gramEnd"/>
      <w:r>
        <w:t xml:space="preserve"> can be inequitable because there are no principles behind what adjustments might be made.</w:t>
      </w:r>
    </w:p>
    <w:p w14:paraId="2D8F0889" w14:textId="77777777" w:rsidR="00B7402D" w:rsidRDefault="00000000">
      <w:pPr>
        <w:pBdr>
          <w:top w:val="nil"/>
          <w:left w:val="nil"/>
          <w:bottom w:val="nil"/>
          <w:right w:val="nil"/>
          <w:between w:val="nil"/>
        </w:pBdr>
        <w:spacing w:line="300" w:lineRule="auto"/>
        <w:rPr>
          <w:b/>
          <w:bCs/>
        </w:rPr>
      </w:pPr>
      <w:r>
        <w:rPr>
          <w:b/>
          <w:bCs/>
        </w:rPr>
        <w:t>1. Limited at 40% (Maths)</w:t>
      </w:r>
    </w:p>
    <w:p w14:paraId="6347318E" w14:textId="77777777" w:rsidR="00B7402D" w:rsidRDefault="00000000">
      <w:pPr>
        <w:pBdr>
          <w:top w:val="nil"/>
          <w:left w:val="nil"/>
          <w:bottom w:val="nil"/>
          <w:right w:val="nil"/>
          <w:between w:val="nil"/>
        </w:pBdr>
        <w:spacing w:line="300" w:lineRule="auto"/>
      </w:pPr>
      <w:r>
        <w:t>Staff cannot apply to be funded beyond 40% of time without prior approval of Head and a discussion of subsequent workload.</w:t>
      </w:r>
    </w:p>
    <w:p w14:paraId="3D4500DC" w14:textId="77777777" w:rsidR="00B7402D" w:rsidRDefault="00000000">
      <w:pPr>
        <w:pBdr>
          <w:top w:val="nil"/>
          <w:left w:val="nil"/>
          <w:bottom w:val="nil"/>
          <w:right w:val="nil"/>
          <w:between w:val="nil"/>
        </w:pBdr>
        <w:spacing w:line="300" w:lineRule="auto"/>
      </w:pPr>
      <w:r>
        <w:t>This was rejected because it would discourage “big hitters.” It is widely recognised that most departments do not have consistent levels of funding across all staff but instead, we have a few staff who are very highly funded most of the time and a “long-tail” of staff who receive more modest funding with varying levels of reliability. Big hitters often bring in large projects that benefit many colleagues. Thus, anything which discourages big hitters can be to the overall detriment of the department.</w:t>
      </w:r>
    </w:p>
    <w:p w14:paraId="1B3EBD75" w14:textId="77777777" w:rsidR="00B7402D" w:rsidRDefault="00000000">
      <w:pPr>
        <w:pBdr>
          <w:top w:val="nil"/>
          <w:left w:val="nil"/>
          <w:bottom w:val="nil"/>
          <w:right w:val="nil"/>
          <w:between w:val="nil"/>
        </w:pBdr>
        <w:spacing w:line="300" w:lineRule="auto"/>
        <w:rPr>
          <w:b/>
          <w:bCs/>
        </w:rPr>
      </w:pPr>
      <w:r>
        <w:rPr>
          <w:b/>
          <w:bCs/>
        </w:rPr>
        <w:t>2. Beyond 40% (Archaeology)</w:t>
      </w:r>
    </w:p>
    <w:p w14:paraId="50F6FA8F" w14:textId="77777777" w:rsidR="00B7402D" w:rsidRDefault="00000000">
      <w:pPr>
        <w:pBdr>
          <w:top w:val="nil"/>
          <w:left w:val="nil"/>
          <w:bottom w:val="nil"/>
          <w:right w:val="nil"/>
          <w:between w:val="nil"/>
        </w:pBdr>
        <w:spacing w:line="300" w:lineRule="auto"/>
      </w:pPr>
      <w:r>
        <w:t>If funded research exceeds 40% of time, reduce teaching and citizenship pro-rata by reduced time.</w:t>
      </w:r>
    </w:p>
    <w:p w14:paraId="2DF71D9C" w14:textId="77777777" w:rsidR="00B7402D" w:rsidRDefault="00000000">
      <w:pPr>
        <w:pBdr>
          <w:top w:val="nil"/>
          <w:left w:val="nil"/>
          <w:bottom w:val="nil"/>
          <w:right w:val="nil"/>
          <w:between w:val="nil"/>
        </w:pBdr>
        <w:spacing w:line="300" w:lineRule="auto"/>
      </w:pPr>
      <w:r>
        <w:t>For example, X is 50% funded on research, so 10% beyond research &amp; scholarship period so teaching and citizenship move to 33.3% and 16.6% of time respectively.</w:t>
      </w:r>
    </w:p>
    <w:p w14:paraId="7C37C575" w14:textId="77777777" w:rsidR="00B7402D" w:rsidRDefault="00000000">
      <w:pPr>
        <w:pBdr>
          <w:top w:val="nil"/>
          <w:left w:val="nil"/>
          <w:bottom w:val="nil"/>
          <w:right w:val="nil"/>
          <w:between w:val="nil"/>
        </w:pBdr>
        <w:spacing w:line="300" w:lineRule="auto"/>
      </w:pPr>
      <w:r>
        <w:t>This was considered carefully but a person with a lot of funding will have all of their time allocated to projects and may not have the time to think about the next project, again reducing incentives for big hitters.</w:t>
      </w:r>
    </w:p>
    <w:p w14:paraId="029F06E7" w14:textId="77777777" w:rsidR="00B7402D" w:rsidRDefault="00000000">
      <w:pPr>
        <w:pBdr>
          <w:top w:val="nil"/>
          <w:left w:val="nil"/>
          <w:bottom w:val="nil"/>
          <w:right w:val="nil"/>
          <w:between w:val="nil"/>
        </w:pBdr>
        <w:spacing w:line="300" w:lineRule="auto"/>
        <w:rPr>
          <w:b/>
          <w:bCs/>
        </w:rPr>
      </w:pPr>
      <w:r>
        <w:rPr>
          <w:b/>
          <w:bCs/>
        </w:rPr>
        <w:t>3. Protected baseline (Physics)</w:t>
      </w:r>
    </w:p>
    <w:p w14:paraId="29D886E3" w14:textId="77777777" w:rsidR="00B7402D" w:rsidRDefault="00000000">
      <w:pPr>
        <w:pBdr>
          <w:top w:val="nil"/>
          <w:left w:val="nil"/>
          <w:bottom w:val="nil"/>
          <w:right w:val="nil"/>
          <w:between w:val="nil"/>
        </w:pBdr>
        <w:spacing w:line="300" w:lineRule="auto"/>
      </w:pPr>
      <w:r>
        <w:t>All staff have a protected baseline for blue skies, innovation, new proposals, new papers and collaborations. Funded research could take staff beyond the 40% limit and so reduces teaching and citizenship pro-rata.</w:t>
      </w:r>
    </w:p>
    <w:p w14:paraId="72BB8A6E" w14:textId="77777777" w:rsidR="00B7402D" w:rsidRDefault="00000000">
      <w:pPr>
        <w:pBdr>
          <w:top w:val="nil"/>
          <w:left w:val="nil"/>
          <w:bottom w:val="nil"/>
          <w:right w:val="nil"/>
          <w:between w:val="nil"/>
        </w:pBdr>
        <w:spacing w:line="300" w:lineRule="auto"/>
      </w:pPr>
      <w:r>
        <w:t>For example, X is 50% funded on research so with the baselines has a total of 70% protected research and is 30% beyond the normative limit of 40%. This means teaching and citizenship move to 20% and 10% of time respectively.</w:t>
      </w:r>
    </w:p>
    <w:p w14:paraId="1FBA983F" w14:textId="77777777" w:rsidR="00B7402D" w:rsidRDefault="00000000">
      <w:pPr>
        <w:pBdr>
          <w:top w:val="nil"/>
          <w:left w:val="nil"/>
          <w:bottom w:val="nil"/>
          <w:right w:val="nil"/>
          <w:between w:val="nil"/>
        </w:pBdr>
        <w:spacing w:line="300" w:lineRule="auto"/>
      </w:pPr>
      <w:r>
        <w:t>This was the principle behind the approach chosen as discussed above.</w:t>
      </w:r>
    </w:p>
    <w:p w14:paraId="546F6D25" w14:textId="77777777" w:rsidR="00B7402D" w:rsidRDefault="00000000">
      <w:pPr>
        <w:pBdr>
          <w:top w:val="nil"/>
          <w:left w:val="nil"/>
          <w:bottom w:val="nil"/>
          <w:right w:val="nil"/>
          <w:between w:val="nil"/>
        </w:pBdr>
        <w:spacing w:line="300" w:lineRule="auto"/>
        <w:rPr>
          <w:b/>
          <w:bCs/>
        </w:rPr>
      </w:pPr>
      <w:r>
        <w:rPr>
          <w:b/>
          <w:bCs/>
        </w:rPr>
        <w:lastRenderedPageBreak/>
        <w:t>4. Everyone does some teaching</w:t>
      </w:r>
    </w:p>
    <w:p w14:paraId="51BB107D" w14:textId="77777777" w:rsidR="00B7402D" w:rsidRDefault="00000000">
      <w:pPr>
        <w:pBdr>
          <w:top w:val="nil"/>
          <w:left w:val="nil"/>
          <w:bottom w:val="nil"/>
          <w:right w:val="nil"/>
          <w:between w:val="nil"/>
        </w:pBdr>
        <w:spacing w:line="300" w:lineRule="auto"/>
      </w:pPr>
      <w:r>
        <w:t>All staff have a protected baseline for blue skies, innovation, new proposals, new papers and collaborations. Funded research could take staff beyond the 40% limit and so reduces teaching and citizenship pro-rata.</w:t>
      </w:r>
    </w:p>
    <w:p w14:paraId="10746268" w14:textId="77777777" w:rsidR="00B7402D" w:rsidRDefault="00000000">
      <w:pPr>
        <w:pBdr>
          <w:top w:val="nil"/>
          <w:left w:val="nil"/>
          <w:bottom w:val="nil"/>
          <w:right w:val="nil"/>
          <w:between w:val="nil"/>
        </w:pBdr>
        <w:spacing w:line="300" w:lineRule="auto"/>
      </w:pPr>
      <w:r>
        <w:t xml:space="preserve">For example, X is 50% funded on research so with the baselines has a total of 70% protected research and is 30% beyond the normative limit of 40%. This means teaching and citizenship move to 20% and 10% of time respectively. </w:t>
      </w:r>
      <w:proofErr w:type="gramStart"/>
      <w:r>
        <w:t>However</w:t>
      </w:r>
      <w:proofErr w:type="gramEnd"/>
      <w:r>
        <w:t xml:space="preserve"> every member of staff (who is not completely bought out) has to be involved in teaching in some capacity.</w:t>
      </w:r>
    </w:p>
    <w:p w14:paraId="5BEFDED6" w14:textId="77777777" w:rsidR="00B7402D" w:rsidRDefault="00000000">
      <w:pPr>
        <w:pBdr>
          <w:top w:val="nil"/>
          <w:left w:val="nil"/>
          <w:bottom w:val="nil"/>
          <w:right w:val="nil"/>
          <w:between w:val="nil"/>
        </w:pBdr>
        <w:spacing w:line="300" w:lineRule="auto"/>
      </w:pPr>
      <w:r>
        <w:t>This is a refinement of the Physics model and one that we should aim to uphold.</w:t>
      </w:r>
    </w:p>
    <w:p w14:paraId="1C449448" w14:textId="77777777" w:rsidR="00B7402D" w:rsidRDefault="00000000">
      <w:r>
        <w:rPr>
          <w:color w:val="FF0000"/>
        </w:rPr>
        <w:t>For each repetition of an identical practical session (e.g. the 2nd and 3rd version), apply a multiplier of 1.5 times contact duration. The first practical session uses the standard multiplier (2.5x for existing, 5x for new content).</w:t>
      </w:r>
    </w:p>
    <w:p w14:paraId="0DF94E26" w14:textId="77777777" w:rsidR="00B7402D" w:rsidRDefault="00000000">
      <w:r>
        <w:rPr>
          <w:color w:val="FF0000"/>
        </w:rPr>
        <w:t>Co-supervisor = 48 hours per year per FTE student (60% of primary supervisor rate)</w:t>
      </w:r>
    </w:p>
    <w:p w14:paraId="3037BFED" w14:textId="77777777" w:rsidR="00B7402D" w:rsidRDefault="00000000">
      <w:r>
        <w:rPr>
          <w:color w:val="FF0000"/>
        </w:rPr>
        <w:t>Research Group Leader, 10%</w:t>
      </w:r>
    </w:p>
    <w:p w14:paraId="65CAC2CF" w14:textId="77777777" w:rsidR="00B7402D" w:rsidRDefault="00000000">
      <w:r>
        <w:rPr>
          <w:color w:val="FF0000"/>
        </w:rPr>
        <w:t>Note: This is assigned independently (not equivalent to Chair of BoE). Chair = Jen Beeston.</w:t>
      </w:r>
    </w:p>
    <w:p w14:paraId="2EA065A1" w14:textId="77777777" w:rsidR="00B7402D" w:rsidRDefault="00000000">
      <w:r>
        <w:rPr>
          <w:color w:val="FF0000"/>
        </w:rPr>
        <w:t>Ethics Committee members = 10% each (changed from 5% — Iain Bate, July 2026)</w:t>
      </w:r>
    </w:p>
    <w:p w14:paraId="5A679094" w14:textId="77777777" w:rsidR="00B7402D" w:rsidRDefault="00000000">
      <w:r>
        <w:rPr>
          <w:color w:val="FF0000"/>
        </w:rPr>
        <w:t>ECR rep = no percentage (0%). ART staff rep = no percentage (0%).</w:t>
      </w:r>
    </w:p>
    <w:p w14:paraId="5222555B" w14:textId="77777777" w:rsidR="00B7402D" w:rsidRDefault="00000000">
      <w:r>
        <w:rPr>
          <w:color w:val="FF0000"/>
        </w:rPr>
        <w:t>Part-time staff: nominal hours, all baselines (engagement, project setting, personal development, research baseline) scale by FTE percentage. Contract normative divisions still apply to the FTE-adjusted nominal hours.</w:t>
      </w:r>
    </w:p>
    <w:p w14:paraId="0A316ADD" w14:textId="77777777" w:rsidR="00B7402D" w:rsidRDefault="00000000">
      <w:r>
        <w:rPr>
          <w:color w:val="FF0000"/>
        </w:rPr>
        <w:t>Personal development baseline (75h) applies to all staff, scaled by FTE for part-time staff.</w:t>
      </w:r>
    </w:p>
    <w:sectPr w:rsidR="00B7402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AD11FF3-48C4-9449-98EB-448C6B7A310C}"/>
    <w:embedBold r:id="rId2" w:fontKey="{64743DAA-B6AB-2740-8C33-337CAE49AC1F}"/>
    <w:embedItalic r:id="rId3" w:fontKey="{6C95349C-B9E2-7D4B-9B2F-31DF68CCECC9}"/>
  </w:font>
  <w:font w:name="Times New Roman">
    <w:panose1 w:val="02020603050405020304"/>
    <w:charset w:val="00"/>
    <w:family w:val="roman"/>
    <w:pitch w:val="variable"/>
    <w:sig w:usb0="E0002EFF" w:usb1="C000785B" w:usb2="00000009" w:usb3="00000000" w:csb0="000001FF" w:csb1="00000000"/>
    <w:embedRegular r:id="rId4" w:fontKey="{8B027C9A-688A-3B43-9A59-077AB0054E48}"/>
  </w:font>
  <w:font w:name="Georgia">
    <w:panose1 w:val="02040502050405020303"/>
    <w:charset w:val="00"/>
    <w:family w:val="roman"/>
    <w:pitch w:val="variable"/>
    <w:sig w:usb0="00000287" w:usb1="00000000" w:usb2="00000000" w:usb3="00000000" w:csb0="0000009F" w:csb1="00000000"/>
    <w:embedItalic r:id="rId5" w:fontKey="{21AB6B9B-4F71-AE48-8D09-3930FEAF1B39}"/>
  </w:font>
  <w:font w:name="Calibri">
    <w:panose1 w:val="020F0502020204030204"/>
    <w:charset w:val="00"/>
    <w:family w:val="swiss"/>
    <w:pitch w:val="variable"/>
    <w:sig w:usb0="E4002EFF" w:usb1="C200247B" w:usb2="00000009" w:usb3="00000000" w:csb0="000001FF" w:csb1="00000000"/>
    <w:embedRegular r:id="rId6" w:fontKey="{ADA5E766-18CC-FD4A-8781-7CEB700137DE}"/>
  </w:font>
  <w:font w:name="Cambria">
    <w:panose1 w:val="02040503050406030204"/>
    <w:charset w:val="00"/>
    <w:family w:val="roman"/>
    <w:pitch w:val="variable"/>
    <w:sig w:usb0="E00006FF" w:usb1="420024FF" w:usb2="02000000" w:usb3="00000000" w:csb0="0000019F" w:csb1="00000000"/>
    <w:embedRegular r:id="rId7" w:fontKey="{D495A1F4-CBD6-4A44-BCA0-B838FB701A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53330"/>
    <w:multiLevelType w:val="multilevel"/>
    <w:tmpl w:val="0554DC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605FB5"/>
    <w:multiLevelType w:val="multilevel"/>
    <w:tmpl w:val="CD42EE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ED10B86"/>
    <w:multiLevelType w:val="multilevel"/>
    <w:tmpl w:val="65C481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8BC16F4"/>
    <w:multiLevelType w:val="multilevel"/>
    <w:tmpl w:val="708414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8CE1DE9"/>
    <w:multiLevelType w:val="multilevel"/>
    <w:tmpl w:val="532ADC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FFC2E88"/>
    <w:multiLevelType w:val="multilevel"/>
    <w:tmpl w:val="B84E30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7747873">
    <w:abstractNumId w:val="3"/>
  </w:num>
  <w:num w:numId="2" w16cid:durableId="775755550">
    <w:abstractNumId w:val="2"/>
  </w:num>
  <w:num w:numId="3" w16cid:durableId="2142647578">
    <w:abstractNumId w:val="0"/>
  </w:num>
  <w:num w:numId="4" w16cid:durableId="1134712544">
    <w:abstractNumId w:val="1"/>
  </w:num>
  <w:num w:numId="5" w16cid:durableId="1001154815">
    <w:abstractNumId w:val="4"/>
  </w:num>
  <w:num w:numId="6" w16cid:durableId="21577618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02D"/>
    <w:rsid w:val="00893ACF"/>
    <w:rsid w:val="00B7402D"/>
    <w:rsid w:val="00D75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DB0C50"/>
  <w15:docId w15:val="{A6388974-C3A5-6D4E-AF84-E2AA64B40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mMEwW5UUkOguRDdtDNjA-1yRigPO3633F7YQf3C0o4s/edit?gid=99176907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3461</Words>
  <Characters>19733</Characters>
  <Application>Microsoft Office Word</Application>
  <DocSecurity>0</DocSecurity>
  <Lines>164</Lines>
  <Paragraphs>46</Paragraphs>
  <ScaleCrop>false</ScaleCrop>
  <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Iain Bate</cp:lastModifiedBy>
  <cp:revision>2</cp:revision>
  <dcterms:created xsi:type="dcterms:W3CDTF">2026-07-16T10:19:00Z</dcterms:created>
  <dcterms:modified xsi:type="dcterms:W3CDTF">2026-07-16T10:20:00Z</dcterms:modified>
</cp:coreProperties>
</file>