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B48" w:rsidRDefault="00497B48" w:rsidP="00497B48">
      <w:pPr>
        <w:pStyle w:val="BodyText"/>
      </w:pPr>
      <w:bookmarkStart w:id="0" w:name="_GoBack"/>
      <w:bookmarkEnd w:id="0"/>
    </w:p>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740"/>
        <w:gridCol w:w="3529"/>
        <w:gridCol w:w="2508"/>
      </w:tblGrid>
      <w:tr w:rsidR="00497B48" w:rsidRPr="000C197F" w:rsidTr="00AE5637">
        <w:tc>
          <w:tcPr>
            <w:tcW w:w="3525" w:type="dxa"/>
            <w:tcBorders>
              <w:bottom w:val="single" w:sz="18" w:space="0" w:color="808080"/>
              <w:right w:val="single" w:sz="18" w:space="0" w:color="808080"/>
            </w:tcBorders>
            <w:vAlign w:val="center"/>
          </w:tcPr>
          <w:p w:rsidR="00497B48" w:rsidRPr="004A2572" w:rsidRDefault="00833D18" w:rsidP="00AE5637">
            <w:pPr>
              <w:pStyle w:val="NoSpacing"/>
            </w:pPr>
            <w:r>
              <w:rPr>
                <w:noProof/>
                <w:lang w:eastAsia="en-GB"/>
              </w:rPr>
              <w:drawing>
                <wp:inline distT="0" distB="0" distL="0" distR="0">
                  <wp:extent cx="2100580" cy="859790"/>
                  <wp:effectExtent l="0" t="0" r="0" b="0"/>
                  <wp:docPr id="1" name="Picture 3" descr="OpenreachLogo_Pur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reachLogo_Pur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0580" cy="859790"/>
                          </a:xfrm>
                          <a:prstGeom prst="rect">
                            <a:avLst/>
                          </a:prstGeom>
                          <a:noFill/>
                          <a:ln>
                            <a:noFill/>
                          </a:ln>
                        </pic:spPr>
                      </pic:pic>
                    </a:graphicData>
                  </a:graphic>
                </wp:inline>
              </w:drawing>
            </w:r>
          </w:p>
        </w:tc>
        <w:tc>
          <w:tcPr>
            <w:tcW w:w="6267" w:type="dxa"/>
            <w:gridSpan w:val="2"/>
            <w:tcBorders>
              <w:left w:val="single" w:sz="18" w:space="0" w:color="808080"/>
              <w:bottom w:val="single" w:sz="18" w:space="0" w:color="808080"/>
            </w:tcBorders>
            <w:vAlign w:val="center"/>
          </w:tcPr>
          <w:p w:rsidR="00497B48" w:rsidRPr="004A2572" w:rsidRDefault="00497B48" w:rsidP="00AE5637">
            <w:pPr>
              <w:pStyle w:val="NoSpacing"/>
            </w:pPr>
          </w:p>
          <w:tbl>
            <w:tblPr>
              <w:tblpPr w:leftFromText="180" w:rightFromText="180" w:vertAnchor="text" w:horzAnchor="margin" w:tblpY="1099"/>
              <w:tblW w:w="5317" w:type="dxa"/>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5317"/>
            </w:tblGrid>
            <w:tr w:rsidR="00497B48" w:rsidRPr="000C197F" w:rsidTr="00AE5637">
              <w:trPr>
                <w:trHeight w:val="693"/>
              </w:trPr>
              <w:tc>
                <w:tcPr>
                  <w:tcW w:w="5317" w:type="dxa"/>
                  <w:shd w:val="clear" w:color="auto" w:fill="000000"/>
                </w:tcPr>
                <w:p w:rsidR="000D14FC" w:rsidRDefault="000D14FC" w:rsidP="000128B9">
                  <w:pPr>
                    <w:pStyle w:val="ContactDetails"/>
                  </w:pPr>
                  <w:bookmarkStart w:id="1" w:name="Bookmark_DocType"/>
                  <w:bookmarkEnd w:id="1"/>
                  <w:r>
                    <w:t>ISIS practice</w:t>
                  </w:r>
                </w:p>
                <w:p w:rsidR="00497B48" w:rsidRPr="00170F69" w:rsidRDefault="000D14FC" w:rsidP="000128B9">
                  <w:pPr>
                    <w:pStyle w:val="ContactDetails"/>
                  </w:pPr>
                  <w:r>
                    <w:t>For all people involved in OFN construction and provision</w:t>
                  </w:r>
                </w:p>
              </w:tc>
            </w:tr>
            <w:tr w:rsidR="00497B48" w:rsidRPr="000C197F" w:rsidTr="00AE5637">
              <w:trPr>
                <w:trHeight w:val="584"/>
              </w:trPr>
              <w:tc>
                <w:tcPr>
                  <w:tcW w:w="5317" w:type="dxa"/>
                  <w:shd w:val="clear" w:color="auto" w:fill="auto"/>
                </w:tcPr>
                <w:p w:rsidR="00497B48" w:rsidRPr="00AE5637" w:rsidRDefault="00497B48" w:rsidP="000128B9">
                  <w:pPr>
                    <w:pStyle w:val="ContactDetails"/>
                  </w:pPr>
                  <w:bookmarkStart w:id="2" w:name="Bookmark_Audience"/>
                  <w:bookmarkEnd w:id="2"/>
                </w:p>
                <w:p w:rsidR="00497B48" w:rsidRPr="00AE5637" w:rsidRDefault="000D14FC" w:rsidP="000128B9">
                  <w:pPr>
                    <w:pStyle w:val="ContactDetails"/>
                  </w:pPr>
                  <w:bookmarkStart w:id="3" w:name="Bookmark_Ref"/>
                  <w:bookmarkEnd w:id="3"/>
                  <w:r>
                    <w:t>EPT/ANS/A047</w:t>
                  </w:r>
                </w:p>
              </w:tc>
            </w:tr>
            <w:tr w:rsidR="00497B48" w:rsidRPr="000C197F" w:rsidTr="00AE5637">
              <w:trPr>
                <w:trHeight w:val="607"/>
              </w:trPr>
              <w:tc>
                <w:tcPr>
                  <w:tcW w:w="5317" w:type="dxa"/>
                  <w:shd w:val="clear" w:color="auto" w:fill="auto"/>
                </w:tcPr>
                <w:p w:rsidR="00497B48" w:rsidRPr="00AE5637" w:rsidRDefault="00497B48" w:rsidP="000128B9">
                  <w:pPr>
                    <w:pStyle w:val="ContactDetails"/>
                  </w:pPr>
                </w:p>
                <w:p w:rsidR="000D14FC" w:rsidRDefault="000D14FC" w:rsidP="000128B9">
                  <w:pPr>
                    <w:pStyle w:val="ContactDetails"/>
                  </w:pPr>
                  <w:bookmarkStart w:id="4" w:name="Bookmark_Version"/>
                  <w:bookmarkEnd w:id="4"/>
                  <w:r>
                    <w:t>Issue 9, 09-Dec-2019</w:t>
                  </w:r>
                </w:p>
                <w:p w:rsidR="00497B48" w:rsidRPr="00AE5637" w:rsidRDefault="000D14FC" w:rsidP="000128B9">
                  <w:pPr>
                    <w:pStyle w:val="ContactDetails"/>
                  </w:pPr>
                  <w:r>
                    <w:t>Use until 09-Dec-2020</w:t>
                  </w:r>
                </w:p>
              </w:tc>
            </w:tr>
            <w:tr w:rsidR="00497B48" w:rsidRPr="000C197F" w:rsidTr="00AE5637">
              <w:trPr>
                <w:trHeight w:val="596"/>
              </w:trPr>
              <w:tc>
                <w:tcPr>
                  <w:tcW w:w="5317" w:type="dxa"/>
                  <w:shd w:val="clear" w:color="auto" w:fill="auto"/>
                </w:tcPr>
                <w:p w:rsidR="00497B48" w:rsidRPr="00AE5637" w:rsidRDefault="00497B48" w:rsidP="000128B9">
                  <w:pPr>
                    <w:pStyle w:val="ContactDetails"/>
                  </w:pPr>
                </w:p>
                <w:p w:rsidR="00497B48" w:rsidRPr="00AE5637" w:rsidRDefault="000D14FC" w:rsidP="000128B9">
                  <w:pPr>
                    <w:pStyle w:val="ContactDetails"/>
                  </w:pPr>
                  <w:bookmarkStart w:id="5" w:name="Bookmark_Origin"/>
                  <w:bookmarkEnd w:id="5"/>
                  <w:r>
                    <w:t>Published by Network Engineering</w:t>
                  </w:r>
                </w:p>
              </w:tc>
            </w:tr>
            <w:tr w:rsidR="00497B48" w:rsidRPr="000C197F" w:rsidTr="00AE5637">
              <w:trPr>
                <w:trHeight w:val="596"/>
              </w:trPr>
              <w:tc>
                <w:tcPr>
                  <w:tcW w:w="5317" w:type="dxa"/>
                  <w:shd w:val="clear" w:color="auto" w:fill="auto"/>
                </w:tcPr>
                <w:p w:rsidR="00497B48" w:rsidRPr="00AE5637" w:rsidRDefault="00497B48" w:rsidP="000128B9">
                  <w:pPr>
                    <w:pStyle w:val="ContactDetails"/>
                  </w:pPr>
                </w:p>
                <w:p w:rsidR="00497B48" w:rsidRPr="00AE5637" w:rsidRDefault="000D14FC" w:rsidP="000128B9">
                  <w:pPr>
                    <w:pStyle w:val="ContactDetails"/>
                  </w:pPr>
                  <w:bookmarkStart w:id="6" w:name="Bookmark_PrivacyMarking"/>
                  <w:bookmarkEnd w:id="6"/>
                  <w:r>
                    <w:t>Privacy- Internal</w:t>
                  </w:r>
                </w:p>
              </w:tc>
            </w:tr>
          </w:tbl>
          <w:p w:rsidR="00497B48" w:rsidRPr="00980A65" w:rsidRDefault="00497B48" w:rsidP="00AE5637">
            <w:pPr>
              <w:pStyle w:val="NoSpacing"/>
              <w:rPr>
                <w:color w:val="4F81BD"/>
                <w:sz w:val="200"/>
                <w:szCs w:val="200"/>
              </w:rPr>
            </w:pPr>
          </w:p>
        </w:tc>
      </w:tr>
      <w:tr w:rsidR="00497B48" w:rsidRPr="000C197F" w:rsidTr="00AE5637">
        <w:tc>
          <w:tcPr>
            <w:tcW w:w="7054" w:type="dxa"/>
            <w:gridSpan w:val="2"/>
            <w:tcBorders>
              <w:top w:val="single" w:sz="18" w:space="0" w:color="808080"/>
              <w:bottom w:val="single" w:sz="18" w:space="0" w:color="808080"/>
            </w:tcBorders>
            <w:vAlign w:val="center"/>
          </w:tcPr>
          <w:p w:rsidR="00497B48" w:rsidRDefault="000D14FC" w:rsidP="00291CFF">
            <w:pPr>
              <w:pStyle w:val="Title"/>
            </w:pPr>
            <w:bookmarkStart w:id="7" w:name="Bookmark_Title"/>
            <w:bookmarkEnd w:id="7"/>
            <w:r>
              <w:t>FTTP Quality Standards &amp; Checks</w:t>
            </w:r>
          </w:p>
        </w:tc>
        <w:tc>
          <w:tcPr>
            <w:tcW w:w="2738" w:type="dxa"/>
            <w:tcBorders>
              <w:top w:val="single" w:sz="18" w:space="0" w:color="808080"/>
              <w:bottom w:val="single" w:sz="18" w:space="0" w:color="808080"/>
            </w:tcBorders>
            <w:vAlign w:val="center"/>
          </w:tcPr>
          <w:p w:rsidR="00497B48" w:rsidRPr="00980A65" w:rsidRDefault="00497B48" w:rsidP="00AE5637">
            <w:pPr>
              <w:pStyle w:val="NoSpacing"/>
              <w:rPr>
                <w:rFonts w:ascii="Cambria" w:eastAsia="Times New Roman" w:hAnsi="Cambria"/>
                <w:sz w:val="36"/>
                <w:szCs w:val="36"/>
              </w:rPr>
            </w:pPr>
          </w:p>
        </w:tc>
      </w:tr>
      <w:tr w:rsidR="00497B48" w:rsidRPr="000C197F" w:rsidTr="00AE5637">
        <w:tc>
          <w:tcPr>
            <w:tcW w:w="7054" w:type="dxa"/>
            <w:gridSpan w:val="2"/>
            <w:tcBorders>
              <w:top w:val="single" w:sz="18" w:space="0" w:color="808080"/>
            </w:tcBorders>
            <w:vAlign w:val="center"/>
          </w:tcPr>
          <w:p w:rsidR="00497B48" w:rsidRPr="00EE02CB" w:rsidRDefault="00497B48" w:rsidP="00AE5637">
            <w:pPr>
              <w:pStyle w:val="Subtitle"/>
            </w:pPr>
            <w:bookmarkStart w:id="8" w:name="Bookmark_SubTitle"/>
            <w:bookmarkEnd w:id="8"/>
          </w:p>
        </w:tc>
        <w:tc>
          <w:tcPr>
            <w:tcW w:w="2738" w:type="dxa"/>
            <w:tcBorders>
              <w:top w:val="single" w:sz="18" w:space="0" w:color="808080"/>
            </w:tcBorders>
            <w:vAlign w:val="center"/>
          </w:tcPr>
          <w:p w:rsidR="00497B48" w:rsidRPr="00980A65" w:rsidRDefault="00497B48" w:rsidP="00AE5637">
            <w:pPr>
              <w:pStyle w:val="NoSpacing"/>
              <w:rPr>
                <w:rFonts w:ascii="Cambria" w:eastAsia="Times New Roman" w:hAnsi="Cambria"/>
                <w:sz w:val="36"/>
                <w:szCs w:val="36"/>
              </w:rPr>
            </w:pPr>
          </w:p>
        </w:tc>
      </w:tr>
    </w:tbl>
    <w:p w:rsidR="00497B48" w:rsidRDefault="00497B48" w:rsidP="00497B48">
      <w:pPr>
        <w:pStyle w:val="BodyText"/>
        <w:sectPr w:rsidR="00497B48">
          <w:headerReference w:type="even" r:id="rId13"/>
          <w:footerReference w:type="even" r:id="rId14"/>
          <w:footerReference w:type="default" r:id="rId15"/>
          <w:pgSz w:w="11909" w:h="16834"/>
          <w:pgMar w:top="709" w:right="488" w:bottom="1077" w:left="1644" w:header="720" w:footer="850" w:gutter="0"/>
          <w:paperSrc w:first="1" w:other="1"/>
          <w:pgNumType w:start="1"/>
          <w:cols w:space="720"/>
        </w:sectPr>
      </w:pPr>
    </w:p>
    <w:p w:rsidR="00497B48" w:rsidRPr="00DB1898" w:rsidRDefault="00497B48" w:rsidP="00DB1898">
      <w:pPr>
        <w:pStyle w:val="Heading1TOC"/>
        <w:rPr>
          <w:rStyle w:val="Bold"/>
          <w:b/>
        </w:rPr>
      </w:pPr>
      <w:r>
        <w:lastRenderedPageBreak/>
        <w:t>About this document ...</w:t>
      </w:r>
    </w:p>
    <w:p w:rsidR="00497B48" w:rsidRDefault="00497B48" w:rsidP="00497B48">
      <w:pPr>
        <w:pStyle w:val="Heading2TOC"/>
        <w:numPr>
          <w:ilvl w:val="0"/>
          <w:numId w:val="0"/>
        </w:numPr>
        <w:ind w:left="2880" w:hanging="1440"/>
      </w:pPr>
      <w:r>
        <w:t>Author</w:t>
      </w:r>
    </w:p>
    <w:p w:rsidR="00497B48" w:rsidRDefault="00497B48" w:rsidP="00497B48">
      <w:pPr>
        <w:pStyle w:val="BodyText"/>
      </w:pPr>
      <w:r>
        <w:t>The author of this document may be contacted at:</w:t>
      </w:r>
    </w:p>
    <w:p w:rsidR="00497B48" w:rsidRDefault="00497B48" w:rsidP="00497B48">
      <w:pPr>
        <w:pStyle w:val="BodyText"/>
      </w:pPr>
    </w:p>
    <w:tbl>
      <w:tblPr>
        <w:tblW w:w="0" w:type="auto"/>
        <w:tblInd w:w="2088" w:type="dxa"/>
        <w:tblLayout w:type="fixed"/>
        <w:tblLook w:val="0000" w:firstRow="0" w:lastRow="0" w:firstColumn="0" w:lastColumn="0" w:noHBand="0" w:noVBand="0"/>
      </w:tblPr>
      <w:tblGrid>
        <w:gridCol w:w="6570"/>
      </w:tblGrid>
      <w:tr w:rsidR="00497B48" w:rsidRPr="000C197F" w:rsidTr="00AE5637">
        <w:tc>
          <w:tcPr>
            <w:tcW w:w="6570" w:type="dxa"/>
          </w:tcPr>
          <w:p w:rsidR="00497B48" w:rsidRDefault="000D14FC" w:rsidP="005E19E0">
            <w:pPr>
              <w:pStyle w:val="ContactDetails"/>
            </w:pPr>
            <w:bookmarkStart w:id="9" w:name="Bookmark_AuthorName"/>
            <w:bookmarkEnd w:id="9"/>
            <w:r>
              <w:t>Quality standards &amp; Accreditation Network Performance</w:t>
            </w:r>
          </w:p>
        </w:tc>
      </w:tr>
      <w:tr w:rsidR="00497B48" w:rsidRPr="000C197F" w:rsidTr="00AE5637">
        <w:tc>
          <w:tcPr>
            <w:tcW w:w="6570" w:type="dxa"/>
          </w:tcPr>
          <w:p w:rsidR="00497B48" w:rsidRDefault="00497B48" w:rsidP="00AE5637">
            <w:pPr>
              <w:pStyle w:val="ContactDetails"/>
            </w:pPr>
            <w:bookmarkStart w:id="10" w:name="Bookmark_AuthorJobTitle"/>
            <w:bookmarkEnd w:id="10"/>
          </w:p>
        </w:tc>
      </w:tr>
      <w:tr w:rsidR="00497B48" w:rsidRPr="000C197F" w:rsidTr="00AE5637">
        <w:tc>
          <w:tcPr>
            <w:tcW w:w="6570" w:type="dxa"/>
          </w:tcPr>
          <w:p w:rsidR="00497B48" w:rsidRDefault="000D14FC" w:rsidP="008A21B7">
            <w:pPr>
              <w:pStyle w:val="ContactDetails"/>
            </w:pPr>
            <w:bookmarkStart w:id="11" w:name="Bookmark_AuthorBusinessUnit"/>
            <w:bookmarkEnd w:id="11"/>
            <w:r>
              <w:t>Openreach  (BOI)</w:t>
            </w:r>
          </w:p>
        </w:tc>
      </w:tr>
      <w:tr w:rsidR="00497B48" w:rsidRPr="000C197F" w:rsidTr="00AE5637">
        <w:tc>
          <w:tcPr>
            <w:tcW w:w="6570" w:type="dxa"/>
          </w:tcPr>
          <w:p w:rsidR="000D14FC" w:rsidRDefault="000D14FC" w:rsidP="00615A91">
            <w:pPr>
              <w:pStyle w:val="ContactDetails"/>
            </w:pPr>
            <w:bookmarkStart w:id="12" w:name="Bookmark_AuthorAddress"/>
            <w:bookmarkEnd w:id="12"/>
            <w:r>
              <w:t>Post Point Cedar Avenue</w:t>
            </w:r>
          </w:p>
          <w:p w:rsidR="000D14FC" w:rsidRDefault="000D14FC" w:rsidP="00615A91">
            <w:pPr>
              <w:pStyle w:val="ContactDetails"/>
            </w:pPr>
            <w:r>
              <w:t>Worcester</w:t>
            </w:r>
          </w:p>
          <w:p w:rsidR="000D14FC" w:rsidRDefault="000D14FC" w:rsidP="00615A91">
            <w:pPr>
              <w:pStyle w:val="ContactDetails"/>
            </w:pPr>
            <w:r>
              <w:t>Worcestershire</w:t>
            </w:r>
          </w:p>
          <w:p w:rsidR="000D14FC" w:rsidRDefault="000D14FC" w:rsidP="00615A91">
            <w:pPr>
              <w:pStyle w:val="ContactDetails"/>
            </w:pPr>
            <w:r>
              <w:t xml:space="preserve">England   </w:t>
            </w:r>
          </w:p>
          <w:p w:rsidR="000D14FC" w:rsidRDefault="000D14FC" w:rsidP="00615A91">
            <w:pPr>
              <w:pStyle w:val="ContactDetails"/>
            </w:pPr>
          </w:p>
          <w:p w:rsidR="00497B48" w:rsidRDefault="000D14FC" w:rsidP="00615A91">
            <w:pPr>
              <w:pStyle w:val="ContactDetails"/>
            </w:pPr>
            <w:r>
              <w:t xml:space="preserve">WR4 9UE </w:t>
            </w:r>
          </w:p>
        </w:tc>
      </w:tr>
      <w:tr w:rsidR="00497B48" w:rsidRPr="000C197F" w:rsidTr="00AE5637">
        <w:trPr>
          <w:trHeight w:hRule="exact" w:val="120"/>
        </w:trPr>
        <w:tc>
          <w:tcPr>
            <w:tcW w:w="6570" w:type="dxa"/>
          </w:tcPr>
          <w:p w:rsidR="00497B48" w:rsidRDefault="00497B48" w:rsidP="00AE5637">
            <w:pPr>
              <w:pStyle w:val="ContactDetails"/>
            </w:pPr>
          </w:p>
        </w:tc>
      </w:tr>
      <w:tr w:rsidR="00497B48" w:rsidRPr="000C197F" w:rsidTr="00AE5637">
        <w:tc>
          <w:tcPr>
            <w:tcW w:w="6570" w:type="dxa"/>
          </w:tcPr>
          <w:p w:rsidR="00497B48" w:rsidRPr="00A16266" w:rsidRDefault="000D14FC" w:rsidP="00615A91">
            <w:pPr>
              <w:pStyle w:val="ContactDetails"/>
            </w:pPr>
            <w:bookmarkStart w:id="13" w:name="Bookmark_AuthorTel"/>
            <w:bookmarkEnd w:id="13"/>
            <w:r>
              <w:t xml:space="preserve">Telephone: </w:t>
            </w:r>
          </w:p>
        </w:tc>
      </w:tr>
      <w:tr w:rsidR="00497B48" w:rsidRPr="000C197F" w:rsidTr="00AE5637">
        <w:tc>
          <w:tcPr>
            <w:tcW w:w="6570" w:type="dxa"/>
          </w:tcPr>
          <w:p w:rsidR="00497B48" w:rsidRDefault="000D14FC" w:rsidP="00AE5637">
            <w:pPr>
              <w:pStyle w:val="ContactDetails"/>
            </w:pPr>
            <w:bookmarkStart w:id="14" w:name="Bookmark_AuthorFax"/>
            <w:bookmarkEnd w:id="14"/>
            <w:r>
              <w:t xml:space="preserve">Fax: </w:t>
            </w:r>
          </w:p>
        </w:tc>
      </w:tr>
      <w:tr w:rsidR="00497B48" w:rsidRPr="000C197F" w:rsidTr="00AE5637">
        <w:tc>
          <w:tcPr>
            <w:tcW w:w="6570" w:type="dxa"/>
          </w:tcPr>
          <w:p w:rsidR="00497B48" w:rsidRDefault="000D14FC" w:rsidP="00AE5637">
            <w:pPr>
              <w:pStyle w:val="ContactDetails"/>
            </w:pPr>
            <w:bookmarkStart w:id="15" w:name="Bookmark_AuthorEmail"/>
            <w:bookmarkEnd w:id="15"/>
            <w:r>
              <w:t>Email: qualitystandards.accreditation@bt.com</w:t>
            </w:r>
          </w:p>
        </w:tc>
      </w:tr>
    </w:tbl>
    <w:p w:rsidR="00497B48" w:rsidRDefault="00497B48" w:rsidP="00497B48">
      <w:pPr>
        <w:pStyle w:val="Heading2TOC"/>
        <w:numPr>
          <w:ilvl w:val="0"/>
          <w:numId w:val="0"/>
        </w:numPr>
        <w:ind w:left="2880" w:hanging="1440"/>
      </w:pPr>
      <w:r>
        <w:t>Content approval</w:t>
      </w:r>
    </w:p>
    <w:tbl>
      <w:tblPr>
        <w:tblW w:w="0" w:type="auto"/>
        <w:tblInd w:w="1418" w:type="dxa"/>
        <w:tblLook w:val="04A0" w:firstRow="1" w:lastRow="0" w:firstColumn="1" w:lastColumn="0" w:noHBand="0" w:noVBand="1"/>
      </w:tblPr>
      <w:tblGrid>
        <w:gridCol w:w="7620"/>
      </w:tblGrid>
      <w:tr w:rsidR="00497B48" w:rsidRPr="000C197F" w:rsidTr="00AE5637">
        <w:tc>
          <w:tcPr>
            <w:tcW w:w="7620" w:type="dxa"/>
            <w:shd w:val="clear" w:color="auto" w:fill="auto"/>
          </w:tcPr>
          <w:p w:rsidR="00497B48" w:rsidRPr="00AE5637" w:rsidRDefault="000D14FC" w:rsidP="004E5D0F">
            <w:pPr>
              <w:pStyle w:val="ContactDetails"/>
            </w:pPr>
            <w:bookmarkStart w:id="16" w:name="Bookmark_ContentAppVersion"/>
            <w:bookmarkEnd w:id="16"/>
            <w:r>
              <w:t>This is the Issue 9 of this document.</w:t>
            </w:r>
          </w:p>
        </w:tc>
      </w:tr>
      <w:tr w:rsidR="00497B48" w:rsidRPr="000C197F" w:rsidTr="00AE5637">
        <w:tc>
          <w:tcPr>
            <w:tcW w:w="7620" w:type="dxa"/>
            <w:shd w:val="clear" w:color="auto" w:fill="auto"/>
          </w:tcPr>
          <w:p w:rsidR="00497B48" w:rsidRPr="00AE5637" w:rsidRDefault="000D14FC" w:rsidP="004E5D0F">
            <w:pPr>
              <w:pStyle w:val="ContactDetails"/>
            </w:pPr>
            <w:bookmarkStart w:id="17" w:name="Bookmark_ContentAppAprove"/>
            <w:bookmarkEnd w:id="17"/>
            <w:r>
              <w:t>The information contained in this document was approved on 09-Dec-2019 by Marc Henson, Network Quality, Standards &amp; Accreditation Specialist</w:t>
            </w:r>
          </w:p>
        </w:tc>
      </w:tr>
    </w:tbl>
    <w:p w:rsidR="00497B48" w:rsidRDefault="00497B48" w:rsidP="00497B48">
      <w:pPr>
        <w:pStyle w:val="BodyText"/>
      </w:pPr>
    </w:p>
    <w:p w:rsidR="00497B48" w:rsidRDefault="00497B48" w:rsidP="00497B48">
      <w:pPr>
        <w:pStyle w:val="BodyText"/>
      </w:pPr>
    </w:p>
    <w:p w:rsidR="00497B48" w:rsidRPr="004A2572" w:rsidRDefault="00497B48" w:rsidP="00A4411A">
      <w:pPr>
        <w:tabs>
          <w:tab w:val="left" w:pos="1440"/>
        </w:tabs>
        <w:ind w:left="1418"/>
      </w:pPr>
      <w:r>
        <w:br w:type="page"/>
      </w:r>
      <w:r w:rsidRPr="00A4411A">
        <w:rPr>
          <w:rFonts w:ascii="Arial" w:hAnsi="Arial"/>
          <w:b/>
          <w:sz w:val="40"/>
          <w:szCs w:val="40"/>
        </w:rPr>
        <w:lastRenderedPageBreak/>
        <w:t>Version History</w:t>
      </w:r>
    </w:p>
    <w:p w:rsidR="00497B48" w:rsidRPr="004A2572" w:rsidRDefault="00497B48" w:rsidP="00497B4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8"/>
        <w:gridCol w:w="2318"/>
        <w:gridCol w:w="2318"/>
        <w:gridCol w:w="2319"/>
      </w:tblGrid>
      <w:tr w:rsidR="000D14FC" w:rsidTr="000D14FC">
        <w:tc>
          <w:tcPr>
            <w:tcW w:w="2318" w:type="dxa"/>
            <w:shd w:val="clear" w:color="auto" w:fill="auto"/>
          </w:tcPr>
          <w:p w:rsidR="000D14FC" w:rsidRDefault="000D14FC" w:rsidP="000D14FC">
            <w:pPr>
              <w:pStyle w:val="TOC7"/>
              <w:tabs>
                <w:tab w:val="left" w:pos="440"/>
                <w:tab w:val="right" w:leader="hyphen" w:pos="9047"/>
              </w:tabs>
              <w:ind w:left="0"/>
            </w:pPr>
            <w:bookmarkStart w:id="18" w:name="Bookmark_VersionHistory"/>
            <w:bookmarkEnd w:id="18"/>
            <w:r>
              <w:t>Version No.</w:t>
            </w:r>
          </w:p>
        </w:tc>
        <w:tc>
          <w:tcPr>
            <w:tcW w:w="2318" w:type="dxa"/>
            <w:shd w:val="clear" w:color="auto" w:fill="auto"/>
          </w:tcPr>
          <w:p w:rsidR="000D14FC" w:rsidRDefault="000D14FC" w:rsidP="000D14FC">
            <w:pPr>
              <w:pStyle w:val="TOC7"/>
              <w:tabs>
                <w:tab w:val="left" w:pos="440"/>
                <w:tab w:val="right" w:leader="hyphen" w:pos="9047"/>
              </w:tabs>
              <w:ind w:left="0"/>
            </w:pPr>
            <w:r>
              <w:t>Date</w:t>
            </w:r>
          </w:p>
        </w:tc>
        <w:tc>
          <w:tcPr>
            <w:tcW w:w="2318" w:type="dxa"/>
            <w:shd w:val="clear" w:color="auto" w:fill="auto"/>
          </w:tcPr>
          <w:p w:rsidR="000D14FC" w:rsidRDefault="000D14FC" w:rsidP="000D14FC">
            <w:pPr>
              <w:pStyle w:val="TOC7"/>
              <w:tabs>
                <w:tab w:val="left" w:pos="440"/>
                <w:tab w:val="right" w:leader="hyphen" w:pos="9047"/>
              </w:tabs>
              <w:ind w:left="0"/>
            </w:pPr>
            <w:r>
              <w:t>Author</w:t>
            </w:r>
          </w:p>
        </w:tc>
        <w:tc>
          <w:tcPr>
            <w:tcW w:w="2319" w:type="dxa"/>
            <w:shd w:val="clear" w:color="auto" w:fill="auto"/>
          </w:tcPr>
          <w:p w:rsidR="000D14FC" w:rsidRDefault="000D14FC" w:rsidP="000D14FC">
            <w:pPr>
              <w:pStyle w:val="TOC7"/>
              <w:tabs>
                <w:tab w:val="left" w:pos="440"/>
                <w:tab w:val="right" w:leader="hyphen" w:pos="9047"/>
              </w:tabs>
              <w:ind w:left="0"/>
            </w:pPr>
            <w:r>
              <w:t>Comments</w:t>
            </w:r>
          </w:p>
        </w:tc>
      </w:tr>
      <w:tr w:rsidR="000D14FC" w:rsidTr="000D14F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Issue 9</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09-Dec-2019</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Quality standards &amp; Accreditation Network Performance</w:t>
            </w:r>
          </w:p>
        </w:tc>
        <w:tc>
          <w:tcPr>
            <w:tcW w:w="2319" w:type="dxa"/>
            <w:shd w:val="clear" w:color="auto" w:fill="auto"/>
          </w:tcPr>
          <w:p w:rsidR="000D14FC" w:rsidRPr="000D14FC" w:rsidRDefault="000D14FC" w:rsidP="000D14FC">
            <w:pPr>
              <w:pStyle w:val="TOC7"/>
              <w:tabs>
                <w:tab w:val="left" w:pos="440"/>
                <w:tab w:val="right" w:leader="hyphen" w:pos="9047"/>
              </w:tabs>
              <w:ind w:left="0"/>
            </w:pPr>
            <w:r w:rsidRPr="000D14FC">
              <w:t>Amendment to 6.5 (item F1088), description &amp; BP amended to reflect current practice.</w:t>
            </w:r>
          </w:p>
        </w:tc>
      </w:tr>
      <w:tr w:rsidR="000D14FC" w:rsidTr="000D14F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Issue 8</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17-Jul-2019</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Quality standards &amp; Accreditation Network Performance</w:t>
            </w:r>
          </w:p>
        </w:tc>
        <w:tc>
          <w:tcPr>
            <w:tcW w:w="2319" w:type="dxa"/>
            <w:shd w:val="clear" w:color="auto" w:fill="auto"/>
          </w:tcPr>
          <w:p w:rsidR="000D14FC" w:rsidRPr="000D14FC" w:rsidRDefault="000D14FC" w:rsidP="000D14FC">
            <w:pPr>
              <w:pStyle w:val="TOC7"/>
              <w:tabs>
                <w:tab w:val="left" w:pos="440"/>
                <w:tab w:val="right" w:leader="hyphen" w:pos="9047"/>
              </w:tabs>
              <w:ind w:left="0"/>
            </w:pPr>
            <w:r w:rsidRPr="000D14FC">
              <w:t>Addition of Connectorised MDU Guidance see section 7, Addition to 5.9 – Kopex, Amendmants to 5.2 / 5.12 / 5.24</w:t>
            </w:r>
          </w:p>
        </w:tc>
      </w:tr>
      <w:tr w:rsidR="000D14FC" w:rsidTr="000D14F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Issue 7</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22-May-2019</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Quality standards &amp; Accreditation Network Performance</w:t>
            </w:r>
          </w:p>
        </w:tc>
        <w:tc>
          <w:tcPr>
            <w:tcW w:w="2319" w:type="dxa"/>
            <w:shd w:val="clear" w:color="auto" w:fill="auto"/>
          </w:tcPr>
          <w:p w:rsidR="000D14FC" w:rsidRPr="000D14FC" w:rsidRDefault="000D14FC" w:rsidP="000D14FC">
            <w:pPr>
              <w:pStyle w:val="TOC7"/>
              <w:tabs>
                <w:tab w:val="left" w:pos="440"/>
                <w:tab w:val="right" w:leader="hyphen" w:pos="9047"/>
              </w:tabs>
              <w:ind w:left="0"/>
            </w:pPr>
            <w:r w:rsidRPr="000D14FC">
              <w:t>Change of owner,</w:t>
            </w:r>
          </w:p>
          <w:p w:rsidR="000D14FC" w:rsidRPr="000D14FC" w:rsidRDefault="000D14FC" w:rsidP="000D14FC">
            <w:pPr>
              <w:pStyle w:val="TOC7"/>
              <w:tabs>
                <w:tab w:val="left" w:pos="440"/>
                <w:tab w:val="right" w:leader="hyphen" w:pos="9047"/>
              </w:tabs>
              <w:ind w:left="0"/>
            </w:pPr>
            <w:r w:rsidRPr="000D14FC">
              <w:t>5.2 / 5.25 added,5.3 / 5.4 / 5.9 / 5.10 / 5.19 / 5.20 all amended</w:t>
            </w:r>
          </w:p>
          <w:p w:rsidR="000D14FC" w:rsidRPr="000D14FC" w:rsidRDefault="000D14FC" w:rsidP="000D14FC">
            <w:pPr>
              <w:pStyle w:val="TOC7"/>
              <w:tabs>
                <w:tab w:val="left" w:pos="440"/>
                <w:tab w:val="right" w:leader="hyphen" w:pos="9047"/>
              </w:tabs>
              <w:ind w:left="0"/>
            </w:pPr>
          </w:p>
        </w:tc>
      </w:tr>
      <w:tr w:rsidR="000D14FC" w:rsidTr="000D14F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Issue 6</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21-Dec-2018</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Quality standards &amp; Accreditation Network Performance</w:t>
            </w:r>
          </w:p>
        </w:tc>
        <w:tc>
          <w:tcPr>
            <w:tcW w:w="2319" w:type="dxa"/>
            <w:shd w:val="clear" w:color="auto" w:fill="auto"/>
          </w:tcPr>
          <w:p w:rsidR="000D14FC" w:rsidRPr="000D14FC" w:rsidRDefault="000D14FC" w:rsidP="000D14FC">
            <w:pPr>
              <w:pStyle w:val="TOC7"/>
              <w:tabs>
                <w:tab w:val="left" w:pos="440"/>
                <w:tab w:val="right" w:leader="hyphen" w:pos="9047"/>
              </w:tabs>
              <w:ind w:left="0"/>
            </w:pPr>
            <w:r w:rsidRPr="000D14FC">
              <w:t>Section 5 deleted, methodology condensed into S3</w:t>
            </w:r>
          </w:p>
          <w:p w:rsidR="000D14FC" w:rsidRPr="000D14FC" w:rsidRDefault="000D14FC" w:rsidP="000D14FC">
            <w:pPr>
              <w:pStyle w:val="TOC7"/>
              <w:tabs>
                <w:tab w:val="left" w:pos="440"/>
                <w:tab w:val="right" w:leader="hyphen" w:pos="9047"/>
              </w:tabs>
              <w:ind w:left="0"/>
            </w:pPr>
            <w:r w:rsidRPr="000D14FC">
              <w:t>5.13 measurement centres added. 5.5 additional guidance. 5.8 ladder loop rudiments amended</w:t>
            </w:r>
          </w:p>
        </w:tc>
      </w:tr>
      <w:tr w:rsidR="000D14FC" w:rsidTr="000D14F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Issue 5</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31-Oct-2018</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Quality standards &amp; Accreditation .</w:t>
            </w:r>
          </w:p>
        </w:tc>
        <w:tc>
          <w:tcPr>
            <w:tcW w:w="2319" w:type="dxa"/>
            <w:shd w:val="clear" w:color="auto" w:fill="auto"/>
          </w:tcPr>
          <w:p w:rsidR="000D14FC" w:rsidRPr="000D14FC" w:rsidRDefault="000D14FC" w:rsidP="000D14FC">
            <w:pPr>
              <w:pStyle w:val="TOC7"/>
              <w:tabs>
                <w:tab w:val="left" w:pos="440"/>
                <w:tab w:val="right" w:leader="hyphen" w:pos="9047"/>
              </w:tabs>
              <w:ind w:left="0"/>
            </w:pPr>
            <w:r w:rsidRPr="000D14FC">
              <w:t>Major document change. Legacy guidance and defunct FPQ sheets removed. Replaced with OFN item guidance.</w:t>
            </w:r>
          </w:p>
        </w:tc>
      </w:tr>
      <w:tr w:rsidR="000D14FC" w:rsidTr="000D14F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Issue 4</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03-Mar-2015</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Document Manager T</w:t>
            </w:r>
          </w:p>
        </w:tc>
        <w:tc>
          <w:tcPr>
            <w:tcW w:w="2319" w:type="dxa"/>
            <w:shd w:val="clear" w:color="auto" w:fill="auto"/>
          </w:tcPr>
          <w:p w:rsidR="000D14FC" w:rsidRPr="000D14FC" w:rsidRDefault="000D14FC" w:rsidP="000D14FC">
            <w:pPr>
              <w:pStyle w:val="TOC7"/>
              <w:tabs>
                <w:tab w:val="left" w:pos="440"/>
                <w:tab w:val="right" w:leader="hyphen" w:pos="9047"/>
              </w:tabs>
              <w:ind w:left="0"/>
            </w:pPr>
            <w:r w:rsidRPr="000D14FC">
              <w:t>Document migrated onto new platform with no content change</w:t>
            </w:r>
          </w:p>
        </w:tc>
      </w:tr>
      <w:tr w:rsidR="000D14FC" w:rsidTr="000D14F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Issue 4</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16-Oct-2013</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Quality standards &amp; Accreditation .</w:t>
            </w:r>
          </w:p>
        </w:tc>
        <w:tc>
          <w:tcPr>
            <w:tcW w:w="2319" w:type="dxa"/>
            <w:shd w:val="clear" w:color="auto" w:fill="auto"/>
          </w:tcPr>
          <w:p w:rsidR="000D14FC" w:rsidRPr="000D14FC" w:rsidRDefault="000D14FC" w:rsidP="000D14FC">
            <w:pPr>
              <w:pStyle w:val="TOC7"/>
              <w:tabs>
                <w:tab w:val="left" w:pos="440"/>
                <w:tab w:val="right" w:leader="hyphen" w:pos="9047"/>
              </w:tabs>
              <w:ind w:left="0"/>
            </w:pPr>
            <w:r w:rsidRPr="000D14FC">
              <w:t>Document review and change of author/approver</w:t>
            </w:r>
          </w:p>
        </w:tc>
      </w:tr>
      <w:tr w:rsidR="000D14FC" w:rsidTr="000D14F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Issue 3</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17-Apr-2012</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Allan Lupton</w:t>
            </w:r>
          </w:p>
        </w:tc>
        <w:tc>
          <w:tcPr>
            <w:tcW w:w="2319" w:type="dxa"/>
            <w:shd w:val="clear" w:color="auto" w:fill="auto"/>
          </w:tcPr>
          <w:p w:rsidR="000D14FC" w:rsidRPr="000D14FC" w:rsidRDefault="000D14FC" w:rsidP="000D14FC">
            <w:pPr>
              <w:pStyle w:val="TOC7"/>
              <w:tabs>
                <w:tab w:val="left" w:pos="440"/>
                <w:tab w:val="right" w:leader="hyphen" w:pos="9047"/>
              </w:tabs>
              <w:ind w:left="0"/>
            </w:pPr>
            <w:r w:rsidRPr="000D14FC">
              <w:t>Updated as follows Sect 3 - scope updated,5.1.2 - new L2C stage 1 &amp;2, 5.1.3 MDU scope extended,6.1 MDU SS usage, 6.2 - workpoints added ,6.3 WP sampling added Sect 7 - all SS guidance sheets updated to refllect FPQ SS  1st April changes</w:t>
            </w:r>
          </w:p>
        </w:tc>
      </w:tr>
      <w:tr w:rsidR="000D14FC" w:rsidTr="000D14F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Issue Draft 2a</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17-Apr-2012</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Allan Lupton</w:t>
            </w:r>
          </w:p>
        </w:tc>
        <w:tc>
          <w:tcPr>
            <w:tcW w:w="2319" w:type="dxa"/>
            <w:shd w:val="clear" w:color="auto" w:fill="auto"/>
          </w:tcPr>
          <w:p w:rsidR="000D14FC" w:rsidRPr="000D14FC" w:rsidRDefault="000D14FC" w:rsidP="000D14FC">
            <w:pPr>
              <w:pStyle w:val="TOC7"/>
              <w:tabs>
                <w:tab w:val="left" w:pos="440"/>
                <w:tab w:val="right" w:leader="hyphen" w:pos="9047"/>
              </w:tabs>
              <w:ind w:left="0"/>
            </w:pPr>
            <w:r w:rsidRPr="000D14FC">
              <w:t>Draft update to include Workpoint and sampling levels ,inclusion of updated FPQ SS guidance sheets from 1st april 2012</w:t>
            </w:r>
          </w:p>
        </w:tc>
      </w:tr>
      <w:tr w:rsidR="000D14FC" w:rsidTr="000D14F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Issue 2</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21-Sep-2011</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Allan Lupton</w:t>
            </w:r>
          </w:p>
        </w:tc>
        <w:tc>
          <w:tcPr>
            <w:tcW w:w="2319" w:type="dxa"/>
            <w:shd w:val="clear" w:color="auto" w:fill="auto"/>
          </w:tcPr>
          <w:p w:rsidR="000D14FC" w:rsidRPr="000D14FC" w:rsidRDefault="000D14FC" w:rsidP="000D14FC">
            <w:pPr>
              <w:pStyle w:val="TOC7"/>
              <w:tabs>
                <w:tab w:val="left" w:pos="440"/>
                <w:tab w:val="right" w:leader="hyphen" w:pos="9047"/>
              </w:tabs>
              <w:ind w:left="0"/>
            </w:pPr>
            <w:r w:rsidRPr="000D14FC">
              <w:t xml:space="preserve">Updated to include MDU P&amp;B requirements and all </w:t>
            </w:r>
            <w:r w:rsidRPr="000D14FC">
              <w:lastRenderedPageBreak/>
              <w:t>FPQ SS guidance sheets in section 7 updated</w:t>
            </w:r>
          </w:p>
        </w:tc>
      </w:tr>
      <w:tr w:rsidR="000D14FC" w:rsidTr="000D14FC">
        <w:tc>
          <w:tcPr>
            <w:tcW w:w="2318" w:type="dxa"/>
            <w:shd w:val="clear" w:color="auto" w:fill="auto"/>
          </w:tcPr>
          <w:p w:rsidR="000D14FC" w:rsidRPr="000D14FC" w:rsidRDefault="000D14FC" w:rsidP="000D14FC">
            <w:pPr>
              <w:pStyle w:val="TOC7"/>
              <w:tabs>
                <w:tab w:val="left" w:pos="440"/>
                <w:tab w:val="right" w:leader="hyphen" w:pos="9047"/>
              </w:tabs>
              <w:ind w:left="0"/>
            </w:pPr>
            <w:r w:rsidRPr="000D14FC">
              <w:lastRenderedPageBreak/>
              <w:t>Issue 1</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1-Feb-2011</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Allan Lupton</w:t>
            </w:r>
          </w:p>
        </w:tc>
        <w:tc>
          <w:tcPr>
            <w:tcW w:w="2319" w:type="dxa"/>
            <w:shd w:val="clear" w:color="auto" w:fill="auto"/>
          </w:tcPr>
          <w:p w:rsidR="000D14FC" w:rsidRPr="000D14FC" w:rsidRDefault="000D14FC" w:rsidP="000D14FC">
            <w:pPr>
              <w:pStyle w:val="TOC7"/>
              <w:tabs>
                <w:tab w:val="left" w:pos="440"/>
                <w:tab w:val="right" w:leader="hyphen" w:pos="9047"/>
              </w:tabs>
              <w:ind w:left="0"/>
            </w:pPr>
            <w:r w:rsidRPr="000D14FC">
              <w:t>Initial issue after revew of drafts by users in FTTP pilot areai</w:t>
            </w:r>
          </w:p>
        </w:tc>
      </w:tr>
      <w:tr w:rsidR="000D14FC" w:rsidTr="000D14F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Issue Draft 0b</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18-Jan-2011</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Allan Lupton</w:t>
            </w:r>
          </w:p>
        </w:tc>
        <w:tc>
          <w:tcPr>
            <w:tcW w:w="2319" w:type="dxa"/>
            <w:shd w:val="clear" w:color="auto" w:fill="auto"/>
          </w:tcPr>
          <w:p w:rsidR="000D14FC" w:rsidRPr="000D14FC" w:rsidRDefault="000D14FC" w:rsidP="000D14FC">
            <w:pPr>
              <w:pStyle w:val="TOC7"/>
              <w:tabs>
                <w:tab w:val="left" w:pos="440"/>
                <w:tab w:val="right" w:leader="hyphen" w:pos="9047"/>
              </w:tabs>
              <w:ind w:left="0"/>
            </w:pPr>
            <w:r w:rsidRPr="000D14FC">
              <w:t>tables of FPQ SS removed due to formatting issues - to use hyperlink references /attachments</w:t>
            </w:r>
          </w:p>
        </w:tc>
      </w:tr>
      <w:tr w:rsidR="000D14FC" w:rsidTr="000D14F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Issue Draft 0a</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7-Jan-2011</w:t>
            </w:r>
          </w:p>
        </w:tc>
        <w:tc>
          <w:tcPr>
            <w:tcW w:w="2318" w:type="dxa"/>
            <w:shd w:val="clear" w:color="auto" w:fill="auto"/>
          </w:tcPr>
          <w:p w:rsidR="000D14FC" w:rsidRPr="000D14FC" w:rsidRDefault="000D14FC" w:rsidP="000D14FC">
            <w:pPr>
              <w:pStyle w:val="TOC7"/>
              <w:tabs>
                <w:tab w:val="left" w:pos="440"/>
                <w:tab w:val="right" w:leader="hyphen" w:pos="9047"/>
              </w:tabs>
              <w:ind w:left="0"/>
            </w:pPr>
            <w:r w:rsidRPr="000D14FC">
              <w:t>Allan Lupton</w:t>
            </w:r>
          </w:p>
        </w:tc>
        <w:tc>
          <w:tcPr>
            <w:tcW w:w="2319" w:type="dxa"/>
            <w:shd w:val="clear" w:color="auto" w:fill="auto"/>
          </w:tcPr>
          <w:p w:rsidR="000D14FC" w:rsidRPr="000D14FC" w:rsidRDefault="000D14FC" w:rsidP="000D14FC">
            <w:pPr>
              <w:pStyle w:val="TOC7"/>
              <w:tabs>
                <w:tab w:val="left" w:pos="440"/>
                <w:tab w:val="right" w:leader="hyphen" w:pos="9047"/>
              </w:tabs>
              <w:ind w:left="0"/>
            </w:pPr>
            <w:r w:rsidRPr="000D14FC">
              <w:t>Initial draft</w:t>
            </w:r>
          </w:p>
        </w:tc>
      </w:tr>
    </w:tbl>
    <w:p w:rsidR="000D14FC" w:rsidRDefault="00497B48" w:rsidP="000D14FC">
      <w:pPr>
        <w:pStyle w:val="TOC7"/>
        <w:tabs>
          <w:tab w:val="left" w:pos="440"/>
          <w:tab w:val="right" w:leader="hyphen" w:pos="9047"/>
        </w:tabs>
        <w:rPr>
          <w:noProof/>
        </w:rPr>
      </w:pPr>
      <w:r>
        <w:br w:type="page"/>
      </w:r>
      <w:bookmarkStart w:id="19" w:name="Bookmark_TOC"/>
      <w:bookmarkEnd w:id="19"/>
      <w:r w:rsidRPr="004A2572">
        <w:lastRenderedPageBreak/>
        <w:t>Table of Content</w:t>
      </w:r>
      <w:r w:rsidR="008C19AE">
        <w:fldChar w:fldCharType="begin"/>
      </w:r>
      <w:r w:rsidR="008C19AE" w:rsidRPr="004A2572">
        <w:instrText xml:space="preserve"> TOC \o "1-2" \u </w:instrText>
      </w:r>
      <w:r w:rsidR="008C19AE">
        <w:fldChar w:fldCharType="separate"/>
      </w:r>
    </w:p>
    <w:p w:rsidR="000D14FC" w:rsidRDefault="000D14FC">
      <w:pPr>
        <w:pStyle w:val="TOC1"/>
        <w:tabs>
          <w:tab w:val="left" w:pos="440"/>
          <w:tab w:val="right" w:leader="hyphen" w:pos="9047"/>
        </w:tabs>
        <w:rPr>
          <w:rFonts w:eastAsiaTheme="minorEastAsia"/>
          <w:b w:val="0"/>
          <w:bCs w:val="0"/>
          <w:caps w:val="0"/>
          <w:noProof/>
          <w:sz w:val="22"/>
          <w:szCs w:val="22"/>
          <w:lang w:eastAsia="en-GB"/>
        </w:rPr>
      </w:pPr>
      <w:r w:rsidRPr="009E3515">
        <w:rPr>
          <w:noProof/>
        </w:rPr>
        <w:t>1</w:t>
      </w:r>
      <w:r>
        <w:rPr>
          <w:rFonts w:eastAsiaTheme="minorEastAsia"/>
          <w:b w:val="0"/>
          <w:bCs w:val="0"/>
          <w:caps w:val="0"/>
          <w:noProof/>
          <w:sz w:val="22"/>
          <w:szCs w:val="22"/>
          <w:lang w:eastAsia="en-GB"/>
        </w:rPr>
        <w:tab/>
      </w:r>
      <w:r>
        <w:rPr>
          <w:noProof/>
        </w:rPr>
        <w:t>Introduction</w:t>
      </w:r>
      <w:r>
        <w:rPr>
          <w:noProof/>
        </w:rPr>
        <w:tab/>
      </w:r>
      <w:r>
        <w:rPr>
          <w:noProof/>
        </w:rPr>
        <w:fldChar w:fldCharType="begin"/>
      </w:r>
      <w:r>
        <w:rPr>
          <w:noProof/>
        </w:rPr>
        <w:instrText xml:space="preserve"> PAGEREF _Toc26779439 \h </w:instrText>
      </w:r>
      <w:r>
        <w:rPr>
          <w:noProof/>
        </w:rPr>
      </w:r>
      <w:r>
        <w:rPr>
          <w:noProof/>
        </w:rPr>
        <w:fldChar w:fldCharType="separate"/>
      </w:r>
      <w:r>
        <w:rPr>
          <w:noProof/>
        </w:rPr>
        <w:t>6</w:t>
      </w:r>
      <w:r>
        <w:rPr>
          <w:noProof/>
        </w:rPr>
        <w:fldChar w:fldCharType="end"/>
      </w:r>
    </w:p>
    <w:p w:rsidR="000D14FC" w:rsidRDefault="000D14FC">
      <w:pPr>
        <w:pStyle w:val="TOC1"/>
        <w:tabs>
          <w:tab w:val="left" w:pos="440"/>
          <w:tab w:val="right" w:leader="hyphen" w:pos="9047"/>
        </w:tabs>
        <w:rPr>
          <w:rFonts w:eastAsiaTheme="minorEastAsia"/>
          <w:b w:val="0"/>
          <w:bCs w:val="0"/>
          <w:caps w:val="0"/>
          <w:noProof/>
          <w:sz w:val="22"/>
          <w:szCs w:val="22"/>
          <w:lang w:eastAsia="en-GB"/>
        </w:rPr>
      </w:pPr>
      <w:r w:rsidRPr="009E3515">
        <w:rPr>
          <w:noProof/>
        </w:rPr>
        <w:t>2</w:t>
      </w:r>
      <w:r>
        <w:rPr>
          <w:rFonts w:eastAsiaTheme="minorEastAsia"/>
          <w:b w:val="0"/>
          <w:bCs w:val="0"/>
          <w:caps w:val="0"/>
          <w:noProof/>
          <w:sz w:val="22"/>
          <w:szCs w:val="22"/>
          <w:lang w:eastAsia="en-GB"/>
        </w:rPr>
        <w:tab/>
      </w:r>
      <w:r>
        <w:rPr>
          <w:noProof/>
        </w:rPr>
        <w:t>Reference Documentation</w:t>
      </w:r>
      <w:r>
        <w:rPr>
          <w:noProof/>
        </w:rPr>
        <w:tab/>
      </w:r>
      <w:r>
        <w:rPr>
          <w:noProof/>
        </w:rPr>
        <w:fldChar w:fldCharType="begin"/>
      </w:r>
      <w:r>
        <w:rPr>
          <w:noProof/>
        </w:rPr>
        <w:instrText xml:space="preserve"> PAGEREF _Toc26779440 \h </w:instrText>
      </w:r>
      <w:r>
        <w:rPr>
          <w:noProof/>
        </w:rPr>
      </w:r>
      <w:r>
        <w:rPr>
          <w:noProof/>
        </w:rPr>
        <w:fldChar w:fldCharType="separate"/>
      </w:r>
      <w:r>
        <w:rPr>
          <w:noProof/>
        </w:rPr>
        <w:t>6</w:t>
      </w:r>
      <w:r>
        <w:rPr>
          <w:noProof/>
        </w:rPr>
        <w:fldChar w:fldCharType="end"/>
      </w:r>
    </w:p>
    <w:p w:rsidR="000D14FC" w:rsidRDefault="000D14FC">
      <w:pPr>
        <w:pStyle w:val="TOC1"/>
        <w:tabs>
          <w:tab w:val="left" w:pos="440"/>
          <w:tab w:val="right" w:leader="hyphen" w:pos="9047"/>
        </w:tabs>
        <w:rPr>
          <w:rFonts w:eastAsiaTheme="minorEastAsia"/>
          <w:b w:val="0"/>
          <w:bCs w:val="0"/>
          <w:caps w:val="0"/>
          <w:noProof/>
          <w:sz w:val="22"/>
          <w:szCs w:val="22"/>
          <w:lang w:eastAsia="en-GB"/>
        </w:rPr>
      </w:pPr>
      <w:r w:rsidRPr="009E3515">
        <w:rPr>
          <w:noProof/>
        </w:rPr>
        <w:t>3</w:t>
      </w:r>
      <w:r>
        <w:rPr>
          <w:rFonts w:eastAsiaTheme="minorEastAsia"/>
          <w:b w:val="0"/>
          <w:bCs w:val="0"/>
          <w:caps w:val="0"/>
          <w:noProof/>
          <w:sz w:val="22"/>
          <w:szCs w:val="22"/>
          <w:lang w:eastAsia="en-GB"/>
        </w:rPr>
        <w:tab/>
      </w:r>
      <w:r>
        <w:rPr>
          <w:noProof/>
        </w:rPr>
        <w:t>Scope</w:t>
      </w:r>
      <w:r>
        <w:rPr>
          <w:noProof/>
        </w:rPr>
        <w:tab/>
      </w:r>
      <w:r>
        <w:rPr>
          <w:noProof/>
        </w:rPr>
        <w:fldChar w:fldCharType="begin"/>
      </w:r>
      <w:r>
        <w:rPr>
          <w:noProof/>
        </w:rPr>
        <w:instrText xml:space="preserve"> PAGEREF _Toc26779441 \h </w:instrText>
      </w:r>
      <w:r>
        <w:rPr>
          <w:noProof/>
        </w:rPr>
      </w:r>
      <w:r>
        <w:rPr>
          <w:noProof/>
        </w:rPr>
        <w:fldChar w:fldCharType="separate"/>
      </w:r>
      <w:r>
        <w:rPr>
          <w:noProof/>
        </w:rPr>
        <w:t>6</w:t>
      </w:r>
      <w:r>
        <w:rPr>
          <w:noProof/>
        </w:rPr>
        <w:fldChar w:fldCharType="end"/>
      </w:r>
    </w:p>
    <w:p w:rsidR="000D14FC" w:rsidRDefault="000D14FC">
      <w:pPr>
        <w:pStyle w:val="TOC1"/>
        <w:tabs>
          <w:tab w:val="left" w:pos="440"/>
          <w:tab w:val="right" w:leader="hyphen" w:pos="9047"/>
        </w:tabs>
        <w:rPr>
          <w:rFonts w:eastAsiaTheme="minorEastAsia"/>
          <w:b w:val="0"/>
          <w:bCs w:val="0"/>
          <w:caps w:val="0"/>
          <w:noProof/>
          <w:sz w:val="22"/>
          <w:szCs w:val="22"/>
          <w:lang w:eastAsia="en-GB"/>
        </w:rPr>
      </w:pPr>
      <w:r w:rsidRPr="009E3515">
        <w:rPr>
          <w:noProof/>
        </w:rPr>
        <w:t>4</w:t>
      </w:r>
      <w:r>
        <w:rPr>
          <w:rFonts w:eastAsiaTheme="minorEastAsia"/>
          <w:b w:val="0"/>
          <w:bCs w:val="0"/>
          <w:caps w:val="0"/>
          <w:noProof/>
          <w:sz w:val="22"/>
          <w:szCs w:val="22"/>
          <w:lang w:eastAsia="en-GB"/>
        </w:rPr>
        <w:tab/>
      </w:r>
      <w:r>
        <w:rPr>
          <w:noProof/>
        </w:rPr>
        <w:t>Quality Checks and Independent Audits</w:t>
      </w:r>
      <w:r>
        <w:rPr>
          <w:noProof/>
        </w:rPr>
        <w:tab/>
      </w:r>
      <w:r>
        <w:rPr>
          <w:noProof/>
        </w:rPr>
        <w:fldChar w:fldCharType="begin"/>
      </w:r>
      <w:r>
        <w:rPr>
          <w:noProof/>
        </w:rPr>
        <w:instrText xml:space="preserve"> PAGEREF _Toc26779442 \h </w:instrText>
      </w:r>
      <w:r>
        <w:rPr>
          <w:noProof/>
        </w:rPr>
      </w:r>
      <w:r>
        <w:rPr>
          <w:noProof/>
        </w:rPr>
        <w:fldChar w:fldCharType="separate"/>
      </w:r>
      <w:r>
        <w:rPr>
          <w:noProof/>
        </w:rPr>
        <w:t>6</w:t>
      </w:r>
      <w:r>
        <w:rPr>
          <w:noProof/>
        </w:rPr>
        <w:fldChar w:fldCharType="end"/>
      </w:r>
    </w:p>
    <w:p w:rsidR="000D14FC" w:rsidRDefault="000D14FC">
      <w:pPr>
        <w:pStyle w:val="TOC1"/>
        <w:tabs>
          <w:tab w:val="left" w:pos="440"/>
          <w:tab w:val="right" w:leader="hyphen" w:pos="9047"/>
        </w:tabs>
        <w:rPr>
          <w:rFonts w:eastAsiaTheme="minorEastAsia"/>
          <w:b w:val="0"/>
          <w:bCs w:val="0"/>
          <w:caps w:val="0"/>
          <w:noProof/>
          <w:sz w:val="22"/>
          <w:szCs w:val="22"/>
          <w:lang w:eastAsia="en-GB"/>
        </w:rPr>
      </w:pPr>
      <w:r w:rsidRPr="009E3515">
        <w:rPr>
          <w:noProof/>
        </w:rPr>
        <w:t>5</w:t>
      </w:r>
      <w:r>
        <w:rPr>
          <w:rFonts w:eastAsiaTheme="minorEastAsia"/>
          <w:b w:val="0"/>
          <w:bCs w:val="0"/>
          <w:caps w:val="0"/>
          <w:noProof/>
          <w:sz w:val="22"/>
          <w:szCs w:val="22"/>
          <w:lang w:eastAsia="en-GB"/>
        </w:rPr>
        <w:tab/>
      </w:r>
      <w:r>
        <w:rPr>
          <w:noProof/>
        </w:rPr>
        <w:t>Quality Check and Audit Items</w:t>
      </w:r>
      <w:r>
        <w:rPr>
          <w:noProof/>
        </w:rPr>
        <w:tab/>
      </w:r>
      <w:r>
        <w:rPr>
          <w:noProof/>
        </w:rPr>
        <w:fldChar w:fldCharType="begin"/>
      </w:r>
      <w:r>
        <w:rPr>
          <w:noProof/>
        </w:rPr>
        <w:instrText xml:space="preserve"> PAGEREF _Toc26779443 \h </w:instrText>
      </w:r>
      <w:r>
        <w:rPr>
          <w:noProof/>
        </w:rPr>
      </w:r>
      <w:r>
        <w:rPr>
          <w:noProof/>
        </w:rPr>
        <w:fldChar w:fldCharType="separate"/>
      </w:r>
      <w:r>
        <w:rPr>
          <w:noProof/>
        </w:rPr>
        <w:t>7</w:t>
      </w:r>
      <w:r>
        <w:rPr>
          <w:noProof/>
        </w:rPr>
        <w:fldChar w:fldCharType="end"/>
      </w:r>
    </w:p>
    <w:p w:rsidR="000D14FC" w:rsidRDefault="000D14FC">
      <w:pPr>
        <w:pStyle w:val="TOC2"/>
        <w:tabs>
          <w:tab w:val="right" w:leader="hyphen" w:pos="9047"/>
        </w:tabs>
        <w:rPr>
          <w:rFonts w:eastAsiaTheme="minorEastAsia"/>
          <w:smallCaps w:val="0"/>
          <w:noProof/>
          <w:sz w:val="22"/>
          <w:szCs w:val="22"/>
          <w:lang w:eastAsia="en-GB"/>
        </w:rPr>
      </w:pPr>
      <w:r>
        <w:rPr>
          <w:noProof/>
        </w:rPr>
        <w:t>OFN Scoresheet 601, 604 &amp; 605 Guidance</w:t>
      </w:r>
      <w:r>
        <w:rPr>
          <w:noProof/>
        </w:rPr>
        <w:tab/>
      </w:r>
      <w:r>
        <w:rPr>
          <w:noProof/>
        </w:rPr>
        <w:fldChar w:fldCharType="begin"/>
      </w:r>
      <w:r>
        <w:rPr>
          <w:noProof/>
        </w:rPr>
        <w:instrText xml:space="preserve"> PAGEREF _Toc26779444 \h </w:instrText>
      </w:r>
      <w:r>
        <w:rPr>
          <w:noProof/>
        </w:rPr>
      </w:r>
      <w:r>
        <w:rPr>
          <w:noProof/>
        </w:rPr>
        <w:fldChar w:fldCharType="separate"/>
      </w:r>
      <w:r>
        <w:rPr>
          <w:noProof/>
        </w:rPr>
        <w:t>7</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5.1</w:t>
      </w:r>
      <w:r>
        <w:rPr>
          <w:rFonts w:eastAsiaTheme="minorEastAsia"/>
          <w:smallCaps w:val="0"/>
          <w:noProof/>
          <w:sz w:val="22"/>
          <w:szCs w:val="22"/>
          <w:lang w:eastAsia="en-GB"/>
        </w:rPr>
        <w:tab/>
      </w:r>
      <w:r>
        <w:rPr>
          <w:noProof/>
        </w:rPr>
        <w:t>Item Description: F0190</w:t>
      </w:r>
      <w:r>
        <w:rPr>
          <w:noProof/>
        </w:rPr>
        <w:tab/>
      </w:r>
      <w:r>
        <w:rPr>
          <w:noProof/>
        </w:rPr>
        <w:fldChar w:fldCharType="begin"/>
      </w:r>
      <w:r>
        <w:rPr>
          <w:noProof/>
        </w:rPr>
        <w:instrText xml:space="preserve"> PAGEREF _Toc26779445 \h </w:instrText>
      </w:r>
      <w:r>
        <w:rPr>
          <w:noProof/>
        </w:rPr>
      </w:r>
      <w:r>
        <w:rPr>
          <w:noProof/>
        </w:rPr>
        <w:fldChar w:fldCharType="separate"/>
      </w:r>
      <w:r>
        <w:rPr>
          <w:noProof/>
        </w:rPr>
        <w:t>7</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5.2</w:t>
      </w:r>
      <w:r>
        <w:rPr>
          <w:rFonts w:eastAsiaTheme="minorEastAsia"/>
          <w:smallCaps w:val="0"/>
          <w:noProof/>
          <w:sz w:val="22"/>
          <w:szCs w:val="22"/>
          <w:lang w:eastAsia="en-GB"/>
        </w:rPr>
        <w:tab/>
      </w:r>
      <w:r>
        <w:rPr>
          <w:noProof/>
        </w:rPr>
        <w:t>Item Description: P8196</w:t>
      </w:r>
      <w:r>
        <w:rPr>
          <w:noProof/>
        </w:rPr>
        <w:tab/>
      </w:r>
      <w:r>
        <w:rPr>
          <w:noProof/>
        </w:rPr>
        <w:fldChar w:fldCharType="begin"/>
      </w:r>
      <w:r>
        <w:rPr>
          <w:noProof/>
        </w:rPr>
        <w:instrText xml:space="preserve"> PAGEREF _Toc26779446 \h </w:instrText>
      </w:r>
      <w:r>
        <w:rPr>
          <w:noProof/>
        </w:rPr>
      </w:r>
      <w:r>
        <w:rPr>
          <w:noProof/>
        </w:rPr>
        <w:fldChar w:fldCharType="separate"/>
      </w:r>
      <w:r>
        <w:rPr>
          <w:noProof/>
        </w:rPr>
        <w:t>7</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5.3</w:t>
      </w:r>
      <w:r>
        <w:rPr>
          <w:rFonts w:eastAsiaTheme="minorEastAsia"/>
          <w:smallCaps w:val="0"/>
          <w:noProof/>
          <w:sz w:val="22"/>
          <w:szCs w:val="22"/>
          <w:lang w:eastAsia="en-GB"/>
        </w:rPr>
        <w:tab/>
      </w:r>
      <w:r>
        <w:rPr>
          <w:noProof/>
        </w:rPr>
        <w:t>Item Description: P8100</w:t>
      </w:r>
      <w:r>
        <w:rPr>
          <w:noProof/>
        </w:rPr>
        <w:tab/>
      </w:r>
      <w:r>
        <w:rPr>
          <w:noProof/>
        </w:rPr>
        <w:fldChar w:fldCharType="begin"/>
      </w:r>
      <w:r>
        <w:rPr>
          <w:noProof/>
        </w:rPr>
        <w:instrText xml:space="preserve"> PAGEREF _Toc26779447 \h </w:instrText>
      </w:r>
      <w:r>
        <w:rPr>
          <w:noProof/>
        </w:rPr>
      </w:r>
      <w:r>
        <w:rPr>
          <w:noProof/>
        </w:rPr>
        <w:fldChar w:fldCharType="separate"/>
      </w:r>
      <w:r>
        <w:rPr>
          <w:noProof/>
        </w:rPr>
        <w:t>7</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5.4</w:t>
      </w:r>
      <w:r>
        <w:rPr>
          <w:rFonts w:eastAsiaTheme="minorEastAsia"/>
          <w:smallCaps w:val="0"/>
          <w:noProof/>
          <w:sz w:val="22"/>
          <w:szCs w:val="22"/>
          <w:lang w:eastAsia="en-GB"/>
        </w:rPr>
        <w:tab/>
      </w:r>
      <w:r>
        <w:rPr>
          <w:noProof/>
        </w:rPr>
        <w:t>Item Description: P8198</w:t>
      </w:r>
      <w:r>
        <w:rPr>
          <w:noProof/>
        </w:rPr>
        <w:tab/>
      </w:r>
      <w:r>
        <w:rPr>
          <w:noProof/>
        </w:rPr>
        <w:fldChar w:fldCharType="begin"/>
      </w:r>
      <w:r>
        <w:rPr>
          <w:noProof/>
        </w:rPr>
        <w:instrText xml:space="preserve"> PAGEREF _Toc26779448 \h </w:instrText>
      </w:r>
      <w:r>
        <w:rPr>
          <w:noProof/>
        </w:rPr>
      </w:r>
      <w:r>
        <w:rPr>
          <w:noProof/>
        </w:rPr>
        <w:fldChar w:fldCharType="separate"/>
      </w:r>
      <w:r>
        <w:rPr>
          <w:noProof/>
        </w:rPr>
        <w:t>8</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5.5</w:t>
      </w:r>
      <w:r>
        <w:rPr>
          <w:rFonts w:eastAsiaTheme="minorEastAsia"/>
          <w:smallCaps w:val="0"/>
          <w:noProof/>
          <w:sz w:val="22"/>
          <w:szCs w:val="22"/>
          <w:lang w:eastAsia="en-GB"/>
        </w:rPr>
        <w:tab/>
      </w:r>
      <w:r>
        <w:rPr>
          <w:noProof/>
        </w:rPr>
        <w:t>Item Description: P8261</w:t>
      </w:r>
      <w:r>
        <w:rPr>
          <w:noProof/>
        </w:rPr>
        <w:tab/>
      </w:r>
      <w:r>
        <w:rPr>
          <w:noProof/>
        </w:rPr>
        <w:fldChar w:fldCharType="begin"/>
      </w:r>
      <w:r>
        <w:rPr>
          <w:noProof/>
        </w:rPr>
        <w:instrText xml:space="preserve"> PAGEREF _Toc26779449 \h </w:instrText>
      </w:r>
      <w:r>
        <w:rPr>
          <w:noProof/>
        </w:rPr>
      </w:r>
      <w:r>
        <w:rPr>
          <w:noProof/>
        </w:rPr>
        <w:fldChar w:fldCharType="separate"/>
      </w:r>
      <w:r>
        <w:rPr>
          <w:noProof/>
        </w:rPr>
        <w:t>8</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5.6</w:t>
      </w:r>
      <w:r>
        <w:rPr>
          <w:rFonts w:eastAsiaTheme="minorEastAsia"/>
          <w:smallCaps w:val="0"/>
          <w:noProof/>
          <w:sz w:val="22"/>
          <w:szCs w:val="22"/>
          <w:lang w:eastAsia="en-GB"/>
        </w:rPr>
        <w:tab/>
      </w:r>
      <w:r>
        <w:rPr>
          <w:noProof/>
        </w:rPr>
        <w:t>Item Description: P8200</w:t>
      </w:r>
      <w:r>
        <w:rPr>
          <w:noProof/>
        </w:rPr>
        <w:tab/>
      </w:r>
      <w:r>
        <w:rPr>
          <w:noProof/>
        </w:rPr>
        <w:fldChar w:fldCharType="begin"/>
      </w:r>
      <w:r>
        <w:rPr>
          <w:noProof/>
        </w:rPr>
        <w:instrText xml:space="preserve"> PAGEREF _Toc26779450 \h </w:instrText>
      </w:r>
      <w:r>
        <w:rPr>
          <w:noProof/>
        </w:rPr>
      </w:r>
      <w:r>
        <w:rPr>
          <w:noProof/>
        </w:rPr>
        <w:fldChar w:fldCharType="separate"/>
      </w:r>
      <w:r>
        <w:rPr>
          <w:noProof/>
        </w:rPr>
        <w:t>9</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5.7</w:t>
      </w:r>
      <w:r>
        <w:rPr>
          <w:rFonts w:eastAsiaTheme="minorEastAsia"/>
          <w:smallCaps w:val="0"/>
          <w:noProof/>
          <w:sz w:val="22"/>
          <w:szCs w:val="22"/>
          <w:lang w:eastAsia="en-GB"/>
        </w:rPr>
        <w:tab/>
      </w:r>
      <w:r>
        <w:rPr>
          <w:noProof/>
        </w:rPr>
        <w:t>Item Description: P8229</w:t>
      </w:r>
      <w:r>
        <w:rPr>
          <w:noProof/>
        </w:rPr>
        <w:tab/>
      </w:r>
      <w:r>
        <w:rPr>
          <w:noProof/>
        </w:rPr>
        <w:fldChar w:fldCharType="begin"/>
      </w:r>
      <w:r>
        <w:rPr>
          <w:noProof/>
        </w:rPr>
        <w:instrText xml:space="preserve"> PAGEREF _Toc26779451 \h </w:instrText>
      </w:r>
      <w:r>
        <w:rPr>
          <w:noProof/>
        </w:rPr>
      </w:r>
      <w:r>
        <w:rPr>
          <w:noProof/>
        </w:rPr>
        <w:fldChar w:fldCharType="separate"/>
      </w:r>
      <w:r>
        <w:rPr>
          <w:noProof/>
        </w:rPr>
        <w:t>9</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5.8</w:t>
      </w:r>
      <w:r>
        <w:rPr>
          <w:rFonts w:eastAsiaTheme="minorEastAsia"/>
          <w:smallCaps w:val="0"/>
          <w:noProof/>
          <w:sz w:val="22"/>
          <w:szCs w:val="22"/>
          <w:lang w:eastAsia="en-GB"/>
        </w:rPr>
        <w:tab/>
      </w:r>
      <w:r>
        <w:rPr>
          <w:noProof/>
        </w:rPr>
        <w:t>Item Description: P8230</w:t>
      </w:r>
      <w:r>
        <w:rPr>
          <w:noProof/>
        </w:rPr>
        <w:tab/>
      </w:r>
      <w:r>
        <w:rPr>
          <w:noProof/>
        </w:rPr>
        <w:fldChar w:fldCharType="begin"/>
      </w:r>
      <w:r>
        <w:rPr>
          <w:noProof/>
        </w:rPr>
        <w:instrText xml:space="preserve"> PAGEREF _Toc26779452 \h </w:instrText>
      </w:r>
      <w:r>
        <w:rPr>
          <w:noProof/>
        </w:rPr>
      </w:r>
      <w:r>
        <w:rPr>
          <w:noProof/>
        </w:rPr>
        <w:fldChar w:fldCharType="separate"/>
      </w:r>
      <w:r>
        <w:rPr>
          <w:noProof/>
        </w:rPr>
        <w:t>9</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5.9</w:t>
      </w:r>
      <w:r>
        <w:rPr>
          <w:rFonts w:eastAsiaTheme="minorEastAsia"/>
          <w:smallCaps w:val="0"/>
          <w:noProof/>
          <w:sz w:val="22"/>
          <w:szCs w:val="22"/>
          <w:lang w:eastAsia="en-GB"/>
        </w:rPr>
        <w:tab/>
      </w:r>
      <w:r>
        <w:rPr>
          <w:noProof/>
        </w:rPr>
        <w:t>Item Description: P8231</w:t>
      </w:r>
      <w:r>
        <w:rPr>
          <w:noProof/>
        </w:rPr>
        <w:tab/>
      </w:r>
      <w:r>
        <w:rPr>
          <w:noProof/>
        </w:rPr>
        <w:fldChar w:fldCharType="begin"/>
      </w:r>
      <w:r>
        <w:rPr>
          <w:noProof/>
        </w:rPr>
        <w:instrText xml:space="preserve"> PAGEREF _Toc26779453 \h </w:instrText>
      </w:r>
      <w:r>
        <w:rPr>
          <w:noProof/>
        </w:rPr>
      </w:r>
      <w:r>
        <w:rPr>
          <w:noProof/>
        </w:rPr>
        <w:fldChar w:fldCharType="separate"/>
      </w:r>
      <w:r>
        <w:rPr>
          <w:noProof/>
        </w:rPr>
        <w:t>10</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5.10</w:t>
      </w:r>
      <w:r>
        <w:rPr>
          <w:rFonts w:eastAsiaTheme="minorEastAsia"/>
          <w:smallCaps w:val="0"/>
          <w:noProof/>
          <w:sz w:val="22"/>
          <w:szCs w:val="22"/>
          <w:lang w:eastAsia="en-GB"/>
        </w:rPr>
        <w:tab/>
      </w:r>
      <w:r>
        <w:rPr>
          <w:noProof/>
        </w:rPr>
        <w:t>Item Description: P8263</w:t>
      </w:r>
      <w:r>
        <w:rPr>
          <w:noProof/>
        </w:rPr>
        <w:tab/>
      </w:r>
      <w:r>
        <w:rPr>
          <w:noProof/>
        </w:rPr>
        <w:fldChar w:fldCharType="begin"/>
      </w:r>
      <w:r>
        <w:rPr>
          <w:noProof/>
        </w:rPr>
        <w:instrText xml:space="preserve"> PAGEREF _Toc26779454 \h </w:instrText>
      </w:r>
      <w:r>
        <w:rPr>
          <w:noProof/>
        </w:rPr>
      </w:r>
      <w:r>
        <w:rPr>
          <w:noProof/>
        </w:rPr>
        <w:fldChar w:fldCharType="separate"/>
      </w:r>
      <w:r>
        <w:rPr>
          <w:noProof/>
        </w:rPr>
        <w:t>10</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5.11</w:t>
      </w:r>
      <w:r>
        <w:rPr>
          <w:rFonts w:eastAsiaTheme="minorEastAsia"/>
          <w:smallCaps w:val="0"/>
          <w:noProof/>
          <w:sz w:val="22"/>
          <w:szCs w:val="22"/>
          <w:lang w:eastAsia="en-GB"/>
        </w:rPr>
        <w:tab/>
      </w:r>
      <w:r>
        <w:rPr>
          <w:noProof/>
        </w:rPr>
        <w:t>Item Description: P8264</w:t>
      </w:r>
      <w:r>
        <w:rPr>
          <w:noProof/>
        </w:rPr>
        <w:tab/>
      </w:r>
      <w:r>
        <w:rPr>
          <w:noProof/>
        </w:rPr>
        <w:fldChar w:fldCharType="begin"/>
      </w:r>
      <w:r>
        <w:rPr>
          <w:noProof/>
        </w:rPr>
        <w:instrText xml:space="preserve"> PAGEREF _Toc26779455 \h </w:instrText>
      </w:r>
      <w:r>
        <w:rPr>
          <w:noProof/>
        </w:rPr>
      </w:r>
      <w:r>
        <w:rPr>
          <w:noProof/>
        </w:rPr>
        <w:fldChar w:fldCharType="separate"/>
      </w:r>
      <w:r>
        <w:rPr>
          <w:noProof/>
        </w:rPr>
        <w:t>10</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5.12</w:t>
      </w:r>
      <w:r>
        <w:rPr>
          <w:rFonts w:eastAsiaTheme="minorEastAsia"/>
          <w:smallCaps w:val="0"/>
          <w:noProof/>
          <w:sz w:val="22"/>
          <w:szCs w:val="22"/>
          <w:lang w:eastAsia="en-GB"/>
        </w:rPr>
        <w:tab/>
      </w:r>
      <w:r>
        <w:rPr>
          <w:noProof/>
        </w:rPr>
        <w:t>Item Description: F0105</w:t>
      </w:r>
      <w:r>
        <w:rPr>
          <w:noProof/>
        </w:rPr>
        <w:tab/>
      </w:r>
      <w:r>
        <w:rPr>
          <w:noProof/>
        </w:rPr>
        <w:fldChar w:fldCharType="begin"/>
      </w:r>
      <w:r>
        <w:rPr>
          <w:noProof/>
        </w:rPr>
        <w:instrText xml:space="preserve"> PAGEREF _Toc26779456 \h </w:instrText>
      </w:r>
      <w:r>
        <w:rPr>
          <w:noProof/>
        </w:rPr>
      </w:r>
      <w:r>
        <w:rPr>
          <w:noProof/>
        </w:rPr>
        <w:fldChar w:fldCharType="separate"/>
      </w:r>
      <w:r>
        <w:rPr>
          <w:noProof/>
        </w:rPr>
        <w:t>11</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5.13</w:t>
      </w:r>
      <w:r>
        <w:rPr>
          <w:rFonts w:eastAsiaTheme="minorEastAsia"/>
          <w:smallCaps w:val="0"/>
          <w:noProof/>
          <w:sz w:val="22"/>
          <w:szCs w:val="22"/>
          <w:lang w:eastAsia="en-GB"/>
        </w:rPr>
        <w:tab/>
      </w:r>
      <w:r>
        <w:rPr>
          <w:noProof/>
        </w:rPr>
        <w:t>Item Description: F0192</w:t>
      </w:r>
      <w:r>
        <w:rPr>
          <w:noProof/>
        </w:rPr>
        <w:tab/>
      </w:r>
      <w:r>
        <w:rPr>
          <w:noProof/>
        </w:rPr>
        <w:fldChar w:fldCharType="begin"/>
      </w:r>
      <w:r>
        <w:rPr>
          <w:noProof/>
        </w:rPr>
        <w:instrText xml:space="preserve"> PAGEREF _Toc26779457 \h </w:instrText>
      </w:r>
      <w:r>
        <w:rPr>
          <w:noProof/>
        </w:rPr>
      </w:r>
      <w:r>
        <w:rPr>
          <w:noProof/>
        </w:rPr>
        <w:fldChar w:fldCharType="separate"/>
      </w:r>
      <w:r>
        <w:rPr>
          <w:noProof/>
        </w:rPr>
        <w:t>11</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5.14</w:t>
      </w:r>
      <w:r>
        <w:rPr>
          <w:rFonts w:eastAsiaTheme="minorEastAsia"/>
          <w:smallCaps w:val="0"/>
          <w:noProof/>
          <w:sz w:val="22"/>
          <w:szCs w:val="22"/>
          <w:lang w:eastAsia="en-GB"/>
        </w:rPr>
        <w:tab/>
      </w:r>
      <w:r>
        <w:rPr>
          <w:noProof/>
        </w:rPr>
        <w:t>Item Description: F4385</w:t>
      </w:r>
      <w:r>
        <w:rPr>
          <w:noProof/>
        </w:rPr>
        <w:tab/>
      </w:r>
      <w:r>
        <w:rPr>
          <w:noProof/>
        </w:rPr>
        <w:fldChar w:fldCharType="begin"/>
      </w:r>
      <w:r>
        <w:rPr>
          <w:noProof/>
        </w:rPr>
        <w:instrText xml:space="preserve"> PAGEREF _Toc26779458 \h </w:instrText>
      </w:r>
      <w:r>
        <w:rPr>
          <w:noProof/>
        </w:rPr>
      </w:r>
      <w:r>
        <w:rPr>
          <w:noProof/>
        </w:rPr>
        <w:fldChar w:fldCharType="separate"/>
      </w:r>
      <w:r>
        <w:rPr>
          <w:noProof/>
        </w:rPr>
        <w:t>12</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5.15</w:t>
      </w:r>
      <w:r>
        <w:rPr>
          <w:rFonts w:eastAsiaTheme="minorEastAsia"/>
          <w:smallCaps w:val="0"/>
          <w:noProof/>
          <w:sz w:val="22"/>
          <w:szCs w:val="22"/>
          <w:lang w:eastAsia="en-GB"/>
        </w:rPr>
        <w:tab/>
      </w:r>
      <w:r>
        <w:rPr>
          <w:noProof/>
        </w:rPr>
        <w:t>Item Description: F4377</w:t>
      </w:r>
      <w:r>
        <w:rPr>
          <w:noProof/>
        </w:rPr>
        <w:tab/>
      </w:r>
      <w:r>
        <w:rPr>
          <w:noProof/>
        </w:rPr>
        <w:fldChar w:fldCharType="begin"/>
      </w:r>
      <w:r>
        <w:rPr>
          <w:noProof/>
        </w:rPr>
        <w:instrText xml:space="preserve"> PAGEREF _Toc26779459 \h </w:instrText>
      </w:r>
      <w:r>
        <w:rPr>
          <w:noProof/>
        </w:rPr>
      </w:r>
      <w:r>
        <w:rPr>
          <w:noProof/>
        </w:rPr>
        <w:fldChar w:fldCharType="separate"/>
      </w:r>
      <w:r>
        <w:rPr>
          <w:noProof/>
        </w:rPr>
        <w:t>12</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5.16</w:t>
      </w:r>
      <w:r>
        <w:rPr>
          <w:rFonts w:eastAsiaTheme="minorEastAsia"/>
          <w:smallCaps w:val="0"/>
          <w:noProof/>
          <w:sz w:val="22"/>
          <w:szCs w:val="22"/>
          <w:lang w:eastAsia="en-GB"/>
        </w:rPr>
        <w:tab/>
      </w:r>
      <w:r>
        <w:rPr>
          <w:noProof/>
        </w:rPr>
        <w:t>Item Description: F4378</w:t>
      </w:r>
      <w:r>
        <w:rPr>
          <w:noProof/>
        </w:rPr>
        <w:tab/>
      </w:r>
      <w:r>
        <w:rPr>
          <w:noProof/>
        </w:rPr>
        <w:fldChar w:fldCharType="begin"/>
      </w:r>
      <w:r>
        <w:rPr>
          <w:noProof/>
        </w:rPr>
        <w:instrText xml:space="preserve"> PAGEREF _Toc26779460 \h </w:instrText>
      </w:r>
      <w:r>
        <w:rPr>
          <w:noProof/>
        </w:rPr>
      </w:r>
      <w:r>
        <w:rPr>
          <w:noProof/>
        </w:rPr>
        <w:fldChar w:fldCharType="separate"/>
      </w:r>
      <w:r>
        <w:rPr>
          <w:noProof/>
        </w:rPr>
        <w:t>13</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5.17</w:t>
      </w:r>
      <w:r>
        <w:rPr>
          <w:rFonts w:eastAsiaTheme="minorEastAsia"/>
          <w:smallCaps w:val="0"/>
          <w:noProof/>
          <w:sz w:val="22"/>
          <w:szCs w:val="22"/>
          <w:lang w:eastAsia="en-GB"/>
        </w:rPr>
        <w:tab/>
      </w:r>
      <w:r>
        <w:rPr>
          <w:noProof/>
        </w:rPr>
        <w:t>Item Description: F4384</w:t>
      </w:r>
      <w:r>
        <w:rPr>
          <w:noProof/>
        </w:rPr>
        <w:tab/>
      </w:r>
      <w:r>
        <w:rPr>
          <w:noProof/>
        </w:rPr>
        <w:fldChar w:fldCharType="begin"/>
      </w:r>
      <w:r>
        <w:rPr>
          <w:noProof/>
        </w:rPr>
        <w:instrText xml:space="preserve"> PAGEREF _Toc26779461 \h </w:instrText>
      </w:r>
      <w:r>
        <w:rPr>
          <w:noProof/>
        </w:rPr>
      </w:r>
      <w:r>
        <w:rPr>
          <w:noProof/>
        </w:rPr>
        <w:fldChar w:fldCharType="separate"/>
      </w:r>
      <w:r>
        <w:rPr>
          <w:noProof/>
        </w:rPr>
        <w:t>13</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5.18</w:t>
      </w:r>
      <w:r>
        <w:rPr>
          <w:rFonts w:eastAsiaTheme="minorEastAsia"/>
          <w:smallCaps w:val="0"/>
          <w:noProof/>
          <w:sz w:val="22"/>
          <w:szCs w:val="22"/>
          <w:lang w:eastAsia="en-GB"/>
        </w:rPr>
        <w:tab/>
      </w:r>
      <w:r>
        <w:rPr>
          <w:noProof/>
        </w:rPr>
        <w:t>Item Description: P8237</w:t>
      </w:r>
      <w:r>
        <w:rPr>
          <w:noProof/>
        </w:rPr>
        <w:tab/>
      </w:r>
      <w:r>
        <w:rPr>
          <w:noProof/>
        </w:rPr>
        <w:fldChar w:fldCharType="begin"/>
      </w:r>
      <w:r>
        <w:rPr>
          <w:noProof/>
        </w:rPr>
        <w:instrText xml:space="preserve"> PAGEREF _Toc26779462 \h </w:instrText>
      </w:r>
      <w:r>
        <w:rPr>
          <w:noProof/>
        </w:rPr>
      </w:r>
      <w:r>
        <w:rPr>
          <w:noProof/>
        </w:rPr>
        <w:fldChar w:fldCharType="separate"/>
      </w:r>
      <w:r>
        <w:rPr>
          <w:noProof/>
        </w:rPr>
        <w:t>14</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5.19</w:t>
      </w:r>
      <w:r>
        <w:rPr>
          <w:rFonts w:eastAsiaTheme="minorEastAsia"/>
          <w:smallCaps w:val="0"/>
          <w:noProof/>
          <w:sz w:val="22"/>
          <w:szCs w:val="22"/>
          <w:lang w:eastAsia="en-GB"/>
        </w:rPr>
        <w:tab/>
      </w:r>
      <w:r>
        <w:rPr>
          <w:noProof/>
        </w:rPr>
        <w:t>Item Description: F0193</w:t>
      </w:r>
      <w:r>
        <w:rPr>
          <w:noProof/>
        </w:rPr>
        <w:tab/>
      </w:r>
      <w:r>
        <w:rPr>
          <w:noProof/>
        </w:rPr>
        <w:fldChar w:fldCharType="begin"/>
      </w:r>
      <w:r>
        <w:rPr>
          <w:noProof/>
        </w:rPr>
        <w:instrText xml:space="preserve"> PAGEREF _Toc26779463 \h </w:instrText>
      </w:r>
      <w:r>
        <w:rPr>
          <w:noProof/>
        </w:rPr>
      </w:r>
      <w:r>
        <w:rPr>
          <w:noProof/>
        </w:rPr>
        <w:fldChar w:fldCharType="separate"/>
      </w:r>
      <w:r>
        <w:rPr>
          <w:noProof/>
        </w:rPr>
        <w:t>14</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5.20</w:t>
      </w:r>
      <w:r>
        <w:rPr>
          <w:rFonts w:eastAsiaTheme="minorEastAsia"/>
          <w:smallCaps w:val="0"/>
          <w:noProof/>
          <w:sz w:val="22"/>
          <w:szCs w:val="22"/>
          <w:lang w:eastAsia="en-GB"/>
        </w:rPr>
        <w:tab/>
      </w:r>
      <w:r>
        <w:rPr>
          <w:noProof/>
        </w:rPr>
        <w:t>Item Description: F0194</w:t>
      </w:r>
      <w:r>
        <w:rPr>
          <w:noProof/>
        </w:rPr>
        <w:tab/>
      </w:r>
      <w:r>
        <w:rPr>
          <w:noProof/>
        </w:rPr>
        <w:fldChar w:fldCharType="begin"/>
      </w:r>
      <w:r>
        <w:rPr>
          <w:noProof/>
        </w:rPr>
        <w:instrText xml:space="preserve"> PAGEREF _Toc26779464 \h </w:instrText>
      </w:r>
      <w:r>
        <w:rPr>
          <w:noProof/>
        </w:rPr>
      </w:r>
      <w:r>
        <w:rPr>
          <w:noProof/>
        </w:rPr>
        <w:fldChar w:fldCharType="separate"/>
      </w:r>
      <w:r>
        <w:rPr>
          <w:noProof/>
        </w:rPr>
        <w:t>14</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5.21</w:t>
      </w:r>
      <w:r>
        <w:rPr>
          <w:rFonts w:eastAsiaTheme="minorEastAsia"/>
          <w:smallCaps w:val="0"/>
          <w:noProof/>
          <w:sz w:val="22"/>
          <w:szCs w:val="22"/>
          <w:lang w:eastAsia="en-GB"/>
        </w:rPr>
        <w:tab/>
      </w:r>
      <w:r>
        <w:rPr>
          <w:noProof/>
        </w:rPr>
        <w:t>Item Description: F0195</w:t>
      </w:r>
      <w:r>
        <w:rPr>
          <w:noProof/>
        </w:rPr>
        <w:tab/>
      </w:r>
      <w:r>
        <w:rPr>
          <w:noProof/>
        </w:rPr>
        <w:fldChar w:fldCharType="begin"/>
      </w:r>
      <w:r>
        <w:rPr>
          <w:noProof/>
        </w:rPr>
        <w:instrText xml:space="preserve"> PAGEREF _Toc26779465 \h </w:instrText>
      </w:r>
      <w:r>
        <w:rPr>
          <w:noProof/>
        </w:rPr>
      </w:r>
      <w:r>
        <w:rPr>
          <w:noProof/>
        </w:rPr>
        <w:fldChar w:fldCharType="separate"/>
      </w:r>
      <w:r>
        <w:rPr>
          <w:noProof/>
        </w:rPr>
        <w:t>15</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5.22</w:t>
      </w:r>
      <w:r>
        <w:rPr>
          <w:rFonts w:eastAsiaTheme="minorEastAsia"/>
          <w:smallCaps w:val="0"/>
          <w:noProof/>
          <w:sz w:val="22"/>
          <w:szCs w:val="22"/>
          <w:lang w:eastAsia="en-GB"/>
        </w:rPr>
        <w:tab/>
      </w:r>
      <w:r>
        <w:rPr>
          <w:noProof/>
        </w:rPr>
        <w:t>Item Description: F0197</w:t>
      </w:r>
      <w:r>
        <w:rPr>
          <w:noProof/>
        </w:rPr>
        <w:tab/>
      </w:r>
      <w:r>
        <w:rPr>
          <w:noProof/>
        </w:rPr>
        <w:fldChar w:fldCharType="begin"/>
      </w:r>
      <w:r>
        <w:rPr>
          <w:noProof/>
        </w:rPr>
        <w:instrText xml:space="preserve"> PAGEREF _Toc26779466 \h </w:instrText>
      </w:r>
      <w:r>
        <w:rPr>
          <w:noProof/>
        </w:rPr>
      </w:r>
      <w:r>
        <w:rPr>
          <w:noProof/>
        </w:rPr>
        <w:fldChar w:fldCharType="separate"/>
      </w:r>
      <w:r>
        <w:rPr>
          <w:noProof/>
        </w:rPr>
        <w:t>15</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5.23</w:t>
      </w:r>
      <w:r>
        <w:rPr>
          <w:rFonts w:eastAsiaTheme="minorEastAsia"/>
          <w:smallCaps w:val="0"/>
          <w:noProof/>
          <w:sz w:val="22"/>
          <w:szCs w:val="22"/>
          <w:lang w:eastAsia="en-GB"/>
        </w:rPr>
        <w:tab/>
      </w:r>
      <w:r>
        <w:rPr>
          <w:noProof/>
        </w:rPr>
        <w:t>Item Description: F0198</w:t>
      </w:r>
      <w:r>
        <w:rPr>
          <w:noProof/>
        </w:rPr>
        <w:tab/>
      </w:r>
      <w:r>
        <w:rPr>
          <w:noProof/>
        </w:rPr>
        <w:fldChar w:fldCharType="begin"/>
      </w:r>
      <w:r>
        <w:rPr>
          <w:noProof/>
        </w:rPr>
        <w:instrText xml:space="preserve"> PAGEREF _Toc26779467 \h </w:instrText>
      </w:r>
      <w:r>
        <w:rPr>
          <w:noProof/>
        </w:rPr>
      </w:r>
      <w:r>
        <w:rPr>
          <w:noProof/>
        </w:rPr>
        <w:fldChar w:fldCharType="separate"/>
      </w:r>
      <w:r>
        <w:rPr>
          <w:noProof/>
        </w:rPr>
        <w:t>16</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5.24</w:t>
      </w:r>
      <w:r>
        <w:rPr>
          <w:rFonts w:eastAsiaTheme="minorEastAsia"/>
          <w:smallCaps w:val="0"/>
          <w:noProof/>
          <w:sz w:val="22"/>
          <w:szCs w:val="22"/>
          <w:lang w:eastAsia="en-GB"/>
        </w:rPr>
        <w:tab/>
      </w:r>
      <w:r>
        <w:rPr>
          <w:noProof/>
        </w:rPr>
        <w:t>Item Description: F0199</w:t>
      </w:r>
      <w:r>
        <w:rPr>
          <w:noProof/>
        </w:rPr>
        <w:tab/>
      </w:r>
      <w:r>
        <w:rPr>
          <w:noProof/>
        </w:rPr>
        <w:fldChar w:fldCharType="begin"/>
      </w:r>
      <w:r>
        <w:rPr>
          <w:noProof/>
        </w:rPr>
        <w:instrText xml:space="preserve"> PAGEREF _Toc26779468 \h </w:instrText>
      </w:r>
      <w:r>
        <w:rPr>
          <w:noProof/>
        </w:rPr>
      </w:r>
      <w:r>
        <w:rPr>
          <w:noProof/>
        </w:rPr>
        <w:fldChar w:fldCharType="separate"/>
      </w:r>
      <w:r>
        <w:rPr>
          <w:noProof/>
        </w:rPr>
        <w:t>16</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5.25</w:t>
      </w:r>
      <w:r>
        <w:rPr>
          <w:rFonts w:eastAsiaTheme="minorEastAsia"/>
          <w:smallCaps w:val="0"/>
          <w:noProof/>
          <w:sz w:val="22"/>
          <w:szCs w:val="22"/>
          <w:lang w:eastAsia="en-GB"/>
        </w:rPr>
        <w:tab/>
      </w:r>
      <w:r>
        <w:rPr>
          <w:noProof/>
        </w:rPr>
        <w:t>Item Description: F0233</w:t>
      </w:r>
      <w:r>
        <w:rPr>
          <w:noProof/>
        </w:rPr>
        <w:tab/>
      </w:r>
      <w:r>
        <w:rPr>
          <w:noProof/>
        </w:rPr>
        <w:fldChar w:fldCharType="begin"/>
      </w:r>
      <w:r>
        <w:rPr>
          <w:noProof/>
        </w:rPr>
        <w:instrText xml:space="preserve"> PAGEREF _Toc26779469 \h </w:instrText>
      </w:r>
      <w:r>
        <w:rPr>
          <w:noProof/>
        </w:rPr>
      </w:r>
      <w:r>
        <w:rPr>
          <w:noProof/>
        </w:rPr>
        <w:fldChar w:fldCharType="separate"/>
      </w:r>
      <w:r>
        <w:rPr>
          <w:noProof/>
        </w:rPr>
        <w:t>16</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5.26</w:t>
      </w:r>
      <w:r>
        <w:rPr>
          <w:rFonts w:eastAsiaTheme="minorEastAsia"/>
          <w:smallCaps w:val="0"/>
          <w:noProof/>
          <w:sz w:val="22"/>
          <w:szCs w:val="22"/>
          <w:lang w:eastAsia="en-GB"/>
        </w:rPr>
        <w:tab/>
      </w:r>
      <w:r>
        <w:rPr>
          <w:noProof/>
        </w:rPr>
        <w:t>Item Description: F0232</w:t>
      </w:r>
      <w:r>
        <w:rPr>
          <w:noProof/>
        </w:rPr>
        <w:tab/>
      </w:r>
      <w:r>
        <w:rPr>
          <w:noProof/>
        </w:rPr>
        <w:fldChar w:fldCharType="begin"/>
      </w:r>
      <w:r>
        <w:rPr>
          <w:noProof/>
        </w:rPr>
        <w:instrText xml:space="preserve"> PAGEREF _Toc26779470 \h </w:instrText>
      </w:r>
      <w:r>
        <w:rPr>
          <w:noProof/>
        </w:rPr>
      </w:r>
      <w:r>
        <w:rPr>
          <w:noProof/>
        </w:rPr>
        <w:fldChar w:fldCharType="separate"/>
      </w:r>
      <w:r>
        <w:rPr>
          <w:noProof/>
        </w:rPr>
        <w:t>17</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5.27</w:t>
      </w:r>
      <w:r>
        <w:rPr>
          <w:rFonts w:eastAsiaTheme="minorEastAsia"/>
          <w:smallCaps w:val="0"/>
          <w:noProof/>
          <w:sz w:val="22"/>
          <w:szCs w:val="22"/>
          <w:lang w:eastAsia="en-GB"/>
        </w:rPr>
        <w:tab/>
      </w:r>
      <w:r>
        <w:rPr>
          <w:noProof/>
        </w:rPr>
        <w:t>Item Description:  I6210</w:t>
      </w:r>
      <w:r>
        <w:rPr>
          <w:noProof/>
        </w:rPr>
        <w:tab/>
      </w:r>
      <w:r>
        <w:rPr>
          <w:noProof/>
        </w:rPr>
        <w:fldChar w:fldCharType="begin"/>
      </w:r>
      <w:r>
        <w:rPr>
          <w:noProof/>
        </w:rPr>
        <w:instrText xml:space="preserve"> PAGEREF _Toc26779471 \h </w:instrText>
      </w:r>
      <w:r>
        <w:rPr>
          <w:noProof/>
        </w:rPr>
      </w:r>
      <w:r>
        <w:rPr>
          <w:noProof/>
        </w:rPr>
        <w:fldChar w:fldCharType="separate"/>
      </w:r>
      <w:r>
        <w:rPr>
          <w:noProof/>
        </w:rPr>
        <w:t>17</w:t>
      </w:r>
      <w:r>
        <w:rPr>
          <w:noProof/>
        </w:rPr>
        <w:fldChar w:fldCharType="end"/>
      </w:r>
    </w:p>
    <w:p w:rsidR="000D14FC" w:rsidRDefault="000D14FC">
      <w:pPr>
        <w:pStyle w:val="TOC1"/>
        <w:tabs>
          <w:tab w:val="left" w:pos="440"/>
          <w:tab w:val="right" w:leader="hyphen" w:pos="9047"/>
        </w:tabs>
        <w:rPr>
          <w:rFonts w:eastAsiaTheme="minorEastAsia"/>
          <w:b w:val="0"/>
          <w:bCs w:val="0"/>
          <w:caps w:val="0"/>
          <w:noProof/>
          <w:sz w:val="22"/>
          <w:szCs w:val="22"/>
          <w:lang w:eastAsia="en-GB"/>
        </w:rPr>
      </w:pPr>
      <w:r w:rsidRPr="009E3515">
        <w:rPr>
          <w:noProof/>
        </w:rPr>
        <w:t>6</w:t>
      </w:r>
      <w:r>
        <w:rPr>
          <w:rFonts w:eastAsiaTheme="minorEastAsia"/>
          <w:b w:val="0"/>
          <w:bCs w:val="0"/>
          <w:caps w:val="0"/>
          <w:noProof/>
          <w:sz w:val="22"/>
          <w:szCs w:val="22"/>
          <w:lang w:eastAsia="en-GB"/>
        </w:rPr>
        <w:tab/>
      </w:r>
      <w:r>
        <w:rPr>
          <w:noProof/>
        </w:rPr>
        <w:t>FTTP L2C Scoresheet Guidance</w:t>
      </w:r>
      <w:r>
        <w:rPr>
          <w:noProof/>
        </w:rPr>
        <w:tab/>
      </w:r>
      <w:r>
        <w:rPr>
          <w:noProof/>
        </w:rPr>
        <w:fldChar w:fldCharType="begin"/>
      </w:r>
      <w:r>
        <w:rPr>
          <w:noProof/>
        </w:rPr>
        <w:instrText xml:space="preserve"> PAGEREF _Toc26779472 \h </w:instrText>
      </w:r>
      <w:r>
        <w:rPr>
          <w:noProof/>
        </w:rPr>
      </w:r>
      <w:r>
        <w:rPr>
          <w:noProof/>
        </w:rPr>
        <w:fldChar w:fldCharType="separate"/>
      </w:r>
      <w:r>
        <w:rPr>
          <w:noProof/>
        </w:rPr>
        <w:t>17</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6.1</w:t>
      </w:r>
      <w:r>
        <w:rPr>
          <w:rFonts w:eastAsiaTheme="minorEastAsia"/>
          <w:smallCaps w:val="0"/>
          <w:noProof/>
          <w:sz w:val="22"/>
          <w:szCs w:val="22"/>
          <w:lang w:eastAsia="en-GB"/>
        </w:rPr>
        <w:tab/>
      </w:r>
      <w:r>
        <w:rPr>
          <w:noProof/>
        </w:rPr>
        <w:t>Item Description:  F6218</w:t>
      </w:r>
      <w:r>
        <w:rPr>
          <w:noProof/>
        </w:rPr>
        <w:tab/>
      </w:r>
      <w:r>
        <w:rPr>
          <w:noProof/>
        </w:rPr>
        <w:fldChar w:fldCharType="begin"/>
      </w:r>
      <w:r>
        <w:rPr>
          <w:noProof/>
        </w:rPr>
        <w:instrText xml:space="preserve"> PAGEREF _Toc26779473 \h </w:instrText>
      </w:r>
      <w:r>
        <w:rPr>
          <w:noProof/>
        </w:rPr>
      </w:r>
      <w:r>
        <w:rPr>
          <w:noProof/>
        </w:rPr>
        <w:fldChar w:fldCharType="separate"/>
      </w:r>
      <w:r>
        <w:rPr>
          <w:noProof/>
        </w:rPr>
        <w:t>17</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6.2</w:t>
      </w:r>
      <w:r>
        <w:rPr>
          <w:rFonts w:eastAsiaTheme="minorEastAsia"/>
          <w:smallCaps w:val="0"/>
          <w:noProof/>
          <w:sz w:val="22"/>
          <w:szCs w:val="22"/>
          <w:lang w:eastAsia="en-GB"/>
        </w:rPr>
        <w:tab/>
      </w:r>
      <w:r>
        <w:rPr>
          <w:noProof/>
        </w:rPr>
        <w:t>Item Description:  I6226</w:t>
      </w:r>
      <w:r>
        <w:rPr>
          <w:noProof/>
        </w:rPr>
        <w:tab/>
      </w:r>
      <w:r>
        <w:rPr>
          <w:noProof/>
        </w:rPr>
        <w:fldChar w:fldCharType="begin"/>
      </w:r>
      <w:r>
        <w:rPr>
          <w:noProof/>
        </w:rPr>
        <w:instrText xml:space="preserve"> PAGEREF _Toc26779474 \h </w:instrText>
      </w:r>
      <w:r>
        <w:rPr>
          <w:noProof/>
        </w:rPr>
      </w:r>
      <w:r>
        <w:rPr>
          <w:noProof/>
        </w:rPr>
        <w:fldChar w:fldCharType="separate"/>
      </w:r>
      <w:r>
        <w:rPr>
          <w:noProof/>
        </w:rPr>
        <w:t>18</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6.3</w:t>
      </w:r>
      <w:r>
        <w:rPr>
          <w:rFonts w:eastAsiaTheme="minorEastAsia"/>
          <w:smallCaps w:val="0"/>
          <w:noProof/>
          <w:sz w:val="22"/>
          <w:szCs w:val="22"/>
          <w:lang w:eastAsia="en-GB"/>
        </w:rPr>
        <w:tab/>
      </w:r>
      <w:r>
        <w:rPr>
          <w:noProof/>
        </w:rPr>
        <w:t>Item Description:  F1085</w:t>
      </w:r>
      <w:r>
        <w:rPr>
          <w:noProof/>
        </w:rPr>
        <w:tab/>
      </w:r>
      <w:r>
        <w:rPr>
          <w:noProof/>
        </w:rPr>
        <w:fldChar w:fldCharType="begin"/>
      </w:r>
      <w:r>
        <w:rPr>
          <w:noProof/>
        </w:rPr>
        <w:instrText xml:space="preserve"> PAGEREF _Toc26779475 \h </w:instrText>
      </w:r>
      <w:r>
        <w:rPr>
          <w:noProof/>
        </w:rPr>
      </w:r>
      <w:r>
        <w:rPr>
          <w:noProof/>
        </w:rPr>
        <w:fldChar w:fldCharType="separate"/>
      </w:r>
      <w:r>
        <w:rPr>
          <w:noProof/>
        </w:rPr>
        <w:t>18</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6.4</w:t>
      </w:r>
      <w:r>
        <w:rPr>
          <w:rFonts w:eastAsiaTheme="minorEastAsia"/>
          <w:smallCaps w:val="0"/>
          <w:noProof/>
          <w:sz w:val="22"/>
          <w:szCs w:val="22"/>
          <w:lang w:eastAsia="en-GB"/>
        </w:rPr>
        <w:tab/>
      </w:r>
      <w:r>
        <w:rPr>
          <w:noProof/>
        </w:rPr>
        <w:t>Item Description:  F1087</w:t>
      </w:r>
      <w:r>
        <w:rPr>
          <w:noProof/>
        </w:rPr>
        <w:tab/>
      </w:r>
      <w:r>
        <w:rPr>
          <w:noProof/>
        </w:rPr>
        <w:fldChar w:fldCharType="begin"/>
      </w:r>
      <w:r>
        <w:rPr>
          <w:noProof/>
        </w:rPr>
        <w:instrText xml:space="preserve"> PAGEREF _Toc26779476 \h </w:instrText>
      </w:r>
      <w:r>
        <w:rPr>
          <w:noProof/>
        </w:rPr>
      </w:r>
      <w:r>
        <w:rPr>
          <w:noProof/>
        </w:rPr>
        <w:fldChar w:fldCharType="separate"/>
      </w:r>
      <w:r>
        <w:rPr>
          <w:noProof/>
        </w:rPr>
        <w:t>18</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6.5</w:t>
      </w:r>
      <w:r>
        <w:rPr>
          <w:rFonts w:eastAsiaTheme="minorEastAsia"/>
          <w:smallCaps w:val="0"/>
          <w:noProof/>
          <w:sz w:val="22"/>
          <w:szCs w:val="22"/>
          <w:lang w:eastAsia="en-GB"/>
        </w:rPr>
        <w:tab/>
      </w:r>
      <w:r>
        <w:rPr>
          <w:noProof/>
        </w:rPr>
        <w:t>Item Description:  F1088</w:t>
      </w:r>
      <w:r>
        <w:rPr>
          <w:noProof/>
        </w:rPr>
        <w:tab/>
      </w:r>
      <w:r>
        <w:rPr>
          <w:noProof/>
        </w:rPr>
        <w:fldChar w:fldCharType="begin"/>
      </w:r>
      <w:r>
        <w:rPr>
          <w:noProof/>
        </w:rPr>
        <w:instrText xml:space="preserve"> PAGEREF _Toc26779477 \h </w:instrText>
      </w:r>
      <w:r>
        <w:rPr>
          <w:noProof/>
        </w:rPr>
      </w:r>
      <w:r>
        <w:rPr>
          <w:noProof/>
        </w:rPr>
        <w:fldChar w:fldCharType="separate"/>
      </w:r>
      <w:r>
        <w:rPr>
          <w:noProof/>
        </w:rPr>
        <w:t>18</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6.6</w:t>
      </w:r>
      <w:r>
        <w:rPr>
          <w:rFonts w:eastAsiaTheme="minorEastAsia"/>
          <w:smallCaps w:val="0"/>
          <w:noProof/>
          <w:sz w:val="22"/>
          <w:szCs w:val="22"/>
          <w:lang w:eastAsia="en-GB"/>
        </w:rPr>
        <w:tab/>
      </w:r>
      <w:r>
        <w:rPr>
          <w:noProof/>
        </w:rPr>
        <w:t>Item Description:  F1089</w:t>
      </w:r>
      <w:r>
        <w:rPr>
          <w:noProof/>
        </w:rPr>
        <w:tab/>
      </w:r>
      <w:r>
        <w:rPr>
          <w:noProof/>
        </w:rPr>
        <w:fldChar w:fldCharType="begin"/>
      </w:r>
      <w:r>
        <w:rPr>
          <w:noProof/>
        </w:rPr>
        <w:instrText xml:space="preserve"> PAGEREF _Toc26779478 \h </w:instrText>
      </w:r>
      <w:r>
        <w:rPr>
          <w:noProof/>
        </w:rPr>
      </w:r>
      <w:r>
        <w:rPr>
          <w:noProof/>
        </w:rPr>
        <w:fldChar w:fldCharType="separate"/>
      </w:r>
      <w:r>
        <w:rPr>
          <w:noProof/>
        </w:rPr>
        <w:t>19</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6.7</w:t>
      </w:r>
      <w:r>
        <w:rPr>
          <w:rFonts w:eastAsiaTheme="minorEastAsia"/>
          <w:smallCaps w:val="0"/>
          <w:noProof/>
          <w:sz w:val="22"/>
          <w:szCs w:val="22"/>
          <w:lang w:eastAsia="en-GB"/>
        </w:rPr>
        <w:tab/>
      </w:r>
      <w:r>
        <w:rPr>
          <w:noProof/>
        </w:rPr>
        <w:t>Item Description:  F1090</w:t>
      </w:r>
      <w:r>
        <w:rPr>
          <w:noProof/>
        </w:rPr>
        <w:tab/>
      </w:r>
      <w:r>
        <w:rPr>
          <w:noProof/>
        </w:rPr>
        <w:fldChar w:fldCharType="begin"/>
      </w:r>
      <w:r>
        <w:rPr>
          <w:noProof/>
        </w:rPr>
        <w:instrText xml:space="preserve"> PAGEREF _Toc26779479 \h </w:instrText>
      </w:r>
      <w:r>
        <w:rPr>
          <w:noProof/>
        </w:rPr>
      </w:r>
      <w:r>
        <w:rPr>
          <w:noProof/>
        </w:rPr>
        <w:fldChar w:fldCharType="separate"/>
      </w:r>
      <w:r>
        <w:rPr>
          <w:noProof/>
        </w:rPr>
        <w:t>19</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6.8</w:t>
      </w:r>
      <w:r>
        <w:rPr>
          <w:rFonts w:eastAsiaTheme="minorEastAsia"/>
          <w:smallCaps w:val="0"/>
          <w:noProof/>
          <w:sz w:val="22"/>
          <w:szCs w:val="22"/>
          <w:lang w:eastAsia="en-GB"/>
        </w:rPr>
        <w:tab/>
      </w:r>
      <w:r>
        <w:rPr>
          <w:noProof/>
        </w:rPr>
        <w:t>Item Description:  F1092</w:t>
      </w:r>
      <w:r>
        <w:rPr>
          <w:noProof/>
        </w:rPr>
        <w:tab/>
      </w:r>
      <w:r>
        <w:rPr>
          <w:noProof/>
        </w:rPr>
        <w:fldChar w:fldCharType="begin"/>
      </w:r>
      <w:r>
        <w:rPr>
          <w:noProof/>
        </w:rPr>
        <w:instrText xml:space="preserve"> PAGEREF _Toc26779480 \h </w:instrText>
      </w:r>
      <w:r>
        <w:rPr>
          <w:noProof/>
        </w:rPr>
      </w:r>
      <w:r>
        <w:rPr>
          <w:noProof/>
        </w:rPr>
        <w:fldChar w:fldCharType="separate"/>
      </w:r>
      <w:r>
        <w:rPr>
          <w:noProof/>
        </w:rPr>
        <w:t>19</w:t>
      </w:r>
      <w:r>
        <w:rPr>
          <w:noProof/>
        </w:rPr>
        <w:fldChar w:fldCharType="end"/>
      </w:r>
    </w:p>
    <w:p w:rsidR="000D14FC" w:rsidRDefault="000D14FC">
      <w:pPr>
        <w:pStyle w:val="TOC1"/>
        <w:tabs>
          <w:tab w:val="left" w:pos="440"/>
          <w:tab w:val="right" w:leader="hyphen" w:pos="9047"/>
        </w:tabs>
        <w:rPr>
          <w:rFonts w:eastAsiaTheme="minorEastAsia"/>
          <w:b w:val="0"/>
          <w:bCs w:val="0"/>
          <w:caps w:val="0"/>
          <w:noProof/>
          <w:sz w:val="22"/>
          <w:szCs w:val="22"/>
          <w:lang w:eastAsia="en-GB"/>
        </w:rPr>
      </w:pPr>
      <w:r w:rsidRPr="009E3515">
        <w:rPr>
          <w:noProof/>
        </w:rPr>
        <w:lastRenderedPageBreak/>
        <w:t>7</w:t>
      </w:r>
      <w:r>
        <w:rPr>
          <w:rFonts w:eastAsiaTheme="minorEastAsia"/>
          <w:b w:val="0"/>
          <w:bCs w:val="0"/>
          <w:caps w:val="0"/>
          <w:noProof/>
          <w:sz w:val="22"/>
          <w:szCs w:val="22"/>
          <w:lang w:eastAsia="en-GB"/>
        </w:rPr>
        <w:tab/>
      </w:r>
      <w:r>
        <w:rPr>
          <w:noProof/>
        </w:rPr>
        <w:t>Connectorised MDU items</w:t>
      </w:r>
      <w:r>
        <w:rPr>
          <w:noProof/>
        </w:rPr>
        <w:tab/>
      </w:r>
      <w:r>
        <w:rPr>
          <w:noProof/>
        </w:rPr>
        <w:fldChar w:fldCharType="begin"/>
      </w:r>
      <w:r>
        <w:rPr>
          <w:noProof/>
        </w:rPr>
        <w:instrText xml:space="preserve"> PAGEREF _Toc26779481 \h </w:instrText>
      </w:r>
      <w:r>
        <w:rPr>
          <w:noProof/>
        </w:rPr>
      </w:r>
      <w:r>
        <w:rPr>
          <w:noProof/>
        </w:rPr>
        <w:fldChar w:fldCharType="separate"/>
      </w:r>
      <w:r>
        <w:rPr>
          <w:noProof/>
        </w:rPr>
        <w:t>19</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7.1</w:t>
      </w:r>
      <w:r>
        <w:rPr>
          <w:rFonts w:eastAsiaTheme="minorEastAsia"/>
          <w:smallCaps w:val="0"/>
          <w:noProof/>
          <w:sz w:val="22"/>
          <w:szCs w:val="22"/>
          <w:lang w:eastAsia="en-GB"/>
        </w:rPr>
        <w:tab/>
      </w:r>
      <w:r>
        <w:rPr>
          <w:noProof/>
        </w:rPr>
        <w:t>Item Description:  F1171 / F1175</w:t>
      </w:r>
      <w:r>
        <w:rPr>
          <w:noProof/>
        </w:rPr>
        <w:tab/>
      </w:r>
      <w:r>
        <w:rPr>
          <w:noProof/>
        </w:rPr>
        <w:fldChar w:fldCharType="begin"/>
      </w:r>
      <w:r>
        <w:rPr>
          <w:noProof/>
        </w:rPr>
        <w:instrText xml:space="preserve"> PAGEREF _Toc26779482 \h </w:instrText>
      </w:r>
      <w:r>
        <w:rPr>
          <w:noProof/>
        </w:rPr>
      </w:r>
      <w:r>
        <w:rPr>
          <w:noProof/>
        </w:rPr>
        <w:fldChar w:fldCharType="separate"/>
      </w:r>
      <w:r>
        <w:rPr>
          <w:noProof/>
        </w:rPr>
        <w:t>19</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7.2</w:t>
      </w:r>
      <w:r>
        <w:rPr>
          <w:rFonts w:eastAsiaTheme="minorEastAsia"/>
          <w:smallCaps w:val="0"/>
          <w:noProof/>
          <w:sz w:val="22"/>
          <w:szCs w:val="22"/>
          <w:lang w:eastAsia="en-GB"/>
        </w:rPr>
        <w:tab/>
      </w:r>
      <w:r>
        <w:rPr>
          <w:noProof/>
        </w:rPr>
        <w:t>Item Description:  F1173 / F1177</w:t>
      </w:r>
      <w:r>
        <w:rPr>
          <w:noProof/>
        </w:rPr>
        <w:tab/>
      </w:r>
      <w:r>
        <w:rPr>
          <w:noProof/>
        </w:rPr>
        <w:fldChar w:fldCharType="begin"/>
      </w:r>
      <w:r>
        <w:rPr>
          <w:noProof/>
        </w:rPr>
        <w:instrText xml:space="preserve"> PAGEREF _Toc26779483 \h </w:instrText>
      </w:r>
      <w:r>
        <w:rPr>
          <w:noProof/>
        </w:rPr>
      </w:r>
      <w:r>
        <w:rPr>
          <w:noProof/>
        </w:rPr>
        <w:fldChar w:fldCharType="separate"/>
      </w:r>
      <w:r>
        <w:rPr>
          <w:noProof/>
        </w:rPr>
        <w:t>20</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7.3</w:t>
      </w:r>
      <w:r>
        <w:rPr>
          <w:rFonts w:eastAsiaTheme="minorEastAsia"/>
          <w:smallCaps w:val="0"/>
          <w:noProof/>
          <w:sz w:val="22"/>
          <w:szCs w:val="22"/>
          <w:lang w:eastAsia="en-GB"/>
        </w:rPr>
        <w:tab/>
      </w:r>
      <w:r>
        <w:rPr>
          <w:noProof/>
        </w:rPr>
        <w:t>Item Description:  F1179 NEW Invisilight Cable e.g. 12f Corridor Cable - Critical Items</w:t>
      </w:r>
      <w:r>
        <w:rPr>
          <w:noProof/>
        </w:rPr>
        <w:tab/>
      </w:r>
      <w:r>
        <w:rPr>
          <w:noProof/>
        </w:rPr>
        <w:fldChar w:fldCharType="begin"/>
      </w:r>
      <w:r>
        <w:rPr>
          <w:noProof/>
        </w:rPr>
        <w:instrText xml:space="preserve"> PAGEREF _Toc26779484 \h </w:instrText>
      </w:r>
      <w:r>
        <w:rPr>
          <w:noProof/>
        </w:rPr>
      </w:r>
      <w:r>
        <w:rPr>
          <w:noProof/>
        </w:rPr>
        <w:fldChar w:fldCharType="separate"/>
      </w:r>
      <w:r>
        <w:rPr>
          <w:noProof/>
        </w:rPr>
        <w:t>20</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7.4</w:t>
      </w:r>
      <w:r>
        <w:rPr>
          <w:rFonts w:eastAsiaTheme="minorEastAsia"/>
          <w:smallCaps w:val="0"/>
          <w:noProof/>
          <w:sz w:val="22"/>
          <w:szCs w:val="22"/>
          <w:lang w:eastAsia="en-GB"/>
        </w:rPr>
        <w:tab/>
      </w:r>
      <w:r>
        <w:rPr>
          <w:noProof/>
        </w:rPr>
        <w:t>Item Description: F1181 NEW Invisilight Cable e.g. 12f Corridor Cable - Non-Critical Items</w:t>
      </w:r>
      <w:r>
        <w:rPr>
          <w:noProof/>
        </w:rPr>
        <w:tab/>
      </w:r>
      <w:r>
        <w:rPr>
          <w:noProof/>
        </w:rPr>
        <w:fldChar w:fldCharType="begin"/>
      </w:r>
      <w:r>
        <w:rPr>
          <w:noProof/>
        </w:rPr>
        <w:instrText xml:space="preserve"> PAGEREF _Toc26779485 \h </w:instrText>
      </w:r>
      <w:r>
        <w:rPr>
          <w:noProof/>
        </w:rPr>
      </w:r>
      <w:r>
        <w:rPr>
          <w:noProof/>
        </w:rPr>
        <w:fldChar w:fldCharType="separate"/>
      </w:r>
      <w:r>
        <w:rPr>
          <w:noProof/>
        </w:rPr>
        <w:t>20</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7.5</w:t>
      </w:r>
      <w:r>
        <w:rPr>
          <w:rFonts w:eastAsiaTheme="minorEastAsia"/>
          <w:smallCaps w:val="0"/>
          <w:noProof/>
          <w:sz w:val="22"/>
          <w:szCs w:val="22"/>
          <w:lang w:eastAsia="en-GB"/>
        </w:rPr>
        <w:tab/>
      </w:r>
      <w:r>
        <w:rPr>
          <w:noProof/>
        </w:rPr>
        <w:t>Item Description:  F1183 NEW Other Fibre Cables e.g. EZBend – Critical Items</w:t>
      </w:r>
      <w:r>
        <w:rPr>
          <w:noProof/>
        </w:rPr>
        <w:tab/>
      </w:r>
      <w:r>
        <w:rPr>
          <w:noProof/>
        </w:rPr>
        <w:fldChar w:fldCharType="begin"/>
      </w:r>
      <w:r>
        <w:rPr>
          <w:noProof/>
        </w:rPr>
        <w:instrText xml:space="preserve"> PAGEREF _Toc26779486 \h </w:instrText>
      </w:r>
      <w:r>
        <w:rPr>
          <w:noProof/>
        </w:rPr>
      </w:r>
      <w:r>
        <w:rPr>
          <w:noProof/>
        </w:rPr>
        <w:fldChar w:fldCharType="separate"/>
      </w:r>
      <w:r>
        <w:rPr>
          <w:noProof/>
        </w:rPr>
        <w:t>21</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7.6</w:t>
      </w:r>
      <w:r>
        <w:rPr>
          <w:rFonts w:eastAsiaTheme="minorEastAsia"/>
          <w:smallCaps w:val="0"/>
          <w:noProof/>
          <w:sz w:val="22"/>
          <w:szCs w:val="22"/>
          <w:lang w:eastAsia="en-GB"/>
        </w:rPr>
        <w:tab/>
      </w:r>
      <w:r>
        <w:rPr>
          <w:noProof/>
        </w:rPr>
        <w:t>Item Description:  F1185 Other Fibre Cables e.g. EZBend – Non-Critical Items</w:t>
      </w:r>
      <w:r>
        <w:rPr>
          <w:noProof/>
        </w:rPr>
        <w:tab/>
      </w:r>
      <w:r>
        <w:rPr>
          <w:noProof/>
        </w:rPr>
        <w:fldChar w:fldCharType="begin"/>
      </w:r>
      <w:r>
        <w:rPr>
          <w:noProof/>
        </w:rPr>
        <w:instrText xml:space="preserve"> PAGEREF _Toc26779487 \h </w:instrText>
      </w:r>
      <w:r>
        <w:rPr>
          <w:noProof/>
        </w:rPr>
      </w:r>
      <w:r>
        <w:rPr>
          <w:noProof/>
        </w:rPr>
        <w:fldChar w:fldCharType="separate"/>
      </w:r>
      <w:r>
        <w:rPr>
          <w:noProof/>
        </w:rPr>
        <w:t>21</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7.7</w:t>
      </w:r>
      <w:r>
        <w:rPr>
          <w:rFonts w:eastAsiaTheme="minorEastAsia"/>
          <w:smallCaps w:val="0"/>
          <w:noProof/>
          <w:sz w:val="22"/>
          <w:szCs w:val="22"/>
          <w:lang w:eastAsia="en-GB"/>
        </w:rPr>
        <w:tab/>
      </w:r>
      <w:r>
        <w:rPr>
          <w:noProof/>
        </w:rPr>
        <w:t>Item Description:  F1187 New Floor DP- Critical Items</w:t>
      </w:r>
      <w:r>
        <w:rPr>
          <w:noProof/>
        </w:rPr>
        <w:tab/>
      </w:r>
      <w:r>
        <w:rPr>
          <w:noProof/>
        </w:rPr>
        <w:fldChar w:fldCharType="begin"/>
      </w:r>
      <w:r>
        <w:rPr>
          <w:noProof/>
        </w:rPr>
        <w:instrText xml:space="preserve"> PAGEREF _Toc26779488 \h </w:instrText>
      </w:r>
      <w:r>
        <w:rPr>
          <w:noProof/>
        </w:rPr>
      </w:r>
      <w:r>
        <w:rPr>
          <w:noProof/>
        </w:rPr>
        <w:fldChar w:fldCharType="separate"/>
      </w:r>
      <w:r>
        <w:rPr>
          <w:noProof/>
        </w:rPr>
        <w:t>21</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7.8</w:t>
      </w:r>
      <w:r>
        <w:rPr>
          <w:rFonts w:eastAsiaTheme="minorEastAsia"/>
          <w:smallCaps w:val="0"/>
          <w:noProof/>
          <w:sz w:val="22"/>
          <w:szCs w:val="22"/>
          <w:lang w:eastAsia="en-GB"/>
        </w:rPr>
        <w:tab/>
      </w:r>
      <w:r>
        <w:rPr>
          <w:noProof/>
        </w:rPr>
        <w:t>Item Description: F1189 NEW Floor DP- Non-Critical Items</w:t>
      </w:r>
      <w:r>
        <w:rPr>
          <w:noProof/>
        </w:rPr>
        <w:tab/>
      </w:r>
      <w:r>
        <w:rPr>
          <w:noProof/>
        </w:rPr>
        <w:fldChar w:fldCharType="begin"/>
      </w:r>
      <w:r>
        <w:rPr>
          <w:noProof/>
        </w:rPr>
        <w:instrText xml:space="preserve"> PAGEREF _Toc26779489 \h </w:instrText>
      </w:r>
      <w:r>
        <w:rPr>
          <w:noProof/>
        </w:rPr>
      </w:r>
      <w:r>
        <w:rPr>
          <w:noProof/>
        </w:rPr>
        <w:fldChar w:fldCharType="separate"/>
      </w:r>
      <w:r>
        <w:rPr>
          <w:noProof/>
        </w:rPr>
        <w:t>22</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7.9</w:t>
      </w:r>
      <w:r>
        <w:rPr>
          <w:rFonts w:eastAsiaTheme="minorEastAsia"/>
          <w:smallCaps w:val="0"/>
          <w:noProof/>
          <w:sz w:val="22"/>
          <w:szCs w:val="22"/>
          <w:lang w:eastAsia="en-GB"/>
        </w:rPr>
        <w:tab/>
      </w:r>
      <w:r>
        <w:rPr>
          <w:noProof/>
        </w:rPr>
        <w:t>Item Description:  F1195 NEW End User Break Out - Critical Items</w:t>
      </w:r>
      <w:r>
        <w:rPr>
          <w:noProof/>
        </w:rPr>
        <w:tab/>
      </w:r>
      <w:r>
        <w:rPr>
          <w:noProof/>
        </w:rPr>
        <w:fldChar w:fldCharType="begin"/>
      </w:r>
      <w:r>
        <w:rPr>
          <w:noProof/>
        </w:rPr>
        <w:instrText xml:space="preserve"> PAGEREF _Toc26779490 \h </w:instrText>
      </w:r>
      <w:r>
        <w:rPr>
          <w:noProof/>
        </w:rPr>
      </w:r>
      <w:r>
        <w:rPr>
          <w:noProof/>
        </w:rPr>
        <w:fldChar w:fldCharType="separate"/>
      </w:r>
      <w:r>
        <w:rPr>
          <w:noProof/>
        </w:rPr>
        <w:t>22</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7.10</w:t>
      </w:r>
      <w:r>
        <w:rPr>
          <w:rFonts w:eastAsiaTheme="minorEastAsia"/>
          <w:smallCaps w:val="0"/>
          <w:noProof/>
          <w:sz w:val="22"/>
          <w:szCs w:val="22"/>
          <w:lang w:eastAsia="en-GB"/>
        </w:rPr>
        <w:tab/>
      </w:r>
      <w:r>
        <w:rPr>
          <w:noProof/>
        </w:rPr>
        <w:t>Lid missing or incorrectly provided leaving the unit fault prone or liable to damage/vandalism Item Description:  F1119 NEW End User Break Out – Non- Critical Items</w:t>
      </w:r>
      <w:r>
        <w:rPr>
          <w:noProof/>
        </w:rPr>
        <w:tab/>
      </w:r>
      <w:r>
        <w:rPr>
          <w:noProof/>
        </w:rPr>
        <w:fldChar w:fldCharType="begin"/>
      </w:r>
      <w:r>
        <w:rPr>
          <w:noProof/>
        </w:rPr>
        <w:instrText xml:space="preserve"> PAGEREF _Toc26779491 \h </w:instrText>
      </w:r>
      <w:r>
        <w:rPr>
          <w:noProof/>
        </w:rPr>
      </w:r>
      <w:r>
        <w:rPr>
          <w:noProof/>
        </w:rPr>
        <w:fldChar w:fldCharType="separate"/>
      </w:r>
      <w:r>
        <w:rPr>
          <w:noProof/>
        </w:rPr>
        <w:t>22</w:t>
      </w:r>
      <w:r>
        <w:rPr>
          <w:noProof/>
        </w:rPr>
        <w:fldChar w:fldCharType="end"/>
      </w:r>
    </w:p>
    <w:p w:rsidR="000D14FC" w:rsidRDefault="000D14FC">
      <w:pPr>
        <w:pStyle w:val="TOC2"/>
        <w:tabs>
          <w:tab w:val="left" w:pos="880"/>
          <w:tab w:val="right" w:leader="hyphen" w:pos="9047"/>
        </w:tabs>
        <w:rPr>
          <w:rFonts w:eastAsiaTheme="minorEastAsia"/>
          <w:smallCaps w:val="0"/>
          <w:noProof/>
          <w:sz w:val="22"/>
          <w:szCs w:val="22"/>
          <w:lang w:eastAsia="en-GB"/>
        </w:rPr>
      </w:pPr>
      <w:r>
        <w:rPr>
          <w:noProof/>
        </w:rPr>
        <w:t>7.11</w:t>
      </w:r>
      <w:r>
        <w:rPr>
          <w:rFonts w:eastAsiaTheme="minorEastAsia"/>
          <w:smallCaps w:val="0"/>
          <w:noProof/>
          <w:sz w:val="22"/>
          <w:szCs w:val="22"/>
          <w:lang w:eastAsia="en-GB"/>
        </w:rPr>
        <w:tab/>
      </w:r>
      <w:r>
        <w:rPr>
          <w:noProof/>
        </w:rPr>
        <w:t>Item Description:  F1149 NEW MDU Fibre routing and splicing</w:t>
      </w:r>
      <w:r>
        <w:rPr>
          <w:noProof/>
        </w:rPr>
        <w:tab/>
      </w:r>
      <w:r>
        <w:rPr>
          <w:noProof/>
        </w:rPr>
        <w:fldChar w:fldCharType="begin"/>
      </w:r>
      <w:r>
        <w:rPr>
          <w:noProof/>
        </w:rPr>
        <w:instrText xml:space="preserve"> PAGEREF _Toc26779492 \h </w:instrText>
      </w:r>
      <w:r>
        <w:rPr>
          <w:noProof/>
        </w:rPr>
      </w:r>
      <w:r>
        <w:rPr>
          <w:noProof/>
        </w:rPr>
        <w:fldChar w:fldCharType="separate"/>
      </w:r>
      <w:r>
        <w:rPr>
          <w:noProof/>
        </w:rPr>
        <w:t>22</w:t>
      </w:r>
      <w:r>
        <w:rPr>
          <w:noProof/>
        </w:rPr>
        <w:fldChar w:fldCharType="end"/>
      </w:r>
    </w:p>
    <w:p w:rsidR="000D14FC" w:rsidRDefault="000D14FC">
      <w:pPr>
        <w:pStyle w:val="TOC1"/>
        <w:tabs>
          <w:tab w:val="left" w:pos="440"/>
          <w:tab w:val="right" w:leader="hyphen" w:pos="9047"/>
        </w:tabs>
        <w:rPr>
          <w:rFonts w:eastAsiaTheme="minorEastAsia"/>
          <w:b w:val="0"/>
          <w:bCs w:val="0"/>
          <w:caps w:val="0"/>
          <w:noProof/>
          <w:sz w:val="22"/>
          <w:szCs w:val="22"/>
          <w:lang w:eastAsia="en-GB"/>
        </w:rPr>
      </w:pPr>
      <w:r w:rsidRPr="009E3515">
        <w:rPr>
          <w:noProof/>
        </w:rPr>
        <w:t>8</w:t>
      </w:r>
      <w:r>
        <w:rPr>
          <w:rFonts w:eastAsiaTheme="minorEastAsia"/>
          <w:b w:val="0"/>
          <w:bCs w:val="0"/>
          <w:caps w:val="0"/>
          <w:noProof/>
          <w:sz w:val="22"/>
          <w:szCs w:val="22"/>
          <w:lang w:eastAsia="en-GB"/>
        </w:rPr>
        <w:tab/>
      </w:r>
      <w:r>
        <w:rPr>
          <w:noProof/>
        </w:rPr>
        <w:t>Enquiries</w:t>
      </w:r>
      <w:r>
        <w:rPr>
          <w:noProof/>
        </w:rPr>
        <w:tab/>
      </w:r>
      <w:r>
        <w:rPr>
          <w:noProof/>
        </w:rPr>
        <w:fldChar w:fldCharType="begin"/>
      </w:r>
      <w:r>
        <w:rPr>
          <w:noProof/>
        </w:rPr>
        <w:instrText xml:space="preserve"> PAGEREF _Toc26779493 \h </w:instrText>
      </w:r>
      <w:r>
        <w:rPr>
          <w:noProof/>
        </w:rPr>
      </w:r>
      <w:r>
        <w:rPr>
          <w:noProof/>
        </w:rPr>
        <w:fldChar w:fldCharType="separate"/>
      </w:r>
      <w:r>
        <w:rPr>
          <w:noProof/>
        </w:rPr>
        <w:t>23</w:t>
      </w:r>
      <w:r>
        <w:rPr>
          <w:noProof/>
        </w:rPr>
        <w:fldChar w:fldCharType="end"/>
      </w:r>
    </w:p>
    <w:p w:rsidR="00497B48" w:rsidRPr="00BF0975" w:rsidRDefault="008C19AE" w:rsidP="008C19AE">
      <w:pPr>
        <w:pStyle w:val="TOC7"/>
        <w:sectPr w:rsidR="00497B48" w:rsidRPr="00BF0975">
          <w:headerReference w:type="default" r:id="rId16"/>
          <w:footerReference w:type="default" r:id="rId17"/>
          <w:type w:val="continuous"/>
          <w:pgSz w:w="11909" w:h="16834"/>
          <w:pgMar w:top="1843" w:right="1208" w:bottom="1701" w:left="1644" w:header="720" w:footer="850" w:gutter="0"/>
          <w:paperSrc w:first="1" w:other="1"/>
          <w:cols w:space="720"/>
        </w:sectPr>
      </w:pPr>
      <w:r>
        <w:fldChar w:fldCharType="end"/>
      </w:r>
    </w:p>
    <w:bookmarkStart w:id="22" w:name="Bookmark_Content"/>
    <w:bookmarkEnd w:id="22"/>
    <w:p w:rsidR="000C197F" w:rsidRDefault="000C197F" w:rsidP="000C197F">
      <w:pPr>
        <w:pStyle w:val="Heading1"/>
      </w:pPr>
      <w:r>
        <w:lastRenderedPageBreak/>
        <w:fldChar w:fldCharType="begin"/>
      </w:r>
      <w:r>
        <w:instrText xml:space="preserve"> TAG: 7054001 </w:instrText>
      </w:r>
      <w:r>
        <w:fldChar w:fldCharType="end"/>
      </w:r>
      <w:bookmarkStart w:id="23" w:name="_Toc369699873"/>
      <w:bookmarkStart w:id="24" w:name="_Toc528327244"/>
      <w:bookmarkStart w:id="25" w:name="_Toc533411002"/>
      <w:bookmarkStart w:id="26" w:name="_Toc533412309"/>
      <w:bookmarkStart w:id="27" w:name="_Toc9414463"/>
      <w:bookmarkStart w:id="28" w:name="_Toc26449226"/>
      <w:bookmarkStart w:id="29" w:name="_Toc26779439"/>
      <w:r>
        <w:t>Introduction</w:t>
      </w:r>
      <w:bookmarkEnd w:id="23"/>
      <w:bookmarkEnd w:id="24"/>
      <w:bookmarkEnd w:id="25"/>
      <w:bookmarkEnd w:id="26"/>
      <w:bookmarkEnd w:id="27"/>
      <w:bookmarkEnd w:id="28"/>
      <w:bookmarkEnd w:id="29"/>
    </w:p>
    <w:p w:rsidR="000C197F" w:rsidRDefault="000C197F" w:rsidP="000C197F">
      <w:pPr>
        <w:pStyle w:val="BodyText"/>
      </w:pPr>
      <w:r>
        <w:t xml:space="preserve">This document references the Quality Standards and Check criteria to be applied by Openreach people and contracted Suppliers when working on OFN plant, cables and equipment. </w:t>
      </w:r>
    </w:p>
    <w:p w:rsidR="000C197F" w:rsidRDefault="000C197F" w:rsidP="000C197F">
      <w:pPr>
        <w:pStyle w:val="BodyText"/>
      </w:pPr>
      <w:r>
        <w:t xml:space="preserve">This includes the criteria for Quality Checks and Independent Audits showing the relevant FPQ category codes and specific guidance. </w:t>
      </w:r>
    </w:p>
    <w:p w:rsidR="000C197F" w:rsidRDefault="000C197F" w:rsidP="000C197F">
      <w:pPr>
        <w:pStyle w:val="Heading1"/>
      </w:pPr>
      <w:r>
        <w:fldChar w:fldCharType="begin"/>
      </w:r>
      <w:r>
        <w:instrText xml:space="preserve"> TAG: 7054004 </w:instrText>
      </w:r>
      <w:r>
        <w:fldChar w:fldCharType="end"/>
      </w:r>
      <w:bookmarkStart w:id="30" w:name="_Toc369699874"/>
      <w:bookmarkStart w:id="31" w:name="_Toc528327245"/>
      <w:bookmarkStart w:id="32" w:name="_Toc533411003"/>
      <w:bookmarkStart w:id="33" w:name="_Toc533412310"/>
      <w:bookmarkStart w:id="34" w:name="_Toc9414464"/>
      <w:bookmarkStart w:id="35" w:name="_Toc26449227"/>
      <w:bookmarkStart w:id="36" w:name="_Toc26779440"/>
      <w:r>
        <w:t>Reference Documentation</w:t>
      </w:r>
      <w:bookmarkEnd w:id="30"/>
      <w:bookmarkEnd w:id="31"/>
      <w:bookmarkEnd w:id="32"/>
      <w:bookmarkEnd w:id="33"/>
      <w:bookmarkEnd w:id="34"/>
      <w:bookmarkEnd w:id="35"/>
      <w:bookmarkEnd w:id="36"/>
    </w:p>
    <w:p w:rsidR="000C197F" w:rsidRDefault="000C197F" w:rsidP="000C197F">
      <w:pPr>
        <w:pStyle w:val="BodyText"/>
      </w:pPr>
      <w:r>
        <w:t>In addition to standard ISIS working practices the following quality standards reference documentation is applicable to the OFN checks and audits.</w:t>
      </w:r>
    </w:p>
    <w:p w:rsidR="000C197F" w:rsidRDefault="000C197F" w:rsidP="000C197F">
      <w:pPr>
        <w:pStyle w:val="BodyText"/>
      </w:pPr>
      <w:r>
        <w:t>EPT/ANS/A040 - OFN User Manual for Engineers</w:t>
      </w:r>
    </w:p>
    <w:p w:rsidR="000C197F" w:rsidRDefault="000C197F" w:rsidP="000C197F">
      <w:pPr>
        <w:pStyle w:val="BodyText"/>
      </w:pPr>
      <w:r>
        <w:t>EPT/COF/D945 - TM Nodes</w:t>
      </w:r>
    </w:p>
    <w:p w:rsidR="000C197F" w:rsidRDefault="000C197F" w:rsidP="000C197F">
      <w:pPr>
        <w:pStyle w:val="BodyText"/>
      </w:pPr>
      <w:r>
        <w:t>EPT/ANS/C005 - CBT build Practices</w:t>
      </w:r>
    </w:p>
    <w:p w:rsidR="000C197F" w:rsidRDefault="000C197F" w:rsidP="000C197F">
      <w:pPr>
        <w:pStyle w:val="BodyText"/>
      </w:pPr>
      <w:r>
        <w:t>EPT/ANS/C004 - Connectorised L2C</w:t>
      </w:r>
    </w:p>
    <w:p w:rsidR="000C197F" w:rsidRDefault="000C197F" w:rsidP="000C197F">
      <w:pPr>
        <w:pStyle w:val="BodyText"/>
      </w:pPr>
      <w:r>
        <w:t>EPT/COF/C007 - Connectorised MDU Installation Practices</w:t>
      </w:r>
    </w:p>
    <w:p w:rsidR="000C197F" w:rsidRDefault="000C197F" w:rsidP="000C197F">
      <w:pPr>
        <w:pStyle w:val="Heading1"/>
      </w:pPr>
      <w:r>
        <w:fldChar w:fldCharType="begin"/>
      </w:r>
      <w:r>
        <w:instrText xml:space="preserve"> TAG: 7054005 </w:instrText>
      </w:r>
      <w:r>
        <w:fldChar w:fldCharType="end"/>
      </w:r>
      <w:bookmarkStart w:id="37" w:name="_Toc369699875"/>
      <w:bookmarkStart w:id="38" w:name="_Toc528327246"/>
      <w:bookmarkStart w:id="39" w:name="_Toc533411004"/>
      <w:bookmarkStart w:id="40" w:name="_Toc533412311"/>
      <w:bookmarkStart w:id="41" w:name="_Toc9414465"/>
      <w:bookmarkStart w:id="42" w:name="_Toc26449228"/>
      <w:bookmarkStart w:id="43" w:name="_Toc26779441"/>
      <w:r>
        <w:t>Scope</w:t>
      </w:r>
      <w:bookmarkEnd w:id="37"/>
      <w:bookmarkEnd w:id="38"/>
      <w:bookmarkEnd w:id="39"/>
      <w:bookmarkEnd w:id="40"/>
      <w:bookmarkEnd w:id="41"/>
      <w:bookmarkEnd w:id="42"/>
      <w:bookmarkEnd w:id="43"/>
    </w:p>
    <w:p w:rsidR="000C197F" w:rsidRDefault="000C197F" w:rsidP="000C197F">
      <w:pPr>
        <w:pStyle w:val="BodyText"/>
      </w:pPr>
      <w:r>
        <w:t>This document provides guidance for completing relevant FPQ scoresheets used for checking/auditing OFN construction work and L2C provision. The checks may be carried out as “in progress” or “retrospective” on completed work.</w:t>
      </w:r>
    </w:p>
    <w:p w:rsidR="000C197F" w:rsidRDefault="000C197F" w:rsidP="000C197F">
      <w:pPr>
        <w:pStyle w:val="Heading1"/>
      </w:pPr>
      <w:r>
        <w:fldChar w:fldCharType="begin"/>
      </w:r>
      <w:r>
        <w:instrText xml:space="preserve"> TAG: 7054006 </w:instrText>
      </w:r>
      <w:r>
        <w:fldChar w:fldCharType="end"/>
      </w:r>
      <w:bookmarkStart w:id="44" w:name="_Toc369699876"/>
      <w:bookmarkStart w:id="45" w:name="_Toc528327247"/>
      <w:bookmarkStart w:id="46" w:name="_Toc533411005"/>
      <w:bookmarkStart w:id="47" w:name="_Toc533412312"/>
      <w:bookmarkStart w:id="48" w:name="_Toc9414466"/>
      <w:bookmarkStart w:id="49" w:name="_Toc26449229"/>
      <w:bookmarkStart w:id="50" w:name="_Toc26779442"/>
      <w:r>
        <w:t>Quality Checks and Independent Audits</w:t>
      </w:r>
      <w:bookmarkEnd w:id="44"/>
      <w:bookmarkEnd w:id="45"/>
      <w:bookmarkEnd w:id="46"/>
      <w:bookmarkEnd w:id="47"/>
      <w:bookmarkEnd w:id="48"/>
      <w:bookmarkEnd w:id="49"/>
      <w:bookmarkEnd w:id="50"/>
    </w:p>
    <w:p w:rsidR="000C197F" w:rsidRDefault="000C197F" w:rsidP="000C197F">
      <w:pPr>
        <w:pStyle w:val="BodyText"/>
      </w:pPr>
      <w:r>
        <w:t>The following standards will be checked during quality checks and independent audits completed by Openreach people and their contracted suppliers. This will be in accordance with their agreed quality checking and audit strategy. All results will be input into FPQ, or agreed alternative.</w:t>
      </w:r>
    </w:p>
    <w:p w:rsidR="000C197F" w:rsidRDefault="000C197F" w:rsidP="000C197F">
      <w:pPr>
        <w:pStyle w:val="Heading1"/>
      </w:pPr>
      <w:r>
        <w:lastRenderedPageBreak/>
        <w:fldChar w:fldCharType="begin"/>
      </w:r>
      <w:r>
        <w:instrText xml:space="preserve"> TAG: 7054011 </w:instrText>
      </w:r>
      <w:r>
        <w:fldChar w:fldCharType="end"/>
      </w:r>
      <w:bookmarkStart w:id="51" w:name="_Toc528327253"/>
      <w:bookmarkStart w:id="52" w:name="_Toc533411006"/>
      <w:bookmarkStart w:id="53" w:name="_Toc533412313"/>
      <w:bookmarkStart w:id="54" w:name="_Toc9414467"/>
      <w:bookmarkStart w:id="55" w:name="_Toc26449230"/>
      <w:bookmarkStart w:id="56" w:name="_Toc26779443"/>
      <w:r w:rsidRPr="006600AE">
        <w:t>Quality Check and Audit Items</w:t>
      </w:r>
      <w:bookmarkEnd w:id="51"/>
      <w:bookmarkEnd w:id="52"/>
      <w:bookmarkEnd w:id="53"/>
      <w:bookmarkEnd w:id="54"/>
      <w:bookmarkEnd w:id="55"/>
      <w:bookmarkEnd w:id="56"/>
    </w:p>
    <w:p w:rsidR="000C197F" w:rsidRDefault="000C197F" w:rsidP="000C197F">
      <w:pPr>
        <w:pStyle w:val="Heading2"/>
        <w:numPr>
          <w:ilvl w:val="0"/>
          <w:numId w:val="0"/>
        </w:numPr>
        <w:ind w:left="1440"/>
      </w:pPr>
      <w:bookmarkStart w:id="57" w:name="_Toc528327254"/>
      <w:bookmarkStart w:id="58" w:name="_Toc533411007"/>
      <w:bookmarkStart w:id="59" w:name="_Toc533412314"/>
      <w:bookmarkStart w:id="60" w:name="_Toc9414468"/>
      <w:bookmarkStart w:id="61" w:name="_Toc26449231"/>
      <w:bookmarkStart w:id="62" w:name="_Toc26779444"/>
      <w:r w:rsidRPr="00C72566">
        <w:t>OFN Scoresheet 601, 604 &amp; 605 Guidance</w:t>
      </w:r>
      <w:bookmarkEnd w:id="57"/>
      <w:bookmarkEnd w:id="58"/>
      <w:bookmarkEnd w:id="59"/>
      <w:bookmarkEnd w:id="60"/>
      <w:bookmarkEnd w:id="61"/>
      <w:bookmarkEnd w:id="62"/>
    </w:p>
    <w:p w:rsidR="000C197F" w:rsidRDefault="000C197F" w:rsidP="000C197F">
      <w:pPr>
        <w:pStyle w:val="Heading2"/>
      </w:pPr>
      <w:bookmarkStart w:id="63" w:name="_Toc528327255"/>
      <w:bookmarkStart w:id="64" w:name="_Toc533411008"/>
      <w:bookmarkStart w:id="65" w:name="_Toc533412315"/>
      <w:bookmarkStart w:id="66" w:name="_Toc9414469"/>
      <w:bookmarkStart w:id="67" w:name="_Toc26449232"/>
      <w:bookmarkStart w:id="68" w:name="_Toc26779445"/>
      <w:r>
        <w:t xml:space="preserve">Item Description: </w:t>
      </w:r>
      <w:r w:rsidRPr="00C72566">
        <w:t>F0190</w:t>
      </w:r>
      <w:bookmarkEnd w:id="63"/>
      <w:bookmarkEnd w:id="64"/>
      <w:bookmarkEnd w:id="65"/>
      <w:bookmarkEnd w:id="66"/>
      <w:bookmarkEnd w:id="67"/>
      <w:bookmarkEnd w:id="68"/>
    </w:p>
    <w:p w:rsidR="000C197F" w:rsidRPr="001363E0" w:rsidRDefault="000C197F" w:rsidP="000C197F">
      <w:pPr>
        <w:pStyle w:val="BodyText"/>
        <w:rPr>
          <w:b/>
        </w:rPr>
      </w:pPr>
      <w:r w:rsidRPr="001363E0">
        <w:rPr>
          <w:b/>
        </w:rPr>
        <w:t>Have the Joints / cables been fitted as per job pack instructions unless a DFE has been raised and authorised?</w:t>
      </w:r>
    </w:p>
    <w:p w:rsidR="000C197F" w:rsidRPr="00C72566" w:rsidRDefault="000C197F" w:rsidP="000C197F">
      <w:pPr>
        <w:pStyle w:val="ListBullet"/>
      </w:pPr>
      <w:r w:rsidRPr="00C72566">
        <w:t>All cables/plant fitted as per job pack</w:t>
      </w:r>
    </w:p>
    <w:p w:rsidR="000C197F" w:rsidRDefault="000C197F" w:rsidP="000C197F">
      <w:pPr>
        <w:pStyle w:val="ListBullet"/>
      </w:pPr>
      <w:r w:rsidRPr="00C72566">
        <w:t>Any deviations recorded and returned with appropriate DFE if required</w:t>
      </w:r>
    </w:p>
    <w:p w:rsidR="000C197F" w:rsidRPr="00C72566" w:rsidRDefault="000C197F" w:rsidP="000C197F">
      <w:pPr>
        <w:pStyle w:val="ListBullet"/>
      </w:pPr>
      <w:r>
        <w:t>Additional information should be sought from supplier/PM when achievable if plant is assumed to be installed in alternative location before issuing a defect.</w:t>
      </w:r>
    </w:p>
    <w:p w:rsidR="000C197F" w:rsidRDefault="000C197F" w:rsidP="000C197F">
      <w:pPr>
        <w:pStyle w:val="Heading2"/>
      </w:pPr>
      <w:bookmarkStart w:id="69" w:name="_Toc528327256"/>
      <w:bookmarkStart w:id="70" w:name="_Toc533411009"/>
      <w:bookmarkStart w:id="71" w:name="_Toc533412316"/>
      <w:bookmarkStart w:id="72" w:name="_Toc9414470"/>
      <w:bookmarkStart w:id="73" w:name="_Toc26449233"/>
      <w:bookmarkStart w:id="74" w:name="_Toc26779446"/>
      <w:r w:rsidRPr="00C72566">
        <w:t>Item</w:t>
      </w:r>
      <w:r>
        <w:t xml:space="preserve"> Description: </w:t>
      </w:r>
      <w:r w:rsidRPr="00C72566">
        <w:t>P8196</w:t>
      </w:r>
      <w:bookmarkEnd w:id="69"/>
      <w:bookmarkEnd w:id="70"/>
      <w:bookmarkEnd w:id="71"/>
      <w:bookmarkEnd w:id="72"/>
      <w:bookmarkEnd w:id="73"/>
      <w:bookmarkEnd w:id="74"/>
    </w:p>
    <w:p w:rsidR="000C197F" w:rsidRPr="001363E0" w:rsidRDefault="000C197F" w:rsidP="000C197F">
      <w:pPr>
        <w:pStyle w:val="BodyText"/>
        <w:rPr>
          <w:b/>
        </w:rPr>
      </w:pPr>
      <w:r w:rsidRPr="001363E0">
        <w:rPr>
          <w:b/>
        </w:rPr>
        <w:t>CBT/cable labelled correctly (Marked with CBT ID, Cable label &amp; Yellow tape on UG SST cable)</w:t>
      </w:r>
    </w:p>
    <w:p w:rsidR="000C197F" w:rsidRPr="00C72566" w:rsidRDefault="000C197F" w:rsidP="000C197F">
      <w:pPr>
        <w:pStyle w:val="BodyText"/>
        <w:rPr>
          <w:b/>
        </w:rPr>
      </w:pPr>
      <w:r w:rsidRPr="00C72566">
        <w:rPr>
          <w:b/>
        </w:rPr>
        <w:t xml:space="preserve">Points of reference: </w:t>
      </w:r>
      <w:r w:rsidRPr="00C72566">
        <w:t>EPT/ANS/A040</w:t>
      </w:r>
    </w:p>
    <w:p w:rsidR="000C197F" w:rsidRPr="00C72566" w:rsidRDefault="000C197F" w:rsidP="000C197F">
      <w:pPr>
        <w:pStyle w:val="BodyText"/>
      </w:pPr>
      <w:r w:rsidRPr="00C72566">
        <w:rPr>
          <w:b/>
        </w:rPr>
        <w:t>Guidance</w:t>
      </w:r>
      <w:r w:rsidRPr="00C72566">
        <w:t>:</w:t>
      </w:r>
    </w:p>
    <w:p w:rsidR="000C197F" w:rsidRPr="00C72566" w:rsidRDefault="000C197F" w:rsidP="000C197F">
      <w:pPr>
        <w:pStyle w:val="ListBullet"/>
      </w:pPr>
      <w:r w:rsidRPr="00C72566">
        <w:t xml:space="preserve">Yellow Cable Marker Optical label fitted to SST cable </w:t>
      </w:r>
    </w:p>
    <w:p w:rsidR="000C197F" w:rsidRPr="00C72566" w:rsidRDefault="000C197F" w:rsidP="000C197F">
      <w:pPr>
        <w:pStyle w:val="ListBullet"/>
      </w:pPr>
      <w:r w:rsidRPr="00C72566">
        <w:t>Front face above the ports legibly labelled with node ID using permanent marker (e.g. gold</w:t>
      </w:r>
      <w:r>
        <w:t>/white</w:t>
      </w:r>
      <w:r w:rsidRPr="00C72566">
        <w:t xml:space="preserve"> marker pen)</w:t>
      </w:r>
    </w:p>
    <w:p w:rsidR="000C197F" w:rsidRPr="00C72566" w:rsidRDefault="000C197F" w:rsidP="000C197F">
      <w:pPr>
        <w:pStyle w:val="ListBullet"/>
      </w:pPr>
      <w:r w:rsidRPr="00C72566">
        <w:t>Body of Connector Multiport (Squid) marked node ID using permanent marker (e.g. gold</w:t>
      </w:r>
      <w:r>
        <w:t>/white</w:t>
      </w:r>
      <w:r w:rsidRPr="00C72566">
        <w:t xml:space="preserve"> marker pen)</w:t>
      </w:r>
    </w:p>
    <w:p w:rsidR="000C197F" w:rsidRPr="00C72566" w:rsidRDefault="000C197F" w:rsidP="000C197F">
      <w:pPr>
        <w:pStyle w:val="ListBullet"/>
      </w:pPr>
      <w:r w:rsidRPr="00C72566">
        <w:t>If mounted on a MOBRA, where possible label the rear face of the CBT to aid identification   (not mandatory)</w:t>
      </w:r>
    </w:p>
    <w:p w:rsidR="000C197F" w:rsidRDefault="000C197F" w:rsidP="000C197F">
      <w:pPr>
        <w:pStyle w:val="ListBullet"/>
      </w:pPr>
      <w:r w:rsidRPr="00C72566">
        <w:t>SST cable marked with yellow tape in the UG network only. Yellow tape is NOT required on poles</w:t>
      </w:r>
    </w:p>
    <w:p w:rsidR="000C197F" w:rsidRDefault="000C197F" w:rsidP="000C197F">
      <w:pPr>
        <w:pStyle w:val="Note"/>
      </w:pPr>
      <w:r w:rsidRPr="00C72566">
        <w:t>Only one cable marker label is required per cable at a single workpoint i.e. CBT and TM joint located in same jointbox/pole, 1 label required on SST tail.</w:t>
      </w:r>
    </w:p>
    <w:p w:rsidR="000C197F" w:rsidRDefault="000C197F" w:rsidP="000C197F">
      <w:pPr>
        <w:pStyle w:val="Heading2"/>
      </w:pPr>
      <w:bookmarkStart w:id="75" w:name="_Toc528327257"/>
      <w:bookmarkStart w:id="76" w:name="_Toc533411010"/>
      <w:bookmarkStart w:id="77" w:name="_Toc533412317"/>
      <w:bookmarkStart w:id="78" w:name="_Toc9414471"/>
      <w:bookmarkStart w:id="79" w:name="_Toc26449234"/>
      <w:bookmarkStart w:id="80" w:name="_Toc26779447"/>
      <w:r>
        <w:t>Item Description: P8100</w:t>
      </w:r>
      <w:bookmarkEnd w:id="75"/>
      <w:bookmarkEnd w:id="76"/>
      <w:bookmarkEnd w:id="77"/>
      <w:bookmarkEnd w:id="78"/>
      <w:bookmarkEnd w:id="79"/>
      <w:bookmarkEnd w:id="80"/>
    </w:p>
    <w:p w:rsidR="000C197F" w:rsidRDefault="000C197F" w:rsidP="000C197F">
      <w:pPr>
        <w:pStyle w:val="BodyText"/>
        <w:rPr>
          <w:b/>
        </w:rPr>
      </w:pPr>
      <w:r w:rsidRPr="001363E0">
        <w:rPr>
          <w:b/>
        </w:rPr>
        <w:t>Are CBT protective dust caps fitted and fully tightened on all the ports?</w:t>
      </w:r>
    </w:p>
    <w:p w:rsidR="000C197F" w:rsidRPr="002302FA" w:rsidRDefault="000C197F" w:rsidP="000C197F">
      <w:pPr>
        <w:pStyle w:val="BodyText"/>
        <w:rPr>
          <w:b/>
        </w:rPr>
      </w:pPr>
      <w:r w:rsidRPr="002302FA">
        <w:rPr>
          <w:b/>
        </w:rPr>
        <w:t>Points of reference:</w:t>
      </w:r>
      <w:r w:rsidRPr="002302FA">
        <w:t xml:space="preserve"> EPT/ANS/A040</w:t>
      </w:r>
    </w:p>
    <w:p w:rsidR="000C197F" w:rsidRPr="001363E0" w:rsidRDefault="000C197F" w:rsidP="000C197F">
      <w:pPr>
        <w:pStyle w:val="BodyText"/>
        <w:rPr>
          <w:b/>
        </w:rPr>
      </w:pPr>
      <w:r w:rsidRPr="001363E0">
        <w:rPr>
          <w:b/>
        </w:rPr>
        <w:t>Guidance:</w:t>
      </w:r>
    </w:p>
    <w:p w:rsidR="000C197F" w:rsidRPr="00C000F9" w:rsidRDefault="000C197F" w:rsidP="000C197F">
      <w:pPr>
        <w:pStyle w:val="ListBullet"/>
      </w:pPr>
      <w:r w:rsidRPr="00C000F9">
        <w:t>CBT port protective covers correctly replaced following testing</w:t>
      </w:r>
    </w:p>
    <w:p w:rsidR="000C197F" w:rsidRPr="00C000F9" w:rsidRDefault="000C197F" w:rsidP="000C197F">
      <w:pPr>
        <w:pStyle w:val="ListBullet"/>
      </w:pPr>
      <w:r w:rsidRPr="00C000F9">
        <w:lastRenderedPageBreak/>
        <w:t xml:space="preserve">Port cover screwed tightly into port. Firm pressure or tool required for removal. </w:t>
      </w:r>
    </w:p>
    <w:p w:rsidR="000C197F" w:rsidRPr="001363E0" w:rsidRDefault="000C197F" w:rsidP="000C197F">
      <w:pPr>
        <w:pStyle w:val="BodyText"/>
        <w:rPr>
          <w:b/>
        </w:rPr>
      </w:pPr>
    </w:p>
    <w:p w:rsidR="000C197F" w:rsidRDefault="000C197F" w:rsidP="000C197F">
      <w:pPr>
        <w:pStyle w:val="Heading2"/>
      </w:pPr>
      <w:bookmarkStart w:id="81" w:name="_Toc528327258"/>
      <w:bookmarkStart w:id="82" w:name="_Toc533411011"/>
      <w:bookmarkStart w:id="83" w:name="_Toc533412318"/>
      <w:bookmarkStart w:id="84" w:name="_Toc9414472"/>
      <w:bookmarkStart w:id="85" w:name="_Toc26449235"/>
      <w:bookmarkStart w:id="86" w:name="_Toc26779448"/>
      <w:r>
        <w:t>Item Description: P8198</w:t>
      </w:r>
      <w:bookmarkEnd w:id="81"/>
      <w:bookmarkEnd w:id="82"/>
      <w:bookmarkEnd w:id="83"/>
      <w:bookmarkEnd w:id="84"/>
      <w:bookmarkEnd w:id="85"/>
      <w:bookmarkEnd w:id="86"/>
    </w:p>
    <w:p w:rsidR="000C197F" w:rsidRDefault="000C197F" w:rsidP="000C197F">
      <w:pPr>
        <w:pStyle w:val="BodyText"/>
        <w:rPr>
          <w:b/>
        </w:rPr>
      </w:pPr>
      <w:r w:rsidRPr="001C5D53">
        <w:rPr>
          <w:b/>
        </w:rPr>
        <w:t xml:space="preserve">OH CBT correctly fixed in top pole envelope </w:t>
      </w:r>
    </w:p>
    <w:p w:rsidR="000C197F" w:rsidRPr="002302FA" w:rsidRDefault="000C197F" w:rsidP="000C197F">
      <w:pPr>
        <w:pStyle w:val="BodyText"/>
        <w:rPr>
          <w:b/>
        </w:rPr>
      </w:pPr>
      <w:r w:rsidRPr="002302FA">
        <w:rPr>
          <w:b/>
        </w:rPr>
        <w:t>Points of reference:</w:t>
      </w:r>
      <w:r w:rsidRPr="002302FA">
        <w:t xml:space="preserve"> EPT/ANS/A040</w:t>
      </w:r>
      <w:r>
        <w:t>, EPT/OHP/B058</w:t>
      </w:r>
    </w:p>
    <w:p w:rsidR="000C197F" w:rsidRDefault="000C197F" w:rsidP="000C197F">
      <w:pPr>
        <w:pStyle w:val="BodyText"/>
        <w:rPr>
          <w:b/>
        </w:rPr>
      </w:pPr>
      <w:r w:rsidRPr="002302FA">
        <w:rPr>
          <w:b/>
        </w:rPr>
        <w:t>Guidance:</w:t>
      </w:r>
    </w:p>
    <w:p w:rsidR="000C197F" w:rsidRDefault="000C197F" w:rsidP="000C197F">
      <w:pPr>
        <w:pStyle w:val="ListBullet"/>
      </w:pPr>
      <w:r w:rsidRPr="00F964D0">
        <w:t xml:space="preserve">Plant sited in correct envelope of space </w:t>
      </w:r>
    </w:p>
    <w:p w:rsidR="000C197F" w:rsidRDefault="000C197F" w:rsidP="000C197F">
      <w:pPr>
        <w:pStyle w:val="ListBullet"/>
      </w:pPr>
      <w:r>
        <w:t>CBT body excluding the shrinkdown cable tail shall be sited in the top pole envelope</w:t>
      </w:r>
    </w:p>
    <w:p w:rsidR="000C197F" w:rsidRDefault="000C197F" w:rsidP="000C197F">
      <w:pPr>
        <w:pStyle w:val="ListBullet"/>
      </w:pPr>
      <w:r>
        <w:t>Where out of spec or non-standard stepping exists consideration should be given to ensure the CBT is located in the best achievable position which does not impede safe access for a climbers belt</w:t>
      </w:r>
    </w:p>
    <w:p w:rsidR="000C197F" w:rsidRDefault="000C197F" w:rsidP="000C197F">
      <w:pPr>
        <w:pStyle w:val="ListBullet"/>
      </w:pPr>
      <w:r>
        <w:t>CBT securely screwed using appropriate type and number of fixings</w:t>
      </w:r>
    </w:p>
    <w:p w:rsidR="000C197F" w:rsidRDefault="000C197F" w:rsidP="000C197F">
      <w:pPr>
        <w:pStyle w:val="ListBullet"/>
      </w:pPr>
      <w:r w:rsidRPr="004A06F7">
        <w:t>Correct machine screw for CBT on steel Back to Back mounting bracket</w:t>
      </w:r>
    </w:p>
    <w:p w:rsidR="000C197F" w:rsidRDefault="000C197F" w:rsidP="000C197F">
      <w:pPr>
        <w:pStyle w:val="Note"/>
      </w:pPr>
      <w:r w:rsidRPr="001C5D53">
        <w:t>For or 15 Way Split Ring (Crown Type) or non-standard poles where the ring has been fitted excessively low it is permissible to fit CBTs above the ring if space exists. Each pole must be individually assessed to ensure the fixing is in sound timber and the CBT can be safely accessed and all ports are accessible for L2C connectivity</w:t>
      </w:r>
    </w:p>
    <w:p w:rsidR="000C197F" w:rsidRPr="001C5D53" w:rsidRDefault="000C197F" w:rsidP="000C197F">
      <w:pPr>
        <w:pStyle w:val="Note"/>
      </w:pPr>
      <w:r w:rsidRPr="001C5D53">
        <w:t>Corning black plastic mounting brackets checked under P8200</w:t>
      </w:r>
    </w:p>
    <w:p w:rsidR="000C197F" w:rsidRPr="001C5D53" w:rsidRDefault="000C197F" w:rsidP="000C197F">
      <w:pPr>
        <w:pStyle w:val="BodyText"/>
        <w:rPr>
          <w:b/>
        </w:rPr>
      </w:pPr>
    </w:p>
    <w:p w:rsidR="000C197F" w:rsidRDefault="000C197F" w:rsidP="000C197F">
      <w:pPr>
        <w:pStyle w:val="Heading2"/>
      </w:pPr>
      <w:bookmarkStart w:id="87" w:name="_Toc528327259"/>
      <w:bookmarkStart w:id="88" w:name="_Toc533411012"/>
      <w:bookmarkStart w:id="89" w:name="_Toc533412319"/>
      <w:bookmarkStart w:id="90" w:name="_Toc9414473"/>
      <w:bookmarkStart w:id="91" w:name="_Toc26449236"/>
      <w:bookmarkStart w:id="92" w:name="_Toc26779449"/>
      <w:r w:rsidRPr="001C5D53">
        <w:t>Item Description: P8261</w:t>
      </w:r>
      <w:bookmarkEnd w:id="87"/>
      <w:bookmarkEnd w:id="88"/>
      <w:bookmarkEnd w:id="89"/>
      <w:bookmarkEnd w:id="90"/>
      <w:bookmarkEnd w:id="91"/>
      <w:bookmarkEnd w:id="92"/>
    </w:p>
    <w:p w:rsidR="000C197F" w:rsidRDefault="000C197F" w:rsidP="000C197F">
      <w:pPr>
        <w:pStyle w:val="BodyText"/>
        <w:rPr>
          <w:b/>
        </w:rPr>
      </w:pPr>
      <w:r w:rsidRPr="001C5D53">
        <w:rPr>
          <w:b/>
        </w:rPr>
        <w:t>OH Cables routed and dressed away from pole climbing step positions, Minimum cable bend radii maintained</w:t>
      </w:r>
    </w:p>
    <w:p w:rsidR="000C197F" w:rsidRPr="00AB18CE" w:rsidRDefault="000C197F" w:rsidP="000C197F">
      <w:pPr>
        <w:pStyle w:val="BodyText"/>
      </w:pPr>
      <w:r w:rsidRPr="002302FA">
        <w:rPr>
          <w:b/>
        </w:rPr>
        <w:t>Points of reference:</w:t>
      </w:r>
      <w:r w:rsidRPr="002302FA">
        <w:t xml:space="preserve"> EPT/ANS/A040</w:t>
      </w:r>
      <w:r>
        <w:t>, EPT/OHP/B073</w:t>
      </w:r>
    </w:p>
    <w:p w:rsidR="000C197F" w:rsidRDefault="000C197F" w:rsidP="000C197F">
      <w:pPr>
        <w:pStyle w:val="BodyText"/>
        <w:rPr>
          <w:b/>
        </w:rPr>
      </w:pPr>
      <w:r w:rsidRPr="002302FA">
        <w:rPr>
          <w:b/>
        </w:rPr>
        <w:t>Guidance:</w:t>
      </w:r>
    </w:p>
    <w:p w:rsidR="000C197F" w:rsidRDefault="000C197F" w:rsidP="000C197F">
      <w:pPr>
        <w:pStyle w:val="ListBullet"/>
      </w:pPr>
      <w:r w:rsidRPr="009F58C9">
        <w:t xml:space="preserve">Cables routed away from climbing steps </w:t>
      </w:r>
      <w:r>
        <w:t>giving unobstructed access for placement of the climber’s hands and/or feet on steps</w:t>
      </w:r>
    </w:p>
    <w:p w:rsidR="000C197F" w:rsidRDefault="000C197F" w:rsidP="000C197F">
      <w:pPr>
        <w:pStyle w:val="BodyText"/>
      </w:pPr>
      <w:r>
        <w:t>Obstructed is defined as:</w:t>
      </w:r>
    </w:p>
    <w:p w:rsidR="000C197F" w:rsidRDefault="000C197F" w:rsidP="000C197F">
      <w:pPr>
        <w:pStyle w:val="ListBullet2"/>
      </w:pPr>
      <w:r>
        <w:t xml:space="preserve">Cables which will require moving to allow foot or hand placement </w:t>
      </w:r>
    </w:p>
    <w:p w:rsidR="000C197F" w:rsidRDefault="000C197F" w:rsidP="000C197F">
      <w:pPr>
        <w:pStyle w:val="ListBullet2"/>
      </w:pPr>
      <w:r>
        <w:t>Cables routed in a manner which risks entanglement of the climber</w:t>
      </w:r>
    </w:p>
    <w:p w:rsidR="000C197F" w:rsidRDefault="000C197F" w:rsidP="000C197F">
      <w:pPr>
        <w:pStyle w:val="ListBullet"/>
      </w:pPr>
      <w:r>
        <w:t xml:space="preserve">Cables not in contact with step metalwork </w:t>
      </w:r>
    </w:p>
    <w:p w:rsidR="000C197F" w:rsidRDefault="000C197F" w:rsidP="000C197F">
      <w:pPr>
        <w:pStyle w:val="ListBullet"/>
      </w:pPr>
      <w:r>
        <w:t xml:space="preserve">Cables left in a manner which would compromise safe access </w:t>
      </w:r>
    </w:p>
    <w:p w:rsidR="000C197F" w:rsidRPr="00427093" w:rsidRDefault="000C197F" w:rsidP="000C197F">
      <w:pPr>
        <w:pStyle w:val="Note"/>
        <w:rPr>
          <w:i/>
        </w:rPr>
      </w:pPr>
      <w:r w:rsidRPr="00427093">
        <w:rPr>
          <w:i/>
        </w:rPr>
        <w:lastRenderedPageBreak/>
        <w:t>Incorrect spacing or fixings etc. which do not pose a safety hazard are checked under item P8230</w:t>
      </w:r>
    </w:p>
    <w:p w:rsidR="000C197F" w:rsidRDefault="000C197F" w:rsidP="000C197F">
      <w:pPr>
        <w:pStyle w:val="ListBullet"/>
      </w:pPr>
      <w:r>
        <w:t>Minimum cable bend radius maintained:</w:t>
      </w:r>
    </w:p>
    <w:p w:rsidR="000C197F" w:rsidRDefault="000C197F" w:rsidP="000C197F">
      <w:pPr>
        <w:pStyle w:val="ListBullet2"/>
      </w:pPr>
      <w:r>
        <w:t>SST: 80mm</w:t>
      </w:r>
    </w:p>
    <w:p w:rsidR="000C197F" w:rsidRDefault="000C197F" w:rsidP="000C197F">
      <w:pPr>
        <w:pStyle w:val="ListBullet2"/>
      </w:pPr>
      <w:r>
        <w:t>36f ULW: 84mm</w:t>
      </w:r>
    </w:p>
    <w:p w:rsidR="000C197F" w:rsidRDefault="000C197F" w:rsidP="000C197F">
      <w:pPr>
        <w:pStyle w:val="ListBullet2"/>
      </w:pPr>
      <w:r>
        <w:t>COF600: 100mm</w:t>
      </w:r>
    </w:p>
    <w:p w:rsidR="000C197F" w:rsidRDefault="000C197F" w:rsidP="000C197F">
      <w:pPr>
        <w:pStyle w:val="Heading2"/>
      </w:pPr>
      <w:bookmarkStart w:id="93" w:name="_Toc528327260"/>
      <w:bookmarkStart w:id="94" w:name="_Toc533411013"/>
      <w:bookmarkStart w:id="95" w:name="_Toc533412320"/>
      <w:bookmarkStart w:id="96" w:name="_Toc9414474"/>
      <w:bookmarkStart w:id="97" w:name="_Toc26449237"/>
      <w:bookmarkStart w:id="98" w:name="_Toc26779450"/>
      <w:r w:rsidRPr="002302FA">
        <w:t>Item Description:</w:t>
      </w:r>
      <w:r>
        <w:t xml:space="preserve"> </w:t>
      </w:r>
      <w:r w:rsidRPr="0090642D">
        <w:t>P8200</w:t>
      </w:r>
      <w:bookmarkEnd w:id="93"/>
      <w:bookmarkEnd w:id="94"/>
      <w:bookmarkEnd w:id="95"/>
      <w:bookmarkEnd w:id="96"/>
      <w:bookmarkEnd w:id="97"/>
      <w:bookmarkEnd w:id="98"/>
    </w:p>
    <w:p w:rsidR="000C197F" w:rsidRDefault="000C197F" w:rsidP="000C197F">
      <w:pPr>
        <w:pStyle w:val="BodyText"/>
        <w:rPr>
          <w:b/>
        </w:rPr>
      </w:pPr>
      <w:r w:rsidRPr="001C5D53">
        <w:rPr>
          <w:b/>
        </w:rPr>
        <w:t>OH Top &amp; bottom mountings fitted and 2 x SCF1A provided at cable butt moulding on pole</w:t>
      </w:r>
    </w:p>
    <w:p w:rsidR="000C197F" w:rsidRPr="002302FA" w:rsidRDefault="000C197F" w:rsidP="000C197F">
      <w:pPr>
        <w:pStyle w:val="BodyText"/>
        <w:rPr>
          <w:b/>
        </w:rPr>
      </w:pPr>
      <w:r w:rsidRPr="002302FA">
        <w:rPr>
          <w:b/>
        </w:rPr>
        <w:t>Points of reference:</w:t>
      </w:r>
      <w:r w:rsidRPr="002302FA">
        <w:t xml:space="preserve"> EPT/ANS/A040</w:t>
      </w:r>
      <w:r>
        <w:t>, EPT/COF/C005</w:t>
      </w:r>
    </w:p>
    <w:p w:rsidR="000C197F" w:rsidRDefault="000C197F" w:rsidP="000C197F">
      <w:pPr>
        <w:pStyle w:val="BodyText"/>
        <w:rPr>
          <w:b/>
        </w:rPr>
      </w:pPr>
      <w:r w:rsidRPr="002302FA">
        <w:rPr>
          <w:b/>
        </w:rPr>
        <w:t>Guidance:</w:t>
      </w:r>
      <w:r>
        <w:rPr>
          <w:b/>
        </w:rPr>
        <w:t xml:space="preserve"> </w:t>
      </w:r>
    </w:p>
    <w:p w:rsidR="000C197F" w:rsidRPr="00427093" w:rsidRDefault="000C197F" w:rsidP="000C197F">
      <w:pPr>
        <w:pStyle w:val="ListBullet"/>
      </w:pPr>
      <w:r w:rsidRPr="00427093">
        <w:t>Corning type CBTs provided with correct number of black plastic standoff adaptors when mounted on a wooden pole</w:t>
      </w:r>
    </w:p>
    <w:p w:rsidR="000C197F" w:rsidRPr="00427093" w:rsidRDefault="000C197F" w:rsidP="000C197F">
      <w:pPr>
        <w:pStyle w:val="ListBullet"/>
      </w:pPr>
      <w:r w:rsidRPr="00427093">
        <w:t>Butt moulding secured  to bottom mounting with 2 x SCF</w:t>
      </w:r>
    </w:p>
    <w:p w:rsidR="000C197F" w:rsidRPr="00427093" w:rsidRDefault="000C197F" w:rsidP="000C197F">
      <w:pPr>
        <w:pStyle w:val="ListBullet"/>
      </w:pPr>
      <w:r w:rsidRPr="00427093">
        <w:t>Commscope type correctly fitted in supplied mounting bracket</w:t>
      </w:r>
    </w:p>
    <w:p w:rsidR="000C197F" w:rsidRPr="00427093" w:rsidRDefault="000C197F" w:rsidP="000C197F">
      <w:pPr>
        <w:pStyle w:val="ListBullet"/>
      </w:pPr>
      <w:r w:rsidRPr="00427093">
        <w:t>Black plastic mountings not required on steel bracket (single mounting required to secure Corning type CBT)</w:t>
      </w:r>
    </w:p>
    <w:p w:rsidR="000C197F" w:rsidRDefault="000C197F" w:rsidP="000C197F">
      <w:pPr>
        <w:pStyle w:val="Heading2"/>
      </w:pPr>
      <w:bookmarkStart w:id="99" w:name="_Toc528327261"/>
      <w:bookmarkStart w:id="100" w:name="_Toc533411014"/>
      <w:bookmarkStart w:id="101" w:name="_Toc533412321"/>
      <w:bookmarkStart w:id="102" w:name="_Toc9414475"/>
      <w:bookmarkStart w:id="103" w:name="_Toc26449238"/>
      <w:bookmarkStart w:id="104" w:name="_Toc26779451"/>
      <w:r w:rsidRPr="002302FA">
        <w:t>Item Description:</w:t>
      </w:r>
      <w:r>
        <w:t xml:space="preserve"> </w:t>
      </w:r>
      <w:r w:rsidRPr="00D63CF5">
        <w:t>P8229</w:t>
      </w:r>
      <w:bookmarkEnd w:id="99"/>
      <w:bookmarkEnd w:id="100"/>
      <w:bookmarkEnd w:id="101"/>
      <w:bookmarkEnd w:id="102"/>
      <w:bookmarkEnd w:id="103"/>
      <w:bookmarkEnd w:id="104"/>
    </w:p>
    <w:p w:rsidR="000C197F" w:rsidRDefault="000C197F" w:rsidP="000C197F">
      <w:pPr>
        <w:pStyle w:val="BodyText"/>
        <w:rPr>
          <w:b/>
        </w:rPr>
      </w:pPr>
      <w:r w:rsidRPr="001C5D53">
        <w:rPr>
          <w:b/>
        </w:rPr>
        <w:t>OH Steel CBT back to back mounting bracket correctly fitted (Top pole envelope &amp; correct fixings)</w:t>
      </w:r>
    </w:p>
    <w:p w:rsidR="000C197F" w:rsidRPr="002302FA" w:rsidRDefault="000C197F" w:rsidP="000C197F">
      <w:pPr>
        <w:pStyle w:val="BodyText"/>
        <w:rPr>
          <w:b/>
        </w:rPr>
      </w:pPr>
      <w:r w:rsidRPr="002302FA">
        <w:rPr>
          <w:b/>
        </w:rPr>
        <w:t>Points of reference:</w:t>
      </w:r>
      <w:r w:rsidRPr="002302FA">
        <w:t xml:space="preserve"> EPT/ANS/A040</w:t>
      </w:r>
      <w:r>
        <w:t>, EPT/COF/C005</w:t>
      </w:r>
    </w:p>
    <w:p w:rsidR="000C197F" w:rsidRDefault="000C197F" w:rsidP="000C197F">
      <w:pPr>
        <w:pStyle w:val="BodyText"/>
        <w:rPr>
          <w:b/>
        </w:rPr>
      </w:pPr>
      <w:r w:rsidRPr="002302FA">
        <w:rPr>
          <w:b/>
        </w:rPr>
        <w:t>Guidance:</w:t>
      </w:r>
      <w:r>
        <w:rPr>
          <w:b/>
        </w:rPr>
        <w:t xml:space="preserve"> </w:t>
      </w:r>
    </w:p>
    <w:p w:rsidR="000C197F" w:rsidRPr="00427093" w:rsidRDefault="000C197F" w:rsidP="000C197F">
      <w:pPr>
        <w:pStyle w:val="ListBullet"/>
      </w:pPr>
      <w:r w:rsidRPr="00427093">
        <w:t>Steel bracket securely fixed</w:t>
      </w:r>
    </w:p>
    <w:p w:rsidR="000C197F" w:rsidRPr="00427093" w:rsidRDefault="000C197F" w:rsidP="000C197F">
      <w:pPr>
        <w:pStyle w:val="ListBullet"/>
      </w:pPr>
      <w:r w:rsidRPr="00427093">
        <w:t>Correct size and number of screws provided</w:t>
      </w:r>
    </w:p>
    <w:p w:rsidR="000C197F" w:rsidRPr="00427093" w:rsidRDefault="000C197F" w:rsidP="000C197F">
      <w:pPr>
        <w:pStyle w:val="ListBullet"/>
      </w:pPr>
      <w:r w:rsidRPr="00427093">
        <w:t>Location within top pole envelope</w:t>
      </w:r>
    </w:p>
    <w:p w:rsidR="000C197F" w:rsidRDefault="000C197F" w:rsidP="000C197F">
      <w:pPr>
        <w:pStyle w:val="Heading2"/>
      </w:pPr>
      <w:bookmarkStart w:id="105" w:name="_Toc528327262"/>
      <w:bookmarkStart w:id="106" w:name="_Toc533411015"/>
      <w:bookmarkStart w:id="107" w:name="_Toc533412322"/>
      <w:bookmarkStart w:id="108" w:name="_Toc9414476"/>
      <w:bookmarkStart w:id="109" w:name="_Toc26449239"/>
      <w:bookmarkStart w:id="110" w:name="_Toc26779452"/>
      <w:r w:rsidRPr="002302FA">
        <w:t>Item Description:</w:t>
      </w:r>
      <w:r>
        <w:t xml:space="preserve"> </w:t>
      </w:r>
      <w:r w:rsidRPr="00D63CF5">
        <w:t>P8230</w:t>
      </w:r>
      <w:bookmarkEnd w:id="105"/>
      <w:bookmarkEnd w:id="106"/>
      <w:bookmarkEnd w:id="107"/>
      <w:bookmarkEnd w:id="108"/>
      <w:bookmarkEnd w:id="109"/>
      <w:bookmarkEnd w:id="110"/>
    </w:p>
    <w:p w:rsidR="000C197F" w:rsidRDefault="000C197F" w:rsidP="000C197F">
      <w:pPr>
        <w:pStyle w:val="BodyText"/>
        <w:rPr>
          <w:b/>
        </w:rPr>
      </w:pPr>
      <w:r w:rsidRPr="00BC23DC">
        <w:rPr>
          <w:b/>
        </w:rPr>
        <w:t>OH Cable fixed to pole using Strip Aluminium with nails bonding and washers on each side at 450 mm intervals or Cleats Wiring Hybrid (SST only). Cables routed away from ladder placement area.</w:t>
      </w:r>
    </w:p>
    <w:p w:rsidR="000C197F" w:rsidRPr="002302FA" w:rsidRDefault="000C197F" w:rsidP="000C197F">
      <w:pPr>
        <w:pStyle w:val="BodyText"/>
        <w:rPr>
          <w:b/>
        </w:rPr>
      </w:pPr>
      <w:r w:rsidRPr="002302FA">
        <w:rPr>
          <w:b/>
        </w:rPr>
        <w:t>Points of reference:</w:t>
      </w:r>
      <w:r w:rsidRPr="002302FA">
        <w:t xml:space="preserve"> EPT/ANS/A040</w:t>
      </w:r>
      <w:r>
        <w:t>, EPT/OHP/B073</w:t>
      </w:r>
    </w:p>
    <w:p w:rsidR="000C197F" w:rsidRDefault="000C197F" w:rsidP="000C197F">
      <w:pPr>
        <w:pStyle w:val="BodyText"/>
        <w:rPr>
          <w:b/>
        </w:rPr>
      </w:pPr>
      <w:r w:rsidRPr="002302FA">
        <w:rPr>
          <w:b/>
        </w:rPr>
        <w:t>Guidance:</w:t>
      </w:r>
      <w:r>
        <w:rPr>
          <w:b/>
        </w:rPr>
        <w:t xml:space="preserve"> </w:t>
      </w:r>
    </w:p>
    <w:p w:rsidR="000C197F" w:rsidRPr="00427093" w:rsidRDefault="000C197F" w:rsidP="000C197F">
      <w:pPr>
        <w:pStyle w:val="ListBullet"/>
      </w:pPr>
      <w:r w:rsidRPr="00427093">
        <w:t xml:space="preserve">Appropriate sized Strip Aluminium used, saddled over cables &amp; secured with two Nails Bonding &amp; Washers </w:t>
      </w:r>
    </w:p>
    <w:p w:rsidR="000C197F" w:rsidRPr="00427093" w:rsidRDefault="000C197F" w:rsidP="000C197F">
      <w:pPr>
        <w:pStyle w:val="ListBullet"/>
      </w:pPr>
      <w:r w:rsidRPr="00427093">
        <w:lastRenderedPageBreak/>
        <w:t xml:space="preserve">Correct spacing maintained </w:t>
      </w:r>
    </w:p>
    <w:p w:rsidR="000C197F" w:rsidRPr="00427093" w:rsidRDefault="000C197F" w:rsidP="000C197F">
      <w:pPr>
        <w:pStyle w:val="ListBullet"/>
      </w:pPr>
      <w:r w:rsidRPr="00427093">
        <w:t>Ladder placement area avoided with newly provided cables where achievable. Consideration must be given to existing plant, pole orientation and likely ladder location(s) as to the best route for new cables.</w:t>
      </w:r>
    </w:p>
    <w:p w:rsidR="000C197F" w:rsidRDefault="000C197F" w:rsidP="000C197F">
      <w:pPr>
        <w:pStyle w:val="ListBullet2"/>
      </w:pPr>
      <w:r>
        <w:t>Provision of “ladder loop”</w:t>
      </w:r>
    </w:p>
    <w:p w:rsidR="000C197F" w:rsidRDefault="000C197F" w:rsidP="000C197F">
      <w:pPr>
        <w:pStyle w:val="ListBullet2"/>
      </w:pPr>
      <w:r>
        <w:t>Run straight down the pole to allow V shaped pivot plate to straddle cable(s)</w:t>
      </w:r>
    </w:p>
    <w:p w:rsidR="000C197F" w:rsidRDefault="000C197F" w:rsidP="000C197F">
      <w:pPr>
        <w:pStyle w:val="Note"/>
      </w:pPr>
      <w:r w:rsidRPr="00BC23DC">
        <w:t>Sharing aluminium strips securing copper cabling is acceptable with OFN cables.</w:t>
      </w:r>
    </w:p>
    <w:p w:rsidR="000C197F" w:rsidRDefault="000C197F" w:rsidP="000C197F">
      <w:pPr>
        <w:pStyle w:val="Heading2"/>
      </w:pPr>
      <w:bookmarkStart w:id="111" w:name="_Toc9414477"/>
      <w:bookmarkStart w:id="112" w:name="_Toc26449240"/>
      <w:bookmarkStart w:id="113" w:name="_Toc26779453"/>
      <w:bookmarkStart w:id="114" w:name="_Toc528327263"/>
      <w:bookmarkStart w:id="115" w:name="_Toc533411016"/>
      <w:bookmarkStart w:id="116" w:name="_Toc533412323"/>
      <w:r w:rsidRPr="002302FA">
        <w:t>Item Description:</w:t>
      </w:r>
      <w:r>
        <w:t xml:space="preserve"> P8231</w:t>
      </w:r>
      <w:bookmarkEnd w:id="111"/>
      <w:bookmarkEnd w:id="112"/>
      <w:bookmarkEnd w:id="113"/>
    </w:p>
    <w:p w:rsidR="000C197F" w:rsidRPr="00BC23DC" w:rsidRDefault="000C197F" w:rsidP="000C197F">
      <w:pPr>
        <w:pStyle w:val="BodyText"/>
        <w:rPr>
          <w:b/>
        </w:rPr>
      </w:pPr>
      <w:r w:rsidRPr="00BC23DC">
        <w:rPr>
          <w:b/>
        </w:rPr>
        <w:t xml:space="preserve">OH Pole capping </w:t>
      </w:r>
      <w:r>
        <w:rPr>
          <w:b/>
        </w:rPr>
        <w:t xml:space="preserve">not provided where required </w:t>
      </w:r>
    </w:p>
    <w:p w:rsidR="000C197F" w:rsidRPr="002302FA" w:rsidRDefault="000C197F" w:rsidP="000C197F">
      <w:pPr>
        <w:pStyle w:val="BodyText"/>
        <w:rPr>
          <w:b/>
        </w:rPr>
      </w:pPr>
      <w:r w:rsidRPr="002302FA">
        <w:rPr>
          <w:b/>
        </w:rPr>
        <w:t>Points of reference:</w:t>
      </w:r>
      <w:r w:rsidRPr="002302FA">
        <w:t xml:space="preserve"> EPT/ANS/A040</w:t>
      </w:r>
      <w:r>
        <w:t>, EPT/OHP/B005</w:t>
      </w:r>
    </w:p>
    <w:p w:rsidR="000C197F" w:rsidRDefault="000C197F" w:rsidP="000C197F">
      <w:pPr>
        <w:pStyle w:val="BodyText"/>
        <w:rPr>
          <w:b/>
        </w:rPr>
      </w:pPr>
      <w:r w:rsidRPr="002302FA">
        <w:rPr>
          <w:b/>
        </w:rPr>
        <w:t>Guidance:</w:t>
      </w:r>
    </w:p>
    <w:p w:rsidR="000C197F" w:rsidRDefault="000C197F" w:rsidP="000C197F">
      <w:pPr>
        <w:pStyle w:val="ListBullet"/>
      </w:pPr>
      <w:r>
        <w:t xml:space="preserve">No capping provided leaving cable(s) liable to damage, vandalism or in a manner which constitutes a hazard to general public or livestock </w:t>
      </w:r>
    </w:p>
    <w:p w:rsidR="000C197F" w:rsidRDefault="000C197F" w:rsidP="000C197F">
      <w:pPr>
        <w:pStyle w:val="ListBullet"/>
      </w:pPr>
      <w:r>
        <w:t xml:space="preserve">Capping not fully covering cables(s) at ground level leaving liable to damage  </w:t>
      </w:r>
    </w:p>
    <w:p w:rsidR="000C197F" w:rsidRDefault="000C197F" w:rsidP="000C197F">
      <w:pPr>
        <w:pStyle w:val="ListBullet"/>
      </w:pPr>
      <w:r>
        <w:t>Where an existing duct does not sit flush with a pole or new cables require slewing at low level protection steel Kopex is permissable for use until the cable(s) are covered by a standard capping</w:t>
      </w:r>
    </w:p>
    <w:p w:rsidR="000C197F" w:rsidRPr="004103E0" w:rsidRDefault="000C197F" w:rsidP="000C197F">
      <w:pPr>
        <w:pStyle w:val="Note"/>
        <w:rPr>
          <w:b/>
        </w:rPr>
      </w:pPr>
      <w:bookmarkStart w:id="117" w:name="_Toc9414478"/>
      <w:r w:rsidRPr="004103E0">
        <w:rPr>
          <w:b/>
        </w:rPr>
        <w:t>Where a capping has been provided but is deficient see P8263</w:t>
      </w:r>
      <w:bookmarkEnd w:id="117"/>
    </w:p>
    <w:p w:rsidR="000C197F" w:rsidRDefault="000C197F" w:rsidP="000C197F">
      <w:pPr>
        <w:pStyle w:val="Heading2"/>
      </w:pPr>
      <w:bookmarkStart w:id="118" w:name="_Toc9414479"/>
      <w:bookmarkStart w:id="119" w:name="_Toc26449241"/>
      <w:bookmarkStart w:id="120" w:name="_Toc26779454"/>
      <w:r w:rsidRPr="002302FA">
        <w:t>Item Description:</w:t>
      </w:r>
      <w:r>
        <w:t xml:space="preserve"> </w:t>
      </w:r>
      <w:r w:rsidRPr="00D63CF5">
        <w:t>P8263</w:t>
      </w:r>
      <w:bookmarkEnd w:id="114"/>
      <w:bookmarkEnd w:id="115"/>
      <w:bookmarkEnd w:id="116"/>
      <w:bookmarkEnd w:id="118"/>
      <w:bookmarkEnd w:id="119"/>
      <w:bookmarkEnd w:id="120"/>
    </w:p>
    <w:p w:rsidR="000C197F" w:rsidRPr="00BC23DC" w:rsidRDefault="000C197F" w:rsidP="000C197F">
      <w:pPr>
        <w:pStyle w:val="BodyText"/>
        <w:rPr>
          <w:b/>
        </w:rPr>
      </w:pPr>
      <w:r w:rsidRPr="00BC23DC">
        <w:rPr>
          <w:b/>
        </w:rPr>
        <w:t xml:space="preserve">OH Pole capping </w:t>
      </w:r>
      <w:r>
        <w:rPr>
          <w:b/>
        </w:rPr>
        <w:t xml:space="preserve">incorrectly </w:t>
      </w:r>
      <w:r w:rsidRPr="00BC23DC">
        <w:rPr>
          <w:b/>
        </w:rPr>
        <w:t>provided</w:t>
      </w:r>
    </w:p>
    <w:p w:rsidR="000C197F" w:rsidRPr="002302FA" w:rsidRDefault="000C197F" w:rsidP="000C197F">
      <w:pPr>
        <w:pStyle w:val="BodyText"/>
        <w:rPr>
          <w:b/>
        </w:rPr>
      </w:pPr>
      <w:r w:rsidRPr="002302FA">
        <w:rPr>
          <w:b/>
        </w:rPr>
        <w:t>Points of reference:</w:t>
      </w:r>
      <w:r w:rsidRPr="002302FA">
        <w:t xml:space="preserve"> EPT/ANS/A040</w:t>
      </w:r>
      <w:r>
        <w:t>, EPT/OHP/B005</w:t>
      </w:r>
    </w:p>
    <w:p w:rsidR="000C197F" w:rsidRDefault="000C197F" w:rsidP="000C197F">
      <w:pPr>
        <w:pStyle w:val="BodyText"/>
        <w:rPr>
          <w:b/>
        </w:rPr>
      </w:pPr>
      <w:r w:rsidRPr="002302FA">
        <w:rPr>
          <w:b/>
        </w:rPr>
        <w:t>Guidance:</w:t>
      </w:r>
    </w:p>
    <w:p w:rsidR="000C197F" w:rsidRPr="00427093" w:rsidRDefault="000C197F" w:rsidP="000C197F">
      <w:pPr>
        <w:pStyle w:val="ListBullet"/>
      </w:pPr>
      <w:r w:rsidRPr="00427093">
        <w:t xml:space="preserve">Appropriate sized capping provided on a wall or pole </w:t>
      </w:r>
    </w:p>
    <w:p w:rsidR="000C197F" w:rsidRPr="00427093" w:rsidRDefault="000C197F" w:rsidP="000C197F">
      <w:pPr>
        <w:pStyle w:val="ListBullet"/>
      </w:pPr>
      <w:r w:rsidRPr="00427093">
        <w:t>Connector Bend “Elephants Foot” fitted to cover duct where required</w:t>
      </w:r>
      <w:r>
        <w:t xml:space="preserve">, large capping to floor level acceptable to protect duct/cables </w:t>
      </w:r>
    </w:p>
    <w:p w:rsidR="000C197F" w:rsidRPr="00427093" w:rsidRDefault="000C197F" w:rsidP="000C197F">
      <w:pPr>
        <w:pStyle w:val="ListBullet"/>
      </w:pPr>
      <w:r w:rsidRPr="00427093">
        <w:t xml:space="preserve">Capping </w:t>
      </w:r>
      <w:r>
        <w:t>in</w:t>
      </w:r>
      <w:r w:rsidRPr="00427093">
        <w:t xml:space="preserve">securely fixed  to pole/wall with </w:t>
      </w:r>
      <w:r>
        <w:t>in</w:t>
      </w:r>
      <w:r w:rsidRPr="00427093">
        <w:t xml:space="preserve">appropriate </w:t>
      </w:r>
      <w:r>
        <w:t xml:space="preserve">or insufficient number of fixings </w:t>
      </w:r>
    </w:p>
    <w:p w:rsidR="000C197F" w:rsidRDefault="000C197F" w:rsidP="000C197F">
      <w:pPr>
        <w:pStyle w:val="Heading2"/>
      </w:pPr>
      <w:bookmarkStart w:id="121" w:name="_Toc528327264"/>
      <w:bookmarkStart w:id="122" w:name="_Toc533411017"/>
      <w:bookmarkStart w:id="123" w:name="_Toc533412324"/>
      <w:bookmarkStart w:id="124" w:name="_Toc9414480"/>
      <w:bookmarkStart w:id="125" w:name="_Toc26449242"/>
      <w:bookmarkStart w:id="126" w:name="_Toc26779455"/>
      <w:r w:rsidRPr="002302FA">
        <w:t>Item Description:</w:t>
      </w:r>
      <w:r>
        <w:t xml:space="preserve"> </w:t>
      </w:r>
      <w:r w:rsidRPr="00D63CF5">
        <w:t>P8264</w:t>
      </w:r>
      <w:bookmarkEnd w:id="121"/>
      <w:bookmarkEnd w:id="122"/>
      <w:bookmarkEnd w:id="123"/>
      <w:bookmarkEnd w:id="124"/>
      <w:bookmarkEnd w:id="125"/>
      <w:bookmarkEnd w:id="126"/>
    </w:p>
    <w:p w:rsidR="000C197F" w:rsidRDefault="000C197F" w:rsidP="000C197F">
      <w:pPr>
        <w:pStyle w:val="BodyText"/>
        <w:rPr>
          <w:b/>
        </w:rPr>
      </w:pPr>
      <w:r w:rsidRPr="00BC23DC">
        <w:rPr>
          <w:b/>
        </w:rPr>
        <w:t>OH fibre drop identification label provided on all poles (wooden = board, hollow = adhesive)</w:t>
      </w:r>
    </w:p>
    <w:p w:rsidR="000C197F" w:rsidRPr="002302FA" w:rsidRDefault="000C197F" w:rsidP="000C197F">
      <w:pPr>
        <w:pStyle w:val="BodyText"/>
        <w:rPr>
          <w:b/>
        </w:rPr>
      </w:pPr>
      <w:r w:rsidRPr="002302FA">
        <w:rPr>
          <w:b/>
        </w:rPr>
        <w:t>Points of reference:</w:t>
      </w:r>
      <w:r w:rsidRPr="002302FA">
        <w:t xml:space="preserve"> EPT/ANS/A040</w:t>
      </w:r>
    </w:p>
    <w:p w:rsidR="000C197F" w:rsidRDefault="000C197F" w:rsidP="000C197F">
      <w:pPr>
        <w:pStyle w:val="BodyText"/>
        <w:rPr>
          <w:b/>
        </w:rPr>
      </w:pPr>
      <w:r w:rsidRPr="002302FA">
        <w:rPr>
          <w:b/>
        </w:rPr>
        <w:t>Guidance:</w:t>
      </w:r>
    </w:p>
    <w:p w:rsidR="000C197F" w:rsidRPr="00427093" w:rsidRDefault="000C197F" w:rsidP="000C197F">
      <w:pPr>
        <w:pStyle w:val="ListBullet"/>
      </w:pPr>
      <w:r w:rsidRPr="00427093">
        <w:lastRenderedPageBreak/>
        <w:t>Label provided to wooden pole at approximately eye level, near DP number or test label</w:t>
      </w:r>
    </w:p>
    <w:p w:rsidR="000C197F" w:rsidRPr="00427093" w:rsidRDefault="000C197F" w:rsidP="000C197F">
      <w:pPr>
        <w:pStyle w:val="ListBullet"/>
      </w:pPr>
      <w:r w:rsidRPr="00427093">
        <w:t>Securely fixed with 4 x Pins Steel in corners</w:t>
      </w:r>
    </w:p>
    <w:p w:rsidR="000C197F" w:rsidRPr="00427093" w:rsidRDefault="000C197F" w:rsidP="000C197F">
      <w:pPr>
        <w:pStyle w:val="ListBullet"/>
      </w:pPr>
      <w:r w:rsidRPr="00427093">
        <w:t>Self-Adhesive label provided on hollow pole</w:t>
      </w:r>
    </w:p>
    <w:p w:rsidR="000C197F" w:rsidRPr="00427093" w:rsidRDefault="000C197F" w:rsidP="000C197F">
      <w:pPr>
        <w:pStyle w:val="ListBullet"/>
      </w:pPr>
      <w:r w:rsidRPr="00427093">
        <w:t xml:space="preserve">Inclusion on plant ID (e.g. CBT ID) on the label is not mandatory </w:t>
      </w:r>
    </w:p>
    <w:p w:rsidR="000C197F" w:rsidRPr="00427093" w:rsidRDefault="000C197F" w:rsidP="000C197F">
      <w:pPr>
        <w:pStyle w:val="ListBullet"/>
      </w:pPr>
      <w:r w:rsidRPr="00427093">
        <w:t>Label not required on DNO poles (Practice awaiting confirmation from Electricity Suppliers Org Oct 2018)</w:t>
      </w:r>
    </w:p>
    <w:p w:rsidR="000C197F" w:rsidRDefault="000C197F" w:rsidP="000C197F">
      <w:pPr>
        <w:pStyle w:val="Heading2"/>
      </w:pPr>
      <w:bookmarkStart w:id="127" w:name="_Toc528327266"/>
      <w:bookmarkStart w:id="128" w:name="_Toc533411019"/>
      <w:bookmarkStart w:id="129" w:name="_Toc533412326"/>
      <w:bookmarkStart w:id="130" w:name="_Toc9414481"/>
      <w:bookmarkStart w:id="131" w:name="_Toc26449243"/>
      <w:bookmarkStart w:id="132" w:name="_Toc26779456"/>
      <w:r w:rsidRPr="002302FA">
        <w:t>Item Description:</w:t>
      </w:r>
      <w:r>
        <w:t xml:space="preserve"> </w:t>
      </w:r>
      <w:r w:rsidRPr="00FE31F3">
        <w:t>F01</w:t>
      </w:r>
      <w:r>
        <w:t>05</w:t>
      </w:r>
      <w:bookmarkEnd w:id="127"/>
      <w:bookmarkEnd w:id="128"/>
      <w:bookmarkEnd w:id="129"/>
      <w:bookmarkEnd w:id="130"/>
      <w:bookmarkEnd w:id="131"/>
      <w:bookmarkEnd w:id="132"/>
    </w:p>
    <w:p w:rsidR="000C197F" w:rsidRDefault="000C197F" w:rsidP="000C197F">
      <w:pPr>
        <w:pStyle w:val="BodyText"/>
        <w:rPr>
          <w:b/>
        </w:rPr>
      </w:pPr>
      <w:r w:rsidRPr="008A788A">
        <w:rPr>
          <w:b/>
        </w:rPr>
        <w:t>Joint (inside &amp; outside)/Cable/sub duct/BFT/tray/shelf/termination unit/ jumper marked or labelled correctly</w:t>
      </w:r>
    </w:p>
    <w:p w:rsidR="000C197F" w:rsidRPr="002302FA" w:rsidRDefault="000C197F" w:rsidP="000C197F">
      <w:pPr>
        <w:pStyle w:val="BodyText"/>
        <w:rPr>
          <w:b/>
        </w:rPr>
      </w:pPr>
      <w:r w:rsidRPr="002302FA">
        <w:rPr>
          <w:b/>
        </w:rPr>
        <w:t>Points of reference:</w:t>
      </w:r>
      <w:r w:rsidRPr="002302FA">
        <w:t xml:space="preserve"> EPT/ANS/A040</w:t>
      </w:r>
    </w:p>
    <w:p w:rsidR="000C197F" w:rsidRPr="00CB4F61" w:rsidRDefault="000C197F" w:rsidP="000C197F">
      <w:pPr>
        <w:pStyle w:val="BodyText"/>
        <w:rPr>
          <w:b/>
        </w:rPr>
      </w:pPr>
      <w:r w:rsidRPr="002302FA">
        <w:rPr>
          <w:b/>
        </w:rPr>
        <w:t>Guidance:</w:t>
      </w:r>
    </w:p>
    <w:p w:rsidR="000C197F" w:rsidRDefault="000C197F" w:rsidP="000C197F">
      <w:pPr>
        <w:pStyle w:val="ListBullet"/>
      </w:pPr>
      <w:r>
        <w:t>Newly provided j</w:t>
      </w:r>
      <w:r w:rsidRPr="00427093">
        <w:t>oint closure</w:t>
      </w:r>
      <w:r>
        <w:t>s</w:t>
      </w:r>
      <w:r w:rsidRPr="00427093">
        <w:t xml:space="preserve"> labelled with</w:t>
      </w:r>
      <w:r>
        <w:t xml:space="preserve"> a minimum of planned</w:t>
      </w:r>
      <w:r w:rsidRPr="00427093">
        <w:t xml:space="preserve"> T Code</w:t>
      </w:r>
    </w:p>
    <w:p w:rsidR="000C197F" w:rsidRDefault="000C197F" w:rsidP="000C197F">
      <w:pPr>
        <w:pStyle w:val="ListBullet"/>
      </w:pPr>
      <w:r>
        <w:t>Additional/unplanned joints where no planned T-Code exists:</w:t>
      </w:r>
    </w:p>
    <w:p w:rsidR="000C197F" w:rsidRDefault="000C197F" w:rsidP="000C197F">
      <w:pPr>
        <w:pStyle w:val="ListBullet2"/>
      </w:pPr>
      <w:r>
        <w:t xml:space="preserve">Closure marked with a minimum of: estimate, ON number, UIN and date. </w:t>
      </w:r>
    </w:p>
    <w:p w:rsidR="000C197F" w:rsidRPr="00427093" w:rsidRDefault="000C197F" w:rsidP="000C197F">
      <w:pPr>
        <w:pStyle w:val="ListBullet2"/>
      </w:pPr>
      <w:r>
        <w:t>Joint location recorded on jobpack return/GeoHub to enable line plant record update</w:t>
      </w:r>
    </w:p>
    <w:p w:rsidR="000C197F" w:rsidRPr="00427093" w:rsidRDefault="000C197F" w:rsidP="000C197F">
      <w:pPr>
        <w:pStyle w:val="ListBullet"/>
      </w:pPr>
      <w:r w:rsidRPr="00427093">
        <w:t xml:space="preserve">Fibre trays labelled as per FNC </w:t>
      </w:r>
    </w:p>
    <w:p w:rsidR="000C197F" w:rsidRPr="00427093" w:rsidRDefault="000C197F" w:rsidP="000C197F">
      <w:pPr>
        <w:pStyle w:val="ListBullet"/>
      </w:pPr>
      <w:r w:rsidRPr="00427093">
        <w:t>Cable(s) labelled with yellow Cable Marker Optical and all relevant fields legibly completed in indelible pen</w:t>
      </w:r>
    </w:p>
    <w:p w:rsidR="000C197F" w:rsidRPr="00427093" w:rsidRDefault="000C197F" w:rsidP="000C197F">
      <w:pPr>
        <w:pStyle w:val="ListBullet"/>
      </w:pPr>
      <w:r w:rsidRPr="00427093">
        <w:t xml:space="preserve">Underground cables without factory applied longitudinal yellow stripe marked with yellow tape </w:t>
      </w:r>
    </w:p>
    <w:p w:rsidR="000C197F" w:rsidRDefault="000C197F" w:rsidP="000C197F">
      <w:pPr>
        <w:pStyle w:val="Heading2"/>
      </w:pPr>
      <w:bookmarkStart w:id="133" w:name="_Toc528327267"/>
      <w:bookmarkStart w:id="134" w:name="_Toc533411020"/>
      <w:bookmarkStart w:id="135" w:name="_Toc533412327"/>
      <w:bookmarkStart w:id="136" w:name="_Toc9414482"/>
      <w:bookmarkStart w:id="137" w:name="_Toc26449244"/>
      <w:bookmarkStart w:id="138" w:name="_Toc26779457"/>
      <w:r w:rsidRPr="002302FA">
        <w:t>Item Description:</w:t>
      </w:r>
      <w:r>
        <w:t xml:space="preserve"> </w:t>
      </w:r>
      <w:r w:rsidRPr="00FE31F3">
        <w:t>F0192</w:t>
      </w:r>
      <w:bookmarkEnd w:id="133"/>
      <w:bookmarkEnd w:id="134"/>
      <w:bookmarkEnd w:id="135"/>
      <w:bookmarkEnd w:id="136"/>
      <w:bookmarkEnd w:id="137"/>
      <w:bookmarkEnd w:id="138"/>
    </w:p>
    <w:p w:rsidR="000C197F" w:rsidRDefault="000C197F" w:rsidP="000C197F">
      <w:pPr>
        <w:pStyle w:val="BodyText"/>
        <w:rPr>
          <w:b/>
        </w:rPr>
      </w:pPr>
      <w:r w:rsidRPr="008A788A">
        <w:rPr>
          <w:b/>
        </w:rPr>
        <w:t>OH Have the Joint (s) been correctly fitted within the bottom pole envelope of space</w:t>
      </w:r>
    </w:p>
    <w:p w:rsidR="000C197F" w:rsidRPr="002302FA" w:rsidRDefault="000C197F" w:rsidP="000C197F">
      <w:pPr>
        <w:pStyle w:val="BodyText"/>
        <w:rPr>
          <w:b/>
        </w:rPr>
      </w:pPr>
      <w:r w:rsidRPr="002302FA">
        <w:rPr>
          <w:b/>
        </w:rPr>
        <w:t>Points of reference:</w:t>
      </w:r>
      <w:r w:rsidRPr="002302FA">
        <w:t xml:space="preserve"> EPT/ANS/A040</w:t>
      </w:r>
      <w:r>
        <w:t>, EPT/OHP/B058</w:t>
      </w:r>
    </w:p>
    <w:p w:rsidR="000C197F" w:rsidRDefault="000C197F" w:rsidP="000C197F">
      <w:pPr>
        <w:pStyle w:val="BodyText"/>
        <w:rPr>
          <w:b/>
        </w:rPr>
      </w:pPr>
      <w:r w:rsidRPr="002302FA">
        <w:rPr>
          <w:b/>
        </w:rPr>
        <w:t>Guidance:</w:t>
      </w:r>
    </w:p>
    <w:p w:rsidR="000C197F" w:rsidRPr="007847FE" w:rsidRDefault="000C197F" w:rsidP="000C197F">
      <w:pPr>
        <w:pStyle w:val="ListBullet"/>
      </w:pPr>
      <w:r w:rsidRPr="007847FE">
        <w:t>Joint fitted in prescribed location</w:t>
      </w:r>
      <w:r>
        <w:t>:</w:t>
      </w:r>
    </w:p>
    <w:p w:rsidR="000C197F" w:rsidRPr="00427093" w:rsidRDefault="000C197F" w:rsidP="000C197F">
      <w:pPr>
        <w:pStyle w:val="ListBullet2"/>
      </w:pPr>
      <w:r w:rsidRPr="00427093">
        <w:t xml:space="preserve">Mounting bracket centre 750mm from bottom climbing step tread. </w:t>
      </w:r>
    </w:p>
    <w:p w:rsidR="000C197F" w:rsidRPr="00427093" w:rsidRDefault="000C197F" w:rsidP="000C197F">
      <w:pPr>
        <w:pStyle w:val="ListBullet2"/>
      </w:pPr>
      <w:r w:rsidRPr="00427093">
        <w:t xml:space="preserve">Cables above 2m </w:t>
      </w:r>
    </w:p>
    <w:p w:rsidR="000C197F" w:rsidRPr="00427093" w:rsidRDefault="000C197F" w:rsidP="000C197F">
      <w:pPr>
        <w:pStyle w:val="ListBullet"/>
      </w:pPr>
      <w:r w:rsidRPr="00427093">
        <w:t>TM Joint does not compromise safe access for the climber</w:t>
      </w:r>
    </w:p>
    <w:p w:rsidR="000C197F" w:rsidRPr="00427093" w:rsidRDefault="000C197F" w:rsidP="000C197F">
      <w:pPr>
        <w:pStyle w:val="ListBullet"/>
      </w:pPr>
      <w:r w:rsidRPr="00427093">
        <w:t>Bracket correctly fitted with supplied coach screws and locking pin inserted</w:t>
      </w:r>
    </w:p>
    <w:p w:rsidR="000C197F" w:rsidRDefault="000C197F" w:rsidP="000C197F">
      <w:pPr>
        <w:pStyle w:val="ListBullet"/>
      </w:pPr>
      <w:r w:rsidRPr="00427093">
        <w:t>Bracket correctly orientated</w:t>
      </w:r>
      <w:r w:rsidRPr="007847FE">
        <w:t xml:space="preserve"> </w:t>
      </w:r>
    </w:p>
    <w:p w:rsidR="000C197F" w:rsidRPr="00844557" w:rsidRDefault="000C197F" w:rsidP="000C197F">
      <w:pPr>
        <w:pStyle w:val="ListBullet"/>
      </w:pPr>
      <w:r>
        <w:lastRenderedPageBreak/>
        <w:t>For roadside poles joint mounted in a location to avoid projection into the carriageway where it may be struck by vehicular traffic</w:t>
      </w:r>
    </w:p>
    <w:p w:rsidR="000C197F" w:rsidRDefault="000C197F" w:rsidP="000C197F">
      <w:pPr>
        <w:pStyle w:val="Heading2"/>
      </w:pPr>
      <w:bookmarkStart w:id="139" w:name="_Toc528327268"/>
      <w:bookmarkStart w:id="140" w:name="_Toc533411021"/>
      <w:bookmarkStart w:id="141" w:name="_Toc533412328"/>
      <w:bookmarkStart w:id="142" w:name="_Toc9414483"/>
      <w:bookmarkStart w:id="143" w:name="_Toc26449245"/>
      <w:bookmarkStart w:id="144" w:name="_Toc26779458"/>
      <w:r w:rsidRPr="002302FA">
        <w:t>Item Description:</w:t>
      </w:r>
      <w:r>
        <w:t xml:space="preserve"> </w:t>
      </w:r>
      <w:r w:rsidRPr="00713F03">
        <w:t>F4385</w:t>
      </w:r>
      <w:bookmarkEnd w:id="139"/>
      <w:bookmarkEnd w:id="140"/>
      <w:bookmarkEnd w:id="141"/>
      <w:bookmarkEnd w:id="142"/>
      <w:bookmarkEnd w:id="143"/>
      <w:bookmarkEnd w:id="144"/>
    </w:p>
    <w:p w:rsidR="000C197F" w:rsidRDefault="000C197F" w:rsidP="000C197F">
      <w:pPr>
        <w:pStyle w:val="BodyText"/>
        <w:rPr>
          <w:b/>
        </w:rPr>
      </w:pPr>
      <w:r w:rsidRPr="008A788A">
        <w:rPr>
          <w:b/>
        </w:rPr>
        <w:t>Permitted fibre plant correctly fitted to a licenced Joint User (DNO) pole.</w:t>
      </w:r>
    </w:p>
    <w:p w:rsidR="000C197F" w:rsidRPr="00130615" w:rsidRDefault="000C197F" w:rsidP="000C197F">
      <w:pPr>
        <w:pStyle w:val="BodyText"/>
      </w:pPr>
      <w:r w:rsidRPr="002302FA">
        <w:rPr>
          <w:b/>
        </w:rPr>
        <w:t>Points of reference:</w:t>
      </w:r>
      <w:r w:rsidRPr="002302FA">
        <w:t xml:space="preserve"> EPT/ANS/A040</w:t>
      </w:r>
      <w:r>
        <w:t>, NWK/LNK/C517, EPT/PPS/B037 &amp; B038</w:t>
      </w:r>
    </w:p>
    <w:p w:rsidR="000C197F" w:rsidRDefault="000C197F" w:rsidP="000C197F">
      <w:pPr>
        <w:pStyle w:val="BodyText"/>
        <w:rPr>
          <w:b/>
        </w:rPr>
      </w:pPr>
      <w:r w:rsidRPr="002302FA">
        <w:rPr>
          <w:b/>
        </w:rPr>
        <w:t>Guidance:</w:t>
      </w:r>
    </w:p>
    <w:p w:rsidR="000C197F" w:rsidRPr="00427093" w:rsidRDefault="000C197F" w:rsidP="000C197F">
      <w:pPr>
        <w:pStyle w:val="ListBullet"/>
      </w:pPr>
      <w:r w:rsidRPr="00427093">
        <w:t xml:space="preserve">DNO pole licensed for joint user attachments </w:t>
      </w:r>
    </w:p>
    <w:p w:rsidR="000C197F" w:rsidRPr="00427093" w:rsidRDefault="000C197F" w:rsidP="000C197F">
      <w:pPr>
        <w:pStyle w:val="ListBullet"/>
      </w:pPr>
      <w:r w:rsidRPr="00427093">
        <w:t xml:space="preserve">Plant fitted in specified location </w:t>
      </w:r>
    </w:p>
    <w:p w:rsidR="000C197F" w:rsidRPr="00427093" w:rsidRDefault="000C197F" w:rsidP="000C197F">
      <w:pPr>
        <w:pStyle w:val="ListBullet"/>
      </w:pPr>
      <w:r w:rsidRPr="00427093">
        <w:t>No attachments to Electricity Northwest, other attachments approved by local DNO</w:t>
      </w:r>
    </w:p>
    <w:p w:rsidR="000C197F" w:rsidRPr="00427093" w:rsidRDefault="000C197F" w:rsidP="000C197F">
      <w:pPr>
        <w:pStyle w:val="ListBullet"/>
      </w:pPr>
      <w:r w:rsidRPr="00427093">
        <w:t xml:space="preserve">Correct power separation maintained </w:t>
      </w:r>
    </w:p>
    <w:p w:rsidR="000C197F" w:rsidRPr="00427093" w:rsidRDefault="000C197F" w:rsidP="000C197F">
      <w:pPr>
        <w:pStyle w:val="ListBullet"/>
      </w:pPr>
      <w:r w:rsidRPr="00427093">
        <w:t xml:space="preserve">Small TM joint, CBT &amp; cables with similar characteristics to dropwire permissible </w:t>
      </w:r>
    </w:p>
    <w:p w:rsidR="000C197F" w:rsidRDefault="000C197F" w:rsidP="000C197F">
      <w:pPr>
        <w:pStyle w:val="Heading2"/>
      </w:pPr>
      <w:bookmarkStart w:id="145" w:name="_Toc528327269"/>
      <w:bookmarkStart w:id="146" w:name="_Toc533411022"/>
      <w:bookmarkStart w:id="147" w:name="_Toc533412329"/>
      <w:bookmarkStart w:id="148" w:name="_Toc9414484"/>
      <w:bookmarkStart w:id="149" w:name="_Toc26449246"/>
      <w:bookmarkStart w:id="150" w:name="_Toc26779459"/>
      <w:r w:rsidRPr="002302FA">
        <w:t>Item Description:</w:t>
      </w:r>
      <w:r>
        <w:t xml:space="preserve"> F4377</w:t>
      </w:r>
      <w:bookmarkEnd w:id="145"/>
      <w:bookmarkEnd w:id="146"/>
      <w:bookmarkEnd w:id="147"/>
      <w:bookmarkEnd w:id="148"/>
      <w:bookmarkEnd w:id="149"/>
      <w:bookmarkEnd w:id="150"/>
    </w:p>
    <w:p w:rsidR="000C197F" w:rsidRDefault="000C197F" w:rsidP="000C197F">
      <w:pPr>
        <w:pStyle w:val="BodyText"/>
        <w:rPr>
          <w:b/>
        </w:rPr>
      </w:pPr>
      <w:r w:rsidRPr="008A788A">
        <w:rPr>
          <w:b/>
        </w:rPr>
        <w:t>TM Closure, port and cable installation critical items</w:t>
      </w:r>
    </w:p>
    <w:p w:rsidR="000C197F" w:rsidRPr="002302FA" w:rsidRDefault="000C197F" w:rsidP="000C197F">
      <w:pPr>
        <w:pStyle w:val="BodyText"/>
        <w:rPr>
          <w:b/>
        </w:rPr>
      </w:pPr>
      <w:r w:rsidRPr="002302FA">
        <w:rPr>
          <w:b/>
        </w:rPr>
        <w:t>Points of reference:</w:t>
      </w:r>
      <w:r w:rsidRPr="002302FA">
        <w:t xml:space="preserve"> EPT/ANS/A040</w:t>
      </w:r>
      <w:r>
        <w:t>, EPT/COF/D945</w:t>
      </w:r>
    </w:p>
    <w:p w:rsidR="000C197F" w:rsidRDefault="000C197F" w:rsidP="000C197F">
      <w:pPr>
        <w:pStyle w:val="BodyText"/>
        <w:rPr>
          <w:b/>
        </w:rPr>
      </w:pPr>
      <w:r w:rsidRPr="002302FA">
        <w:rPr>
          <w:b/>
        </w:rPr>
        <w:t>Guidance:</w:t>
      </w:r>
    </w:p>
    <w:p w:rsidR="000C197F" w:rsidRPr="00427093" w:rsidRDefault="000C197F" w:rsidP="000C197F">
      <w:pPr>
        <w:pStyle w:val="ListBullet"/>
      </w:pPr>
      <w:r w:rsidRPr="00427093">
        <w:t>Correct port kit used for cable type and assembled as per instructions contained in EPT/COF/D945 section 2</w:t>
      </w:r>
    </w:p>
    <w:p w:rsidR="000C197F" w:rsidRPr="00427093" w:rsidRDefault="000C197F" w:rsidP="000C197F">
      <w:pPr>
        <w:pStyle w:val="ListBullet"/>
      </w:pPr>
      <w:r w:rsidRPr="00427093">
        <w:t>Cable correctly anchored in port kit, no excessive strength member protruding through clamp</w:t>
      </w:r>
    </w:p>
    <w:p w:rsidR="000C197F" w:rsidRPr="00427093" w:rsidRDefault="000C197F" w:rsidP="000C197F">
      <w:pPr>
        <w:pStyle w:val="ListBullet"/>
      </w:pPr>
      <w:r w:rsidRPr="00427093">
        <w:t xml:space="preserve">Tape not mandatory on 36f 4 way entry (088362), steel strength members cut as per instructions </w:t>
      </w:r>
    </w:p>
    <w:p w:rsidR="000C197F" w:rsidRPr="00427093" w:rsidRDefault="000C197F" w:rsidP="000C197F">
      <w:pPr>
        <w:pStyle w:val="ListBullet"/>
      </w:pPr>
      <w:r w:rsidRPr="00427093">
        <w:t xml:space="preserve">Port kit fully inserted into joint chassis, gland nut tight. Allow ¼ turn for settlement of gland. </w:t>
      </w:r>
    </w:p>
    <w:p w:rsidR="000C197F" w:rsidRPr="00427093" w:rsidRDefault="000C197F" w:rsidP="000C197F">
      <w:pPr>
        <w:pStyle w:val="ListBullet"/>
      </w:pPr>
      <w:r w:rsidRPr="00427093">
        <w:t xml:space="preserve">Spacer washers (where required) fitted. Depending on cable configuration may not be fully tight against the joint body. </w:t>
      </w:r>
    </w:p>
    <w:p w:rsidR="000C197F" w:rsidRPr="00427093" w:rsidRDefault="000C197F" w:rsidP="000C197F">
      <w:pPr>
        <w:pStyle w:val="ListBullet"/>
      </w:pPr>
      <w:r w:rsidRPr="00427093">
        <w:t xml:space="preserve">Clamp correctly fitted &amp; not defective </w:t>
      </w:r>
    </w:p>
    <w:p w:rsidR="000C197F" w:rsidRPr="00427093" w:rsidRDefault="000C197F" w:rsidP="000C197F">
      <w:pPr>
        <w:pStyle w:val="ListBullet"/>
      </w:pPr>
      <w:r w:rsidRPr="00427093">
        <w:t xml:space="preserve">O ring present and free from  grease and dirt </w:t>
      </w:r>
    </w:p>
    <w:p w:rsidR="000C197F" w:rsidRPr="00427093" w:rsidRDefault="000C197F" w:rsidP="000C197F">
      <w:pPr>
        <w:pStyle w:val="ListBullet"/>
      </w:pPr>
      <w:r w:rsidRPr="00427093">
        <w:t>Protective tray/chassis/SASA covers replaced</w:t>
      </w:r>
    </w:p>
    <w:p w:rsidR="000C197F" w:rsidRPr="00427093" w:rsidRDefault="000C197F" w:rsidP="000C197F">
      <w:pPr>
        <w:pStyle w:val="ListBullet"/>
      </w:pPr>
      <w:r w:rsidRPr="00427093">
        <w:t xml:space="preserve">Looped cables must be provided  in oval port </w:t>
      </w:r>
    </w:p>
    <w:p w:rsidR="000C197F" w:rsidRPr="00427093" w:rsidRDefault="000C197F" w:rsidP="000C197F">
      <w:pPr>
        <w:pStyle w:val="ListBullet"/>
      </w:pPr>
      <w:r w:rsidRPr="00427093">
        <w:t xml:space="preserve">Looped/spare elements correctly stored. </w:t>
      </w:r>
    </w:p>
    <w:p w:rsidR="000C197F" w:rsidRDefault="000C197F" w:rsidP="000C197F">
      <w:pPr>
        <w:pStyle w:val="ListBullet2"/>
      </w:pPr>
      <w:r>
        <w:lastRenderedPageBreak/>
        <w:t>Velcro/clear door replaced on L/XL, plastic sleeve fitted if oval entry kit provided</w:t>
      </w:r>
    </w:p>
    <w:p w:rsidR="000C197F" w:rsidRDefault="000C197F" w:rsidP="000C197F">
      <w:pPr>
        <w:pStyle w:val="ListBullet2"/>
      </w:pPr>
      <w:r>
        <w:t>Velcro retraining strap on S/ M</w:t>
      </w:r>
    </w:p>
    <w:p w:rsidR="000C197F" w:rsidRPr="00427093" w:rsidRDefault="000C197F" w:rsidP="000C197F">
      <w:pPr>
        <w:pStyle w:val="ListBullet"/>
      </w:pPr>
      <w:r w:rsidRPr="00427093">
        <w:t>BFT cap sealing, waterblock and transport tube correctly fitted</w:t>
      </w:r>
    </w:p>
    <w:p w:rsidR="000C197F" w:rsidRPr="00427093" w:rsidRDefault="000C197F" w:rsidP="000C197F">
      <w:pPr>
        <w:pStyle w:val="ListBullet"/>
      </w:pPr>
      <w:r w:rsidRPr="00427093">
        <w:t>No excessive loops of cable left in jointbox (ABC measurement)</w:t>
      </w:r>
    </w:p>
    <w:p w:rsidR="000C197F" w:rsidRPr="00427093" w:rsidRDefault="000C197F" w:rsidP="000C197F">
      <w:pPr>
        <w:pStyle w:val="ListBullet"/>
      </w:pPr>
      <w:r w:rsidRPr="00427093">
        <w:t>No loops of cable left on a pole.</w:t>
      </w:r>
    </w:p>
    <w:p w:rsidR="000C197F" w:rsidRPr="00427093" w:rsidRDefault="000C197F" w:rsidP="000C197F">
      <w:pPr>
        <w:pStyle w:val="ListBullet"/>
      </w:pPr>
      <w:r w:rsidRPr="00427093">
        <w:t>33Kv ADSS crossing: Joint(s) &gt;1 span back from crossing</w:t>
      </w:r>
    </w:p>
    <w:p w:rsidR="000C197F" w:rsidRDefault="000C197F" w:rsidP="000C197F">
      <w:pPr>
        <w:pStyle w:val="Heading2"/>
      </w:pPr>
      <w:bookmarkStart w:id="151" w:name="_Toc528327270"/>
      <w:bookmarkStart w:id="152" w:name="_Toc533411023"/>
      <w:bookmarkStart w:id="153" w:name="_Toc533412330"/>
      <w:bookmarkStart w:id="154" w:name="_Toc9414485"/>
      <w:bookmarkStart w:id="155" w:name="_Toc26449247"/>
      <w:bookmarkStart w:id="156" w:name="_Toc26779460"/>
      <w:r w:rsidRPr="002302FA">
        <w:t>Item Description:</w:t>
      </w:r>
      <w:r>
        <w:t xml:space="preserve"> </w:t>
      </w:r>
      <w:r w:rsidRPr="00C61493">
        <w:t>F4378</w:t>
      </w:r>
      <w:bookmarkEnd w:id="151"/>
      <w:bookmarkEnd w:id="152"/>
      <w:bookmarkEnd w:id="153"/>
      <w:bookmarkEnd w:id="154"/>
      <w:bookmarkEnd w:id="155"/>
      <w:bookmarkEnd w:id="156"/>
    </w:p>
    <w:p w:rsidR="000C197F" w:rsidRDefault="000C197F" w:rsidP="000C197F">
      <w:pPr>
        <w:pStyle w:val="BodyText"/>
        <w:rPr>
          <w:b/>
        </w:rPr>
      </w:pPr>
      <w:r w:rsidRPr="008A788A">
        <w:rPr>
          <w:b/>
        </w:rPr>
        <w:t>TM Closures, ports and cable installation non critical items.</w:t>
      </w:r>
    </w:p>
    <w:p w:rsidR="000C197F" w:rsidRPr="002302FA" w:rsidRDefault="000C197F" w:rsidP="000C197F">
      <w:pPr>
        <w:pStyle w:val="BodyText"/>
        <w:rPr>
          <w:b/>
        </w:rPr>
      </w:pPr>
      <w:r w:rsidRPr="002302FA">
        <w:rPr>
          <w:b/>
        </w:rPr>
        <w:t>Points of reference:</w:t>
      </w:r>
      <w:r w:rsidRPr="002302FA">
        <w:t xml:space="preserve"> EPT/ANS/A040</w:t>
      </w:r>
    </w:p>
    <w:p w:rsidR="000C197F" w:rsidRDefault="000C197F" w:rsidP="000C197F">
      <w:pPr>
        <w:pStyle w:val="BodyText"/>
        <w:rPr>
          <w:b/>
        </w:rPr>
      </w:pPr>
      <w:r w:rsidRPr="002302FA">
        <w:rPr>
          <w:b/>
        </w:rPr>
        <w:t>Guidance</w:t>
      </w:r>
      <w:r>
        <w:rPr>
          <w:b/>
        </w:rPr>
        <w:t>:</w:t>
      </w:r>
    </w:p>
    <w:p w:rsidR="000C197F" w:rsidRDefault="000C197F" w:rsidP="000C197F">
      <w:pPr>
        <w:pStyle w:val="ListBullet"/>
      </w:pPr>
      <w:r>
        <w:t>Port capacity maximised with use of correct entry kit and utilisation of spare cable entries.</w:t>
      </w:r>
    </w:p>
    <w:p w:rsidR="000C197F" w:rsidRDefault="000C197F" w:rsidP="000C197F">
      <w:pPr>
        <w:pStyle w:val="ListBullet"/>
      </w:pPr>
      <w:r>
        <w:t>Oval port used for non-looped cables (i.e. 2 cut cable ends) where a serviceable circular port exists</w:t>
      </w:r>
    </w:p>
    <w:p w:rsidR="000C197F" w:rsidRDefault="000C197F" w:rsidP="000C197F">
      <w:pPr>
        <w:pStyle w:val="ListBullet"/>
      </w:pPr>
      <w:r>
        <w:t xml:space="preserve">Missing or incorrect cable ties on ports </w:t>
      </w:r>
    </w:p>
    <w:p w:rsidR="000C197F" w:rsidRPr="000406E3" w:rsidRDefault="000C197F" w:rsidP="000C197F">
      <w:pPr>
        <w:pStyle w:val="Note"/>
      </w:pPr>
      <w:r w:rsidRPr="000406E3">
        <w:t>Labelling of joint, cables &amp; trays etc. under item F0105</w:t>
      </w:r>
    </w:p>
    <w:p w:rsidR="000C197F" w:rsidRDefault="000C197F" w:rsidP="000C197F">
      <w:pPr>
        <w:pStyle w:val="Heading2"/>
      </w:pPr>
      <w:bookmarkStart w:id="157" w:name="_Toc528327271"/>
      <w:bookmarkStart w:id="158" w:name="_Toc533411024"/>
      <w:bookmarkStart w:id="159" w:name="_Toc533412331"/>
      <w:bookmarkStart w:id="160" w:name="_Toc9414486"/>
      <w:bookmarkStart w:id="161" w:name="_Toc26449248"/>
      <w:bookmarkStart w:id="162" w:name="_Toc26779461"/>
      <w:r w:rsidRPr="002302FA">
        <w:t>Item Description:</w:t>
      </w:r>
      <w:r>
        <w:t xml:space="preserve"> </w:t>
      </w:r>
      <w:r w:rsidRPr="00C61493">
        <w:t>F4384</w:t>
      </w:r>
      <w:bookmarkEnd w:id="157"/>
      <w:bookmarkEnd w:id="158"/>
      <w:bookmarkEnd w:id="159"/>
      <w:bookmarkEnd w:id="160"/>
      <w:bookmarkEnd w:id="161"/>
      <w:bookmarkEnd w:id="162"/>
    </w:p>
    <w:p w:rsidR="000C197F" w:rsidRDefault="000C197F" w:rsidP="000C197F">
      <w:pPr>
        <w:pStyle w:val="BodyText"/>
        <w:rPr>
          <w:b/>
        </w:rPr>
      </w:pPr>
      <w:r w:rsidRPr="008A788A">
        <w:rPr>
          <w:b/>
        </w:rPr>
        <w:t>TM Fibre routing, Splicing &amp; SASA critical items</w:t>
      </w:r>
    </w:p>
    <w:p w:rsidR="000C197F" w:rsidRPr="002302FA" w:rsidRDefault="000C197F" w:rsidP="000C197F">
      <w:pPr>
        <w:pStyle w:val="BodyText"/>
        <w:rPr>
          <w:b/>
        </w:rPr>
      </w:pPr>
      <w:r w:rsidRPr="002302FA">
        <w:rPr>
          <w:b/>
        </w:rPr>
        <w:t>Points of reference:</w:t>
      </w:r>
      <w:r w:rsidRPr="002302FA">
        <w:t xml:space="preserve"> EPT/ANS/A040</w:t>
      </w:r>
    </w:p>
    <w:p w:rsidR="000C197F" w:rsidRDefault="000C197F" w:rsidP="000C197F">
      <w:pPr>
        <w:pStyle w:val="BodyText"/>
      </w:pPr>
      <w:r w:rsidRPr="002302FA">
        <w:rPr>
          <w:b/>
        </w:rPr>
        <w:t>Guidance:</w:t>
      </w:r>
      <w:r w:rsidRPr="00A641D4">
        <w:t xml:space="preserve"> </w:t>
      </w:r>
    </w:p>
    <w:p w:rsidR="000C197F" w:rsidRPr="00427093" w:rsidRDefault="000C197F" w:rsidP="000C197F">
      <w:pPr>
        <w:pStyle w:val="ListBullet"/>
      </w:pPr>
      <w:r w:rsidRPr="00427093">
        <w:t>Correct splice protector used for tray type and seated in correct tray position</w:t>
      </w:r>
    </w:p>
    <w:p w:rsidR="000C197F" w:rsidRPr="00427093" w:rsidRDefault="000C197F" w:rsidP="000C197F">
      <w:pPr>
        <w:pStyle w:val="ListBullet"/>
      </w:pPr>
      <w:r w:rsidRPr="00427093">
        <w:t xml:space="preserve">Fibres spliced as per FNC </w:t>
      </w:r>
    </w:p>
    <w:p w:rsidR="000C197F" w:rsidRPr="00427093" w:rsidRDefault="000C197F" w:rsidP="000C197F">
      <w:pPr>
        <w:pStyle w:val="ListBullet"/>
      </w:pPr>
      <w:r w:rsidRPr="00427093">
        <w:t>No fibres liable to damage by incorrect routing  in chassis or tray</w:t>
      </w:r>
    </w:p>
    <w:p w:rsidR="000C197F" w:rsidRPr="00427093" w:rsidRDefault="000C197F" w:rsidP="000C197F">
      <w:pPr>
        <w:pStyle w:val="ListBullet"/>
      </w:pPr>
      <w:r w:rsidRPr="00427093">
        <w:t xml:space="preserve">Sufficient spare fibre left in trays for jointing  (Approximately 4 wraps) </w:t>
      </w:r>
    </w:p>
    <w:p w:rsidR="000C197F" w:rsidRPr="00427093" w:rsidRDefault="000C197F" w:rsidP="000C197F">
      <w:pPr>
        <w:pStyle w:val="ListBullet"/>
      </w:pPr>
      <w:r w:rsidRPr="00427093">
        <w:t>Elements correctly presented to chassis with no excessive bends</w:t>
      </w:r>
    </w:p>
    <w:p w:rsidR="000C197F" w:rsidRPr="00427093" w:rsidRDefault="000C197F" w:rsidP="000C197F">
      <w:pPr>
        <w:pStyle w:val="ListBullet"/>
      </w:pPr>
      <w:r w:rsidRPr="00427093">
        <w:t xml:space="preserve">Element coating stripped in specified location. </w:t>
      </w:r>
    </w:p>
    <w:p w:rsidR="000C197F" w:rsidRPr="00427093" w:rsidRDefault="000C197F" w:rsidP="000C197F">
      <w:pPr>
        <w:pStyle w:val="ListBullet"/>
      </w:pPr>
      <w:r w:rsidRPr="00427093">
        <w:t xml:space="preserve">Correct race way used: </w:t>
      </w:r>
    </w:p>
    <w:p w:rsidR="000C197F" w:rsidRDefault="000C197F" w:rsidP="000C197F">
      <w:pPr>
        <w:pStyle w:val="ListBullet2"/>
      </w:pPr>
      <w:r>
        <w:t>Left: Incoming fibres</w:t>
      </w:r>
    </w:p>
    <w:p w:rsidR="000C197F" w:rsidRPr="000406E3" w:rsidRDefault="000C197F" w:rsidP="000C197F">
      <w:pPr>
        <w:pStyle w:val="ListBullet2"/>
      </w:pPr>
      <w:r>
        <w:t>Right: Outgoing fibres</w:t>
      </w:r>
    </w:p>
    <w:p w:rsidR="000C197F" w:rsidRPr="00427093" w:rsidRDefault="000C197F" w:rsidP="000C197F">
      <w:pPr>
        <w:pStyle w:val="ListBullet"/>
      </w:pPr>
      <w:r w:rsidRPr="00427093">
        <w:t xml:space="preserve">SASA fitted in correct location </w:t>
      </w:r>
    </w:p>
    <w:p w:rsidR="000C197F" w:rsidRPr="00427093" w:rsidRDefault="000C197F" w:rsidP="000C197F">
      <w:pPr>
        <w:pStyle w:val="ListBullet"/>
      </w:pPr>
      <w:r w:rsidRPr="00427093">
        <w:t xml:space="preserve">Planned type of SASA fitted (16 or 32 way) </w:t>
      </w:r>
    </w:p>
    <w:p w:rsidR="000C197F" w:rsidRPr="00427093" w:rsidRDefault="000C197F" w:rsidP="000C197F">
      <w:pPr>
        <w:pStyle w:val="ListBullet"/>
      </w:pPr>
      <w:r w:rsidRPr="00427093">
        <w:t>SASA Input/output fibres correctly routed</w:t>
      </w:r>
    </w:p>
    <w:p w:rsidR="000C197F" w:rsidRPr="00427093" w:rsidRDefault="000C197F" w:rsidP="000C197F">
      <w:pPr>
        <w:pStyle w:val="ListBullet"/>
      </w:pPr>
      <w:r w:rsidRPr="00427093">
        <w:lastRenderedPageBreak/>
        <w:t>Spare SASA outputs stored in chassis or spare tray</w:t>
      </w:r>
    </w:p>
    <w:p w:rsidR="000C197F" w:rsidRPr="00C61493" w:rsidRDefault="000C197F" w:rsidP="000C197F">
      <w:pPr>
        <w:pStyle w:val="Note"/>
      </w:pPr>
      <w:r w:rsidRPr="00A5187C">
        <w:t>Transportation tubing (e.g. OTIAN Element Support Tube 3A) is not required from COF cable butt to chassis.</w:t>
      </w:r>
    </w:p>
    <w:p w:rsidR="000C197F" w:rsidRDefault="000C197F" w:rsidP="000C197F">
      <w:pPr>
        <w:pStyle w:val="Heading2"/>
      </w:pPr>
      <w:bookmarkStart w:id="163" w:name="_Toc528327272"/>
      <w:bookmarkStart w:id="164" w:name="_Toc533411025"/>
      <w:bookmarkStart w:id="165" w:name="_Toc533412332"/>
      <w:bookmarkStart w:id="166" w:name="_Toc9414487"/>
      <w:bookmarkStart w:id="167" w:name="_Toc26449249"/>
      <w:bookmarkStart w:id="168" w:name="_Toc26779462"/>
      <w:r w:rsidRPr="002302FA">
        <w:t>Item Description:</w:t>
      </w:r>
      <w:r>
        <w:t xml:space="preserve"> </w:t>
      </w:r>
      <w:r w:rsidRPr="00C61493">
        <w:t>P8237</w:t>
      </w:r>
      <w:bookmarkEnd w:id="163"/>
      <w:bookmarkEnd w:id="164"/>
      <w:bookmarkEnd w:id="165"/>
      <w:bookmarkEnd w:id="166"/>
      <w:bookmarkEnd w:id="167"/>
      <w:bookmarkEnd w:id="168"/>
    </w:p>
    <w:p w:rsidR="000C197F" w:rsidRPr="00A5187C" w:rsidRDefault="000C197F" w:rsidP="000C197F">
      <w:pPr>
        <w:pStyle w:val="BodyText"/>
        <w:rPr>
          <w:b/>
        </w:rPr>
      </w:pPr>
      <w:r w:rsidRPr="00A5187C">
        <w:rPr>
          <w:b/>
        </w:rPr>
        <w:t xml:space="preserve">Fibre Cables correctly supported &amp; restrained, min bending maintained. </w:t>
      </w:r>
    </w:p>
    <w:p w:rsidR="000C197F" w:rsidRDefault="000C197F" w:rsidP="000C197F">
      <w:pPr>
        <w:pStyle w:val="BodyText"/>
      </w:pPr>
      <w:r w:rsidRPr="002302FA">
        <w:rPr>
          <w:b/>
        </w:rPr>
        <w:t>Points of reference:</w:t>
      </w:r>
      <w:r w:rsidRPr="002302FA">
        <w:t xml:space="preserve"> EPT/ANS/A040</w:t>
      </w:r>
      <w:r>
        <w:t>, EPT/ANS/A004</w:t>
      </w:r>
    </w:p>
    <w:p w:rsidR="000C197F" w:rsidRPr="002302FA" w:rsidRDefault="000C197F" w:rsidP="000C197F">
      <w:pPr>
        <w:pStyle w:val="BodyText"/>
        <w:rPr>
          <w:b/>
        </w:rPr>
      </w:pPr>
      <w:r>
        <w:rPr>
          <w:b/>
        </w:rPr>
        <w:tab/>
      </w:r>
      <w:r>
        <w:rPr>
          <w:b/>
        </w:rPr>
        <w:tab/>
      </w:r>
    </w:p>
    <w:p w:rsidR="000C197F" w:rsidRDefault="000C197F" w:rsidP="000C197F">
      <w:pPr>
        <w:pStyle w:val="BodyText"/>
        <w:rPr>
          <w:b/>
        </w:rPr>
      </w:pPr>
      <w:r w:rsidRPr="002302FA">
        <w:rPr>
          <w:b/>
        </w:rPr>
        <w:t>Guidance:</w:t>
      </w:r>
    </w:p>
    <w:p w:rsidR="000C197F" w:rsidRPr="00427093" w:rsidRDefault="000C197F" w:rsidP="000C197F">
      <w:pPr>
        <w:pStyle w:val="ListBullet"/>
      </w:pPr>
      <w:r w:rsidRPr="00427093">
        <w:t xml:space="preserve">Fibre cables &lt;25mm diameter supported &amp; restrained on either Kits Support 1A or Flatbar where achievable </w:t>
      </w:r>
    </w:p>
    <w:p w:rsidR="000C197F" w:rsidRPr="00427093" w:rsidRDefault="000C197F" w:rsidP="000C197F">
      <w:pPr>
        <w:pStyle w:val="ListBullet"/>
      </w:pPr>
      <w:r w:rsidRPr="00427093">
        <w:t>Bend radius for cable type maintained</w:t>
      </w:r>
    </w:p>
    <w:p w:rsidR="000C197F" w:rsidRPr="00427093" w:rsidRDefault="000C197F" w:rsidP="000C197F">
      <w:pPr>
        <w:pStyle w:val="ListBullet"/>
      </w:pPr>
      <w:r w:rsidRPr="00427093">
        <w:t>Best achievable solution used for non-standard boxes (e.g. grey tube)</w:t>
      </w:r>
    </w:p>
    <w:p w:rsidR="000C197F" w:rsidRDefault="000C197F" w:rsidP="000C197F">
      <w:pPr>
        <w:pStyle w:val="Heading2"/>
      </w:pPr>
      <w:bookmarkStart w:id="169" w:name="_Toc9414488"/>
      <w:bookmarkStart w:id="170" w:name="_Toc26449250"/>
      <w:bookmarkStart w:id="171" w:name="_Toc26779463"/>
      <w:bookmarkStart w:id="172" w:name="_Toc528327273"/>
      <w:bookmarkStart w:id="173" w:name="_Toc533411026"/>
      <w:bookmarkStart w:id="174" w:name="_Toc533412333"/>
      <w:r w:rsidRPr="002302FA">
        <w:t>Item Description:</w:t>
      </w:r>
      <w:r>
        <w:t xml:space="preserve"> F0193</w:t>
      </w:r>
      <w:bookmarkEnd w:id="169"/>
      <w:bookmarkEnd w:id="170"/>
      <w:bookmarkEnd w:id="171"/>
    </w:p>
    <w:p w:rsidR="000C197F" w:rsidRDefault="000C197F" w:rsidP="000C197F">
      <w:pPr>
        <w:pStyle w:val="BodyText"/>
        <w:rPr>
          <w:b/>
        </w:rPr>
      </w:pPr>
      <w:r w:rsidRPr="000D741A">
        <w:rPr>
          <w:b/>
        </w:rPr>
        <w:t>MOBRA/joint support critical items</w:t>
      </w:r>
    </w:p>
    <w:p w:rsidR="000C197F" w:rsidRPr="002302FA" w:rsidRDefault="000C197F" w:rsidP="000C197F">
      <w:pPr>
        <w:pStyle w:val="BodyText"/>
        <w:rPr>
          <w:b/>
        </w:rPr>
      </w:pPr>
      <w:r w:rsidRPr="002302FA">
        <w:rPr>
          <w:b/>
        </w:rPr>
        <w:t>Points of reference:</w:t>
      </w:r>
      <w:r w:rsidRPr="002302FA">
        <w:t xml:space="preserve"> EPT/ANS/A040</w:t>
      </w:r>
      <w:r>
        <w:t>, EPT/COF/D897</w:t>
      </w:r>
    </w:p>
    <w:p w:rsidR="000C197F" w:rsidRDefault="000C197F" w:rsidP="000C197F">
      <w:pPr>
        <w:pStyle w:val="BodyText"/>
        <w:rPr>
          <w:b/>
        </w:rPr>
      </w:pPr>
      <w:r w:rsidRPr="002302FA">
        <w:rPr>
          <w:b/>
        </w:rPr>
        <w:t>Guidance:</w:t>
      </w:r>
    </w:p>
    <w:p w:rsidR="000C197F" w:rsidRPr="00427093" w:rsidRDefault="000C197F" w:rsidP="000C197F">
      <w:pPr>
        <w:pStyle w:val="ListBullet"/>
      </w:pPr>
      <w:r w:rsidRPr="00427093">
        <w:t>No drill MOBRA only expanded to grip brick or concrete jointboxes</w:t>
      </w:r>
    </w:p>
    <w:p w:rsidR="000C197F" w:rsidRPr="00427093" w:rsidRDefault="000C197F" w:rsidP="000C197F">
      <w:pPr>
        <w:pStyle w:val="ListBullet"/>
      </w:pPr>
      <w:r w:rsidRPr="00427093">
        <w:t>Modular box corner brackets fitted in JMF</w:t>
      </w:r>
      <w:r>
        <w:t xml:space="preserve"> 4/6</w:t>
      </w:r>
      <w:r w:rsidRPr="00427093">
        <w:t xml:space="preserve"> boxes</w:t>
      </w:r>
    </w:p>
    <w:p w:rsidR="000C197F" w:rsidRPr="00427093" w:rsidRDefault="000C197F" w:rsidP="000C197F">
      <w:pPr>
        <w:pStyle w:val="ListBullet"/>
      </w:pPr>
      <w:r w:rsidRPr="00427093">
        <w:t xml:space="preserve">MOBRA &amp; arm correctly assembled with nuts correctly tightened </w:t>
      </w:r>
    </w:p>
    <w:p w:rsidR="000C197F" w:rsidRPr="0091544A" w:rsidRDefault="000C197F" w:rsidP="000C197F">
      <w:pPr>
        <w:pStyle w:val="ListBullet2"/>
      </w:pPr>
      <w:r w:rsidRPr="0091544A">
        <w:t xml:space="preserve">Bolt thread protruding through blue  Nyloc nut </w:t>
      </w:r>
    </w:p>
    <w:p w:rsidR="000C197F" w:rsidRPr="00427093" w:rsidRDefault="000C197F" w:rsidP="000C197F">
      <w:pPr>
        <w:pStyle w:val="ListBullet"/>
      </w:pPr>
      <w:r w:rsidRPr="00427093">
        <w:t xml:space="preserve">Mobra correctly sited in jointbox </w:t>
      </w:r>
    </w:p>
    <w:p w:rsidR="000C197F" w:rsidRDefault="000C197F" w:rsidP="000C197F">
      <w:pPr>
        <w:pStyle w:val="ListBullet"/>
      </w:pPr>
      <w:r w:rsidRPr="00427093">
        <w:t>Med &amp; Small TM joints permissible on Flat Bar</w:t>
      </w:r>
    </w:p>
    <w:p w:rsidR="000C197F" w:rsidRDefault="000C197F" w:rsidP="000C197F">
      <w:pPr>
        <w:pStyle w:val="ListBullet"/>
      </w:pPr>
      <w:r w:rsidRPr="00427093">
        <w:t xml:space="preserve">Best achievable solution used for </w:t>
      </w:r>
      <w:r>
        <w:t xml:space="preserve">pre-cast (JB23/6) or </w:t>
      </w:r>
      <w:r w:rsidRPr="00427093">
        <w:t>non-standard boxes (e.g. grey tube)</w:t>
      </w:r>
    </w:p>
    <w:p w:rsidR="000C197F" w:rsidRDefault="000C197F" w:rsidP="000C197F">
      <w:pPr>
        <w:pStyle w:val="Heading2"/>
      </w:pPr>
      <w:bookmarkStart w:id="175" w:name="_Toc9414489"/>
      <w:bookmarkStart w:id="176" w:name="_Toc26449251"/>
      <w:bookmarkStart w:id="177" w:name="_Toc26779464"/>
      <w:r w:rsidRPr="002302FA">
        <w:t>Item Description:</w:t>
      </w:r>
      <w:r>
        <w:t xml:space="preserve"> F0194</w:t>
      </w:r>
      <w:bookmarkEnd w:id="175"/>
      <w:bookmarkEnd w:id="176"/>
      <w:bookmarkEnd w:id="177"/>
    </w:p>
    <w:p w:rsidR="000C197F" w:rsidRDefault="000C197F" w:rsidP="000C197F">
      <w:pPr>
        <w:pStyle w:val="BodyText"/>
        <w:rPr>
          <w:b/>
        </w:rPr>
      </w:pPr>
      <w:r w:rsidRPr="000D741A">
        <w:rPr>
          <w:b/>
        </w:rPr>
        <w:t>MOBRA/joint support</w:t>
      </w:r>
      <w:r>
        <w:rPr>
          <w:b/>
        </w:rPr>
        <w:t xml:space="preserve"> non</w:t>
      </w:r>
      <w:r w:rsidRPr="000D741A">
        <w:rPr>
          <w:b/>
        </w:rPr>
        <w:t xml:space="preserve"> critical items</w:t>
      </w:r>
    </w:p>
    <w:p w:rsidR="000C197F" w:rsidRPr="002302FA" w:rsidRDefault="000C197F" w:rsidP="000C197F">
      <w:pPr>
        <w:pStyle w:val="BodyText"/>
        <w:rPr>
          <w:b/>
        </w:rPr>
      </w:pPr>
      <w:r w:rsidRPr="002302FA">
        <w:rPr>
          <w:b/>
        </w:rPr>
        <w:t>Points of reference:</w:t>
      </w:r>
      <w:r w:rsidRPr="002302FA">
        <w:t xml:space="preserve"> EPT/ANS/A040</w:t>
      </w:r>
      <w:r>
        <w:t>, EPT/COF/D897</w:t>
      </w:r>
    </w:p>
    <w:p w:rsidR="000C197F" w:rsidRDefault="000C197F" w:rsidP="000C197F">
      <w:pPr>
        <w:pStyle w:val="BodyText"/>
        <w:rPr>
          <w:b/>
        </w:rPr>
      </w:pPr>
      <w:r w:rsidRPr="002302FA">
        <w:rPr>
          <w:b/>
        </w:rPr>
        <w:t>Guidance:</w:t>
      </w:r>
    </w:p>
    <w:p w:rsidR="000C197F" w:rsidRPr="00427093" w:rsidRDefault="000C197F" w:rsidP="000C197F">
      <w:pPr>
        <w:pStyle w:val="ListBullet"/>
      </w:pPr>
      <w:r w:rsidRPr="0091544A">
        <w:t>Grub sc</w:t>
      </w:r>
      <w:r>
        <w:t>rew tightened</w:t>
      </w:r>
    </w:p>
    <w:p w:rsidR="000C197F" w:rsidRPr="000D741A" w:rsidRDefault="000C197F" w:rsidP="000C197F">
      <w:pPr>
        <w:pStyle w:val="BodyText"/>
      </w:pPr>
    </w:p>
    <w:p w:rsidR="000C197F" w:rsidRDefault="000C197F" w:rsidP="000C197F">
      <w:pPr>
        <w:pStyle w:val="Heading2"/>
      </w:pPr>
      <w:bookmarkStart w:id="178" w:name="_Toc9414490"/>
      <w:bookmarkStart w:id="179" w:name="_Toc26449252"/>
      <w:bookmarkStart w:id="180" w:name="_Toc26779465"/>
      <w:r w:rsidRPr="002302FA">
        <w:lastRenderedPageBreak/>
        <w:t>Item Description:</w:t>
      </w:r>
      <w:r>
        <w:t xml:space="preserve"> F0195</w:t>
      </w:r>
      <w:bookmarkEnd w:id="172"/>
      <w:bookmarkEnd w:id="173"/>
      <w:bookmarkEnd w:id="174"/>
      <w:bookmarkEnd w:id="178"/>
      <w:bookmarkEnd w:id="179"/>
      <w:bookmarkEnd w:id="180"/>
    </w:p>
    <w:p w:rsidR="000C197F" w:rsidRDefault="000C197F" w:rsidP="000C197F">
      <w:pPr>
        <w:pStyle w:val="BodyText"/>
        <w:rPr>
          <w:b/>
        </w:rPr>
      </w:pPr>
      <w:r w:rsidRPr="00A5187C">
        <w:rPr>
          <w:b/>
        </w:rPr>
        <w:t>COF215 / 36F ULW Cable critical items</w:t>
      </w:r>
    </w:p>
    <w:p w:rsidR="000C197F" w:rsidRPr="002302FA" w:rsidRDefault="000C197F" w:rsidP="000C197F">
      <w:pPr>
        <w:pStyle w:val="BodyText"/>
        <w:rPr>
          <w:b/>
        </w:rPr>
      </w:pPr>
      <w:r w:rsidRPr="002302FA">
        <w:rPr>
          <w:b/>
        </w:rPr>
        <w:t>Points of reference:</w:t>
      </w:r>
      <w:r w:rsidRPr="002302FA">
        <w:t xml:space="preserve"> EPT/ANS/A040</w:t>
      </w:r>
      <w:r>
        <w:t>, AEI/AEC/B248, EPT/COF/D932</w:t>
      </w:r>
    </w:p>
    <w:p w:rsidR="000C197F" w:rsidRDefault="000C197F" w:rsidP="000C197F">
      <w:pPr>
        <w:pStyle w:val="BodyText"/>
        <w:rPr>
          <w:b/>
        </w:rPr>
      </w:pPr>
      <w:r w:rsidRPr="002302FA">
        <w:rPr>
          <w:b/>
        </w:rPr>
        <w:t>Guidance:</w:t>
      </w:r>
    </w:p>
    <w:p w:rsidR="000C197F" w:rsidRPr="00427093" w:rsidRDefault="000C197F" w:rsidP="000C197F">
      <w:pPr>
        <w:pStyle w:val="ListBullet"/>
      </w:pPr>
      <w:r w:rsidRPr="00427093">
        <w:t>7mm Purple flash clamp 36fULW</w:t>
      </w:r>
    </w:p>
    <w:p w:rsidR="000C197F" w:rsidRPr="00427093" w:rsidRDefault="000C197F" w:rsidP="000C197F">
      <w:pPr>
        <w:pStyle w:val="ListBullet"/>
      </w:pPr>
      <w:r w:rsidRPr="00427093">
        <w:t>Clamp correctly fitted on pole ringhead or bracket (e.g. UPB, 22)</w:t>
      </w:r>
    </w:p>
    <w:p w:rsidR="000C197F" w:rsidRPr="00427093" w:rsidRDefault="000C197F" w:rsidP="000C197F">
      <w:pPr>
        <w:pStyle w:val="ListBullet"/>
      </w:pPr>
      <w:r w:rsidRPr="00427093">
        <w:t xml:space="preserve">Clamp wrapped correctly, cable not twisted around the clamp </w:t>
      </w:r>
    </w:p>
    <w:p w:rsidR="000C197F" w:rsidRPr="00427093" w:rsidRDefault="000C197F" w:rsidP="000C197F">
      <w:pPr>
        <w:pStyle w:val="ListBullet"/>
      </w:pPr>
      <w:r w:rsidRPr="00427093">
        <w:t>Intermediate Clamp correctly assembled and fixed to pole and used in appropriate location</w:t>
      </w:r>
    </w:p>
    <w:p w:rsidR="000C197F" w:rsidRPr="00427093" w:rsidRDefault="000C197F" w:rsidP="000C197F">
      <w:pPr>
        <w:pStyle w:val="ListBullet"/>
      </w:pPr>
      <w:r w:rsidRPr="00427093">
        <w:t xml:space="preserve">Suitable cable used for power crossings </w:t>
      </w:r>
    </w:p>
    <w:p w:rsidR="000C197F" w:rsidRPr="00427093" w:rsidRDefault="000C197F" w:rsidP="000C197F">
      <w:pPr>
        <w:pStyle w:val="ListBullet"/>
      </w:pPr>
      <w:r w:rsidRPr="00427093">
        <w:t>Protector Cable Abrasion applied where multiple clamps exist on ring</w:t>
      </w:r>
    </w:p>
    <w:p w:rsidR="000C197F" w:rsidRDefault="000C197F" w:rsidP="000C197F">
      <w:pPr>
        <w:pStyle w:val="Note"/>
      </w:pPr>
      <w:r w:rsidRPr="00A5187C">
        <w:t>Wire height, pre climb label etc. are checked on SS606</w:t>
      </w:r>
    </w:p>
    <w:p w:rsidR="000C197F" w:rsidRDefault="000C197F" w:rsidP="000C197F">
      <w:pPr>
        <w:pStyle w:val="Heading2"/>
      </w:pPr>
      <w:bookmarkStart w:id="181" w:name="_Toc528327274"/>
      <w:bookmarkStart w:id="182" w:name="_Toc533411027"/>
      <w:bookmarkStart w:id="183" w:name="_Toc533412334"/>
      <w:bookmarkStart w:id="184" w:name="_Toc9414491"/>
      <w:bookmarkStart w:id="185" w:name="_Toc26449253"/>
      <w:bookmarkStart w:id="186" w:name="_Toc26779466"/>
      <w:r w:rsidRPr="002302FA">
        <w:t>Item Description:</w:t>
      </w:r>
      <w:r>
        <w:t xml:space="preserve"> F0197</w:t>
      </w:r>
      <w:bookmarkEnd w:id="181"/>
      <w:bookmarkEnd w:id="182"/>
      <w:bookmarkEnd w:id="183"/>
      <w:bookmarkEnd w:id="184"/>
      <w:bookmarkEnd w:id="185"/>
      <w:bookmarkEnd w:id="186"/>
    </w:p>
    <w:p w:rsidR="000C197F" w:rsidRDefault="000C197F" w:rsidP="000C197F">
      <w:pPr>
        <w:pStyle w:val="BodyText"/>
        <w:rPr>
          <w:b/>
        </w:rPr>
      </w:pPr>
      <w:r w:rsidRPr="00A5187C">
        <w:rPr>
          <w:b/>
        </w:rPr>
        <w:t>Fibre locking mechanism (e.g. ELM) critical items</w:t>
      </w:r>
    </w:p>
    <w:p w:rsidR="000C197F" w:rsidRPr="002302FA" w:rsidRDefault="000C197F" w:rsidP="000C197F">
      <w:pPr>
        <w:pStyle w:val="BodyText"/>
        <w:rPr>
          <w:b/>
        </w:rPr>
      </w:pPr>
      <w:r w:rsidRPr="002302FA">
        <w:rPr>
          <w:b/>
        </w:rPr>
        <w:t>Points of reference:</w:t>
      </w:r>
      <w:r w:rsidRPr="002302FA">
        <w:t xml:space="preserve"> EPT/ANS/A040</w:t>
      </w:r>
      <w:r>
        <w:t>, EPT/COF/D879</w:t>
      </w:r>
    </w:p>
    <w:p w:rsidR="000C197F" w:rsidRDefault="000C197F" w:rsidP="000C197F">
      <w:pPr>
        <w:pStyle w:val="BodyText"/>
        <w:rPr>
          <w:b/>
        </w:rPr>
      </w:pPr>
      <w:r w:rsidRPr="002302FA">
        <w:rPr>
          <w:b/>
        </w:rPr>
        <w:t>Guidance:</w:t>
      </w:r>
    </w:p>
    <w:p w:rsidR="000C197F" w:rsidRPr="00427093" w:rsidRDefault="000C197F" w:rsidP="000C197F">
      <w:pPr>
        <w:pStyle w:val="ListBullet"/>
      </w:pPr>
      <w:r w:rsidRPr="00427093">
        <w:t xml:space="preserve">Fibre locking only provided to cables where stabilisation of fibre movement is required: 36f ULW, FDC &amp; BFDT. </w:t>
      </w:r>
    </w:p>
    <w:p w:rsidR="000C197F" w:rsidRPr="00427093" w:rsidRDefault="000C197F" w:rsidP="000C197F">
      <w:pPr>
        <w:pStyle w:val="ListBullet"/>
      </w:pPr>
      <w:r w:rsidRPr="00427093">
        <w:t xml:space="preserve">Fibre locking mechanism provided at all jointing positions (OH &amp; UG) where overhead cable sections exist </w:t>
      </w:r>
    </w:p>
    <w:p w:rsidR="000C197F" w:rsidRPr="00427093" w:rsidRDefault="000C197F" w:rsidP="000C197F">
      <w:pPr>
        <w:pStyle w:val="ListBullet"/>
      </w:pPr>
      <w:r w:rsidRPr="00427093">
        <w:t xml:space="preserve">Correct locking device fitted for cable type: </w:t>
      </w:r>
    </w:p>
    <w:p w:rsidR="000C197F" w:rsidRDefault="000C197F" w:rsidP="000C197F">
      <w:pPr>
        <w:pStyle w:val="ListBullet2"/>
      </w:pPr>
      <w:r>
        <w:t>ELM fitted to 36f ULW</w:t>
      </w:r>
    </w:p>
    <w:p w:rsidR="000C197F" w:rsidRDefault="000C197F" w:rsidP="000C197F">
      <w:pPr>
        <w:pStyle w:val="ListBullet2"/>
      </w:pPr>
      <w:r w:rsidRPr="0050581E">
        <w:t>ACD fitted to 4/12FDC</w:t>
      </w:r>
    </w:p>
    <w:p w:rsidR="000C197F" w:rsidRDefault="000C197F" w:rsidP="000C197F">
      <w:pPr>
        <w:pStyle w:val="ListBullet"/>
      </w:pPr>
      <w:r>
        <w:t>Cable correctly wrapped on ELM (5 crosses in centre), Single cable provided per ELM</w:t>
      </w:r>
    </w:p>
    <w:p w:rsidR="000C197F" w:rsidRDefault="000C197F" w:rsidP="000C197F">
      <w:pPr>
        <w:pStyle w:val="ListBullet"/>
      </w:pPr>
      <w:r>
        <w:t>36f ELM Fitted in appropriate location on pole:</w:t>
      </w:r>
    </w:p>
    <w:p w:rsidR="000C197F" w:rsidRDefault="000C197F" w:rsidP="000C197F">
      <w:pPr>
        <w:pStyle w:val="ListBullet2"/>
      </w:pPr>
      <w:r>
        <w:t xml:space="preserve">Bottom pole envelope near joint/capping </w:t>
      </w:r>
    </w:p>
    <w:p w:rsidR="000C197F" w:rsidRDefault="000C197F" w:rsidP="000C197F">
      <w:pPr>
        <w:pStyle w:val="ListBullet2"/>
      </w:pPr>
      <w:r>
        <w:t>COF215 tailed CBT, ELM  fitted in top pole envelope adjacent to CBT</w:t>
      </w:r>
    </w:p>
    <w:p w:rsidR="000C197F" w:rsidRPr="00427093" w:rsidRDefault="000C197F" w:rsidP="000C197F">
      <w:pPr>
        <w:pStyle w:val="ListBullet"/>
      </w:pPr>
      <w:r w:rsidRPr="00427093">
        <w:t xml:space="preserve">ELM not sited in ladder placement area </w:t>
      </w:r>
    </w:p>
    <w:p w:rsidR="000C197F" w:rsidRPr="00427093" w:rsidRDefault="000C197F" w:rsidP="000C197F">
      <w:pPr>
        <w:pStyle w:val="ListBullet"/>
      </w:pPr>
      <w:r w:rsidRPr="00427093">
        <w:t xml:space="preserve">2 x Strap Cable Fixing provided at cable entry/exit point </w:t>
      </w:r>
    </w:p>
    <w:p w:rsidR="000C197F" w:rsidRPr="00427093" w:rsidRDefault="000C197F" w:rsidP="000C197F">
      <w:pPr>
        <w:pStyle w:val="ListBullet"/>
      </w:pPr>
      <w:r w:rsidRPr="00427093">
        <w:t>4/12f ACD fitted as per D879</w:t>
      </w:r>
    </w:p>
    <w:p w:rsidR="000C197F" w:rsidRPr="00427093" w:rsidRDefault="000C197F" w:rsidP="000C197F">
      <w:pPr>
        <w:pStyle w:val="ListBullet"/>
      </w:pPr>
      <w:r w:rsidRPr="00427093">
        <w:t>ELM free from physical damage from incorrect installation</w:t>
      </w:r>
    </w:p>
    <w:p w:rsidR="000C197F" w:rsidRPr="00427093" w:rsidRDefault="000C197F" w:rsidP="000C197F">
      <w:pPr>
        <w:pStyle w:val="ListBullet"/>
      </w:pPr>
      <w:r w:rsidRPr="00427093">
        <w:t xml:space="preserve">Incorrect cable wrapped type around ELM </w:t>
      </w:r>
    </w:p>
    <w:p w:rsidR="000C197F" w:rsidRPr="00427093" w:rsidRDefault="000C197F" w:rsidP="000C197F">
      <w:pPr>
        <w:pStyle w:val="ListBullet"/>
      </w:pPr>
      <w:r w:rsidRPr="00427093">
        <w:lastRenderedPageBreak/>
        <w:t>No excessive cable bend or twist present</w:t>
      </w:r>
    </w:p>
    <w:p w:rsidR="000C197F" w:rsidRDefault="000C197F" w:rsidP="000C197F">
      <w:pPr>
        <w:pStyle w:val="Heading2"/>
      </w:pPr>
      <w:bookmarkStart w:id="187" w:name="_Toc528327275"/>
      <w:bookmarkStart w:id="188" w:name="_Toc533411028"/>
      <w:bookmarkStart w:id="189" w:name="_Toc533412335"/>
      <w:bookmarkStart w:id="190" w:name="_Toc9414492"/>
      <w:bookmarkStart w:id="191" w:name="_Toc26449254"/>
      <w:bookmarkStart w:id="192" w:name="_Toc26779467"/>
      <w:r w:rsidRPr="002302FA">
        <w:t>Item Description:</w:t>
      </w:r>
      <w:r>
        <w:t xml:space="preserve"> </w:t>
      </w:r>
      <w:r w:rsidRPr="00B47CCC">
        <w:t>F0198</w:t>
      </w:r>
      <w:bookmarkEnd w:id="187"/>
      <w:bookmarkEnd w:id="188"/>
      <w:bookmarkEnd w:id="189"/>
      <w:bookmarkEnd w:id="190"/>
      <w:bookmarkEnd w:id="191"/>
      <w:bookmarkEnd w:id="192"/>
    </w:p>
    <w:p w:rsidR="000C197F" w:rsidRDefault="000C197F" w:rsidP="000C197F">
      <w:pPr>
        <w:pStyle w:val="BodyText"/>
        <w:rPr>
          <w:b/>
        </w:rPr>
      </w:pPr>
      <w:r w:rsidRPr="00A5187C">
        <w:rPr>
          <w:b/>
        </w:rPr>
        <w:t>Fibre locking mechanism (erg ELM) non- critical items</w:t>
      </w:r>
    </w:p>
    <w:p w:rsidR="000C197F" w:rsidRPr="002302FA" w:rsidRDefault="000C197F" w:rsidP="000C197F">
      <w:pPr>
        <w:pStyle w:val="BodyText"/>
        <w:rPr>
          <w:b/>
        </w:rPr>
      </w:pPr>
      <w:r w:rsidRPr="002302FA">
        <w:rPr>
          <w:b/>
        </w:rPr>
        <w:t>Points of reference:</w:t>
      </w:r>
      <w:r w:rsidRPr="002302FA">
        <w:t xml:space="preserve"> EPT/ANS/A040</w:t>
      </w:r>
    </w:p>
    <w:p w:rsidR="000C197F" w:rsidRDefault="000C197F" w:rsidP="000C197F">
      <w:pPr>
        <w:pStyle w:val="BodyText"/>
        <w:rPr>
          <w:b/>
        </w:rPr>
      </w:pPr>
      <w:r w:rsidRPr="002302FA">
        <w:rPr>
          <w:b/>
        </w:rPr>
        <w:t>Guidance:</w:t>
      </w:r>
    </w:p>
    <w:p w:rsidR="000C197F" w:rsidRPr="00427093" w:rsidRDefault="000C197F" w:rsidP="000C197F">
      <w:pPr>
        <w:pStyle w:val="ListBullet"/>
      </w:pPr>
      <w:r w:rsidRPr="00427093">
        <w:t>Incorrect or insufficient fixings used</w:t>
      </w:r>
    </w:p>
    <w:p w:rsidR="000C197F" w:rsidRPr="00427093" w:rsidRDefault="000C197F" w:rsidP="000C197F">
      <w:pPr>
        <w:pStyle w:val="ListBullet"/>
      </w:pPr>
      <w:r w:rsidRPr="00427093">
        <w:t>4 x 1” No8 woodscrews should be used on ELM</w:t>
      </w:r>
    </w:p>
    <w:p w:rsidR="000C197F" w:rsidRDefault="000C197F" w:rsidP="000C197F">
      <w:pPr>
        <w:pStyle w:val="Heading2"/>
      </w:pPr>
      <w:bookmarkStart w:id="193" w:name="_Toc528327276"/>
      <w:bookmarkStart w:id="194" w:name="_Toc533411029"/>
      <w:bookmarkStart w:id="195" w:name="_Toc533412336"/>
      <w:bookmarkStart w:id="196" w:name="_Toc9414493"/>
      <w:bookmarkStart w:id="197" w:name="_Toc26449255"/>
      <w:bookmarkStart w:id="198" w:name="_Toc26779468"/>
      <w:r w:rsidRPr="002302FA">
        <w:t>Item Description:</w:t>
      </w:r>
      <w:r>
        <w:t xml:space="preserve"> </w:t>
      </w:r>
      <w:r w:rsidRPr="005B7B37">
        <w:t>F0199</w:t>
      </w:r>
      <w:bookmarkEnd w:id="193"/>
      <w:bookmarkEnd w:id="194"/>
      <w:bookmarkEnd w:id="195"/>
      <w:bookmarkEnd w:id="196"/>
      <w:bookmarkEnd w:id="197"/>
      <w:bookmarkEnd w:id="198"/>
    </w:p>
    <w:p w:rsidR="000C197F" w:rsidRDefault="000C197F" w:rsidP="000C197F">
      <w:pPr>
        <w:pStyle w:val="BodyText"/>
        <w:rPr>
          <w:b/>
        </w:rPr>
      </w:pPr>
      <w:r w:rsidRPr="00A5187C">
        <w:rPr>
          <w:b/>
        </w:rPr>
        <w:t>Other fibre cables (e.g. SST, COF209 A/C, FDC) critical items</w:t>
      </w:r>
    </w:p>
    <w:p w:rsidR="000C197F" w:rsidRPr="002302FA" w:rsidRDefault="000C197F" w:rsidP="000C197F">
      <w:pPr>
        <w:pStyle w:val="BodyText"/>
        <w:rPr>
          <w:b/>
        </w:rPr>
      </w:pPr>
      <w:r w:rsidRPr="002302FA">
        <w:rPr>
          <w:b/>
        </w:rPr>
        <w:t>Points of reference:</w:t>
      </w:r>
      <w:r w:rsidRPr="002302FA">
        <w:t xml:space="preserve"> EPT/ANS/A040</w:t>
      </w:r>
    </w:p>
    <w:p w:rsidR="000C197F" w:rsidRDefault="000C197F" w:rsidP="000C197F">
      <w:pPr>
        <w:pStyle w:val="BodyText"/>
        <w:rPr>
          <w:b/>
        </w:rPr>
      </w:pPr>
      <w:r w:rsidRPr="002302FA">
        <w:rPr>
          <w:b/>
        </w:rPr>
        <w:t>Guidance:</w:t>
      </w:r>
    </w:p>
    <w:p w:rsidR="000C197F" w:rsidRPr="001E1DA0" w:rsidRDefault="000C197F" w:rsidP="000C197F">
      <w:pPr>
        <w:pStyle w:val="ListBullet"/>
      </w:pPr>
      <w:r w:rsidRPr="001E1DA0">
        <w:t>Correct OH clamp used for cable type</w:t>
      </w:r>
    </w:p>
    <w:p w:rsidR="000C197F" w:rsidRDefault="000C197F" w:rsidP="000C197F">
      <w:pPr>
        <w:pStyle w:val="ListBullet"/>
      </w:pPr>
      <w:r>
        <w:t xml:space="preserve">COF209 96f A/C: </w:t>
      </w:r>
    </w:p>
    <w:p w:rsidR="000C197F" w:rsidRDefault="000C197F" w:rsidP="000C197F">
      <w:pPr>
        <w:pStyle w:val="ListBullet2"/>
      </w:pPr>
      <w:r>
        <w:t>Route stability applied where required</w:t>
      </w:r>
    </w:p>
    <w:p w:rsidR="000C197F" w:rsidRDefault="000C197F" w:rsidP="000C197F">
      <w:pPr>
        <w:pStyle w:val="ListBullet2"/>
      </w:pPr>
      <w:r>
        <w:t xml:space="preserve">Correct clamp and cable make off </w:t>
      </w:r>
    </w:p>
    <w:p w:rsidR="000C197F" w:rsidRDefault="000C197F" w:rsidP="000C197F">
      <w:pPr>
        <w:pStyle w:val="ListBullet2"/>
      </w:pPr>
      <w:r>
        <w:t>Standard aerial cabling items apply</w:t>
      </w:r>
    </w:p>
    <w:p w:rsidR="000C197F" w:rsidRDefault="000C197F" w:rsidP="000C197F">
      <w:pPr>
        <w:pStyle w:val="ListBullet2"/>
      </w:pPr>
      <w:r>
        <w:t>A/C wire heights maintained</w:t>
      </w:r>
    </w:p>
    <w:p w:rsidR="000C197F" w:rsidRDefault="000C197F" w:rsidP="000C197F">
      <w:pPr>
        <w:pStyle w:val="ListBullet"/>
      </w:pPr>
      <w:r>
        <w:t xml:space="preserve">Overhead SST cable: </w:t>
      </w:r>
    </w:p>
    <w:p w:rsidR="000C197F" w:rsidRDefault="000C197F" w:rsidP="000C197F">
      <w:pPr>
        <w:pStyle w:val="ListBullet2"/>
      </w:pPr>
      <w:r>
        <w:t>Clamp correctly assembled</w:t>
      </w:r>
    </w:p>
    <w:p w:rsidR="000C197F" w:rsidRDefault="000C197F" w:rsidP="000C197F">
      <w:pPr>
        <w:pStyle w:val="ListBullet2"/>
      </w:pPr>
      <w:r>
        <w:t>Correct link (Carabiner or Link Cabling) used to attach clamp to ringhead/bracket</w:t>
      </w:r>
    </w:p>
    <w:p w:rsidR="000C197F" w:rsidRDefault="000C197F" w:rsidP="000C197F">
      <w:pPr>
        <w:pStyle w:val="ListBullet2"/>
      </w:pPr>
      <w:r>
        <w:t xml:space="preserve">Link correctly closed/assembled  </w:t>
      </w:r>
    </w:p>
    <w:p w:rsidR="000C197F" w:rsidRDefault="000C197F" w:rsidP="000C197F">
      <w:pPr>
        <w:pStyle w:val="ListBullet2"/>
      </w:pPr>
      <w:r>
        <w:t>1 clamp per link</w:t>
      </w:r>
    </w:p>
    <w:p w:rsidR="000C197F" w:rsidRDefault="000C197F" w:rsidP="000C197F">
      <w:pPr>
        <w:pStyle w:val="ListBullet2"/>
      </w:pPr>
      <w:r>
        <w:t>Approx. 10 anti-galloping twists per span</w:t>
      </w:r>
    </w:p>
    <w:p w:rsidR="000C197F" w:rsidRDefault="000C197F" w:rsidP="000C197F">
      <w:pPr>
        <w:pStyle w:val="ListBullet2"/>
      </w:pPr>
      <w:r>
        <w:t>ELM/ACD not required</w:t>
      </w:r>
    </w:p>
    <w:p w:rsidR="000C197F" w:rsidRDefault="000C197F" w:rsidP="000C197F">
      <w:pPr>
        <w:pStyle w:val="ListBullet2"/>
      </w:pPr>
      <w:r>
        <w:t>Cable can be routed in front of ring</w:t>
      </w:r>
    </w:p>
    <w:p w:rsidR="000C197F" w:rsidRDefault="000C197F" w:rsidP="000C197F">
      <w:pPr>
        <w:pStyle w:val="ListBullet"/>
      </w:pPr>
      <w:r>
        <w:t>4/12 FDC</w:t>
      </w:r>
    </w:p>
    <w:p w:rsidR="000C197F" w:rsidRDefault="000C197F" w:rsidP="000C197F">
      <w:pPr>
        <w:pStyle w:val="ListBullet2"/>
      </w:pPr>
      <w:r>
        <w:t>6</w:t>
      </w:r>
      <w:r w:rsidRPr="0050581E">
        <w:t xml:space="preserve">mm </w:t>
      </w:r>
      <w:r>
        <w:t>Orange  flash clamp</w:t>
      </w:r>
    </w:p>
    <w:p w:rsidR="000C197F" w:rsidRDefault="000C197F" w:rsidP="000C197F">
      <w:pPr>
        <w:pStyle w:val="ListBullet2"/>
      </w:pPr>
      <w:r>
        <w:t>Clamp correctly fitted on pole ringhead or bracket (e.g. UPB, 22)</w:t>
      </w:r>
    </w:p>
    <w:p w:rsidR="000C197F" w:rsidRDefault="000C197F" w:rsidP="000C197F">
      <w:pPr>
        <w:pStyle w:val="ListBullet2"/>
      </w:pPr>
      <w:r>
        <w:t>Cable can be routed in front of ring</w:t>
      </w:r>
    </w:p>
    <w:p w:rsidR="000C197F" w:rsidRDefault="000C197F" w:rsidP="000C197F">
      <w:pPr>
        <w:pStyle w:val="ListBullet"/>
      </w:pPr>
      <w:r>
        <w:t xml:space="preserve">Cable(s) routed correctly at pole top to minimise damage from movement and facilitate access to pole top apparatus </w:t>
      </w:r>
    </w:p>
    <w:p w:rsidR="000C197F" w:rsidRDefault="000C197F" w:rsidP="000C197F">
      <w:pPr>
        <w:pStyle w:val="ListBullet"/>
        <w:rPr>
          <w:b/>
        </w:rPr>
      </w:pPr>
      <w:r w:rsidRPr="001E1DA0">
        <w:t>COF600 not provided overhead</w:t>
      </w:r>
    </w:p>
    <w:p w:rsidR="000C197F" w:rsidRDefault="000C197F" w:rsidP="000C197F">
      <w:pPr>
        <w:pStyle w:val="Heading2"/>
      </w:pPr>
      <w:bookmarkStart w:id="199" w:name="_Toc9414494"/>
      <w:bookmarkStart w:id="200" w:name="_Toc26449256"/>
      <w:bookmarkStart w:id="201" w:name="_Toc26779469"/>
      <w:r w:rsidRPr="002302FA">
        <w:t>Item Description:</w:t>
      </w:r>
      <w:r>
        <w:t xml:space="preserve"> </w:t>
      </w:r>
      <w:r w:rsidRPr="005B7B37">
        <w:t>F0</w:t>
      </w:r>
      <w:r>
        <w:t>233</w:t>
      </w:r>
      <w:bookmarkEnd w:id="199"/>
      <w:bookmarkEnd w:id="200"/>
      <w:bookmarkEnd w:id="201"/>
    </w:p>
    <w:p w:rsidR="000C197F" w:rsidRDefault="000C197F" w:rsidP="000C197F">
      <w:pPr>
        <w:pStyle w:val="BodyText"/>
        <w:rPr>
          <w:b/>
        </w:rPr>
      </w:pPr>
      <w:r w:rsidRPr="00A5187C">
        <w:rPr>
          <w:b/>
        </w:rPr>
        <w:t xml:space="preserve">Other fibre cables (e.g. SST, COF209 A/C, FDC) </w:t>
      </w:r>
      <w:r>
        <w:rPr>
          <w:b/>
        </w:rPr>
        <w:t>non-</w:t>
      </w:r>
      <w:r w:rsidRPr="00A5187C">
        <w:rPr>
          <w:b/>
        </w:rPr>
        <w:t>critical items</w:t>
      </w:r>
    </w:p>
    <w:p w:rsidR="000C197F" w:rsidRPr="002302FA" w:rsidRDefault="000C197F" w:rsidP="000C197F">
      <w:pPr>
        <w:pStyle w:val="BodyText"/>
        <w:rPr>
          <w:b/>
        </w:rPr>
      </w:pPr>
      <w:r w:rsidRPr="002302FA">
        <w:rPr>
          <w:b/>
        </w:rPr>
        <w:lastRenderedPageBreak/>
        <w:t>Points of reference:</w:t>
      </w:r>
      <w:r w:rsidRPr="002302FA">
        <w:t xml:space="preserve"> EPT/ANS/A040</w:t>
      </w:r>
    </w:p>
    <w:p w:rsidR="000C197F" w:rsidRDefault="000C197F" w:rsidP="000C197F">
      <w:pPr>
        <w:pStyle w:val="BodyText"/>
        <w:rPr>
          <w:b/>
        </w:rPr>
      </w:pPr>
      <w:r w:rsidRPr="002302FA">
        <w:rPr>
          <w:b/>
        </w:rPr>
        <w:t>Guidance:</w:t>
      </w:r>
    </w:p>
    <w:p w:rsidR="000C197F" w:rsidRDefault="000C197F" w:rsidP="000C197F">
      <w:pPr>
        <w:pStyle w:val="Heading2"/>
      </w:pPr>
      <w:bookmarkStart w:id="202" w:name="_Toc528327277"/>
      <w:bookmarkStart w:id="203" w:name="_Toc533411030"/>
      <w:bookmarkStart w:id="204" w:name="_Toc533412337"/>
      <w:bookmarkStart w:id="205" w:name="_Toc9414495"/>
      <w:bookmarkStart w:id="206" w:name="_Toc26449257"/>
      <w:bookmarkStart w:id="207" w:name="_Toc26779470"/>
      <w:r w:rsidRPr="002302FA">
        <w:t>Item Description:</w:t>
      </w:r>
      <w:r>
        <w:t xml:space="preserve"> F0232</w:t>
      </w:r>
      <w:bookmarkEnd w:id="202"/>
      <w:bookmarkEnd w:id="203"/>
      <w:bookmarkEnd w:id="204"/>
      <w:bookmarkEnd w:id="205"/>
      <w:bookmarkEnd w:id="206"/>
      <w:bookmarkEnd w:id="207"/>
    </w:p>
    <w:p w:rsidR="000C197F" w:rsidRDefault="000C197F" w:rsidP="000C197F">
      <w:pPr>
        <w:pStyle w:val="BodyText"/>
        <w:rPr>
          <w:b/>
        </w:rPr>
      </w:pPr>
      <w:r w:rsidRPr="007778C8">
        <w:rPr>
          <w:b/>
        </w:rPr>
        <w:t>ADSS overhead cable critical items</w:t>
      </w:r>
    </w:p>
    <w:p w:rsidR="000C197F" w:rsidRPr="002302FA" w:rsidRDefault="000C197F" w:rsidP="000C197F">
      <w:pPr>
        <w:pStyle w:val="BodyText"/>
        <w:rPr>
          <w:b/>
        </w:rPr>
      </w:pPr>
      <w:r w:rsidRPr="002302FA">
        <w:rPr>
          <w:b/>
        </w:rPr>
        <w:t>Points of reference:</w:t>
      </w:r>
      <w:r w:rsidRPr="002302FA">
        <w:t xml:space="preserve"> EPT/ANS/A040</w:t>
      </w:r>
      <w:r>
        <w:t>, AEI/AEC/B301</w:t>
      </w:r>
    </w:p>
    <w:p w:rsidR="000C197F" w:rsidRDefault="000C197F" w:rsidP="000C197F">
      <w:pPr>
        <w:pStyle w:val="BodyText"/>
        <w:rPr>
          <w:highlight w:val="cyan"/>
        </w:rPr>
      </w:pPr>
      <w:r w:rsidRPr="002302FA">
        <w:rPr>
          <w:b/>
        </w:rPr>
        <w:t>Guidance:</w:t>
      </w:r>
      <w:r w:rsidRPr="00B35A62">
        <w:rPr>
          <w:highlight w:val="cyan"/>
        </w:rPr>
        <w:t xml:space="preserve"> </w:t>
      </w:r>
    </w:p>
    <w:p w:rsidR="000C197F" w:rsidRPr="00427093" w:rsidRDefault="000C197F" w:rsidP="000C197F">
      <w:pPr>
        <w:pStyle w:val="ListBullet"/>
      </w:pPr>
      <w:r w:rsidRPr="00427093">
        <w:t xml:space="preserve">No ELM/ACD fitted to ADSS cable </w:t>
      </w:r>
    </w:p>
    <w:p w:rsidR="000C197F" w:rsidRPr="00427093" w:rsidRDefault="000C197F" w:rsidP="000C197F">
      <w:pPr>
        <w:pStyle w:val="ListBullet"/>
      </w:pPr>
      <w:r w:rsidRPr="00427093">
        <w:t>33Kv ADSS power crossings correctly provided (power separation)</w:t>
      </w:r>
    </w:p>
    <w:p w:rsidR="000C197F" w:rsidRPr="00427093" w:rsidRDefault="000C197F" w:rsidP="000C197F">
      <w:pPr>
        <w:pStyle w:val="ListBullet"/>
      </w:pPr>
      <w:r w:rsidRPr="00427093">
        <w:t xml:space="preserve">33kv power crossing correctly labelled. (Pole &amp; cable) </w:t>
      </w:r>
    </w:p>
    <w:p w:rsidR="000C197F" w:rsidRPr="00427093" w:rsidRDefault="000C197F" w:rsidP="000C197F">
      <w:pPr>
        <w:pStyle w:val="ListBullet"/>
      </w:pPr>
      <w:r w:rsidRPr="00427093">
        <w:t>Route stability provided where required  for ADSS cable(s)</w:t>
      </w:r>
    </w:p>
    <w:p w:rsidR="000C197F" w:rsidRPr="00427093" w:rsidRDefault="000C197F" w:rsidP="000C197F">
      <w:pPr>
        <w:pStyle w:val="ListBullet"/>
      </w:pPr>
      <w:r w:rsidRPr="00427093">
        <w:t>Correct clamp for ADSS cable type</w:t>
      </w:r>
    </w:p>
    <w:p w:rsidR="000C197F" w:rsidRPr="00427093" w:rsidRDefault="000C197F" w:rsidP="000C197F">
      <w:pPr>
        <w:pStyle w:val="ListBullet"/>
      </w:pPr>
      <w:r w:rsidRPr="00427093">
        <w:t>Clamp correctly fitted to cable and secured on pole ringhead or bracket (e.g. UPB, 22) as appropriate</w:t>
      </w:r>
    </w:p>
    <w:p w:rsidR="000C197F" w:rsidRDefault="000C197F" w:rsidP="000C197F">
      <w:pPr>
        <w:pStyle w:val="Note"/>
      </w:pPr>
      <w:r w:rsidRPr="007778C8">
        <w:t>33Kv joint position checked under item F4377</w:t>
      </w:r>
    </w:p>
    <w:p w:rsidR="000C197F" w:rsidRDefault="000C197F" w:rsidP="000C197F">
      <w:pPr>
        <w:pStyle w:val="Heading2"/>
      </w:pPr>
      <w:bookmarkStart w:id="208" w:name="_Toc528327278"/>
      <w:bookmarkStart w:id="209" w:name="_Toc533411031"/>
      <w:bookmarkStart w:id="210" w:name="_Toc533412338"/>
      <w:bookmarkStart w:id="211" w:name="_Toc9414496"/>
      <w:bookmarkStart w:id="212" w:name="_Toc26449258"/>
      <w:bookmarkStart w:id="213" w:name="_Toc26779471"/>
      <w:r w:rsidRPr="002302FA">
        <w:t>Item Description:</w:t>
      </w:r>
      <w:r>
        <w:t xml:space="preserve">  </w:t>
      </w:r>
      <w:r w:rsidRPr="00BD3373">
        <w:t>I6210</w:t>
      </w:r>
      <w:bookmarkEnd w:id="208"/>
      <w:bookmarkEnd w:id="209"/>
      <w:bookmarkEnd w:id="210"/>
      <w:bookmarkEnd w:id="211"/>
      <w:bookmarkEnd w:id="212"/>
      <w:bookmarkEnd w:id="213"/>
    </w:p>
    <w:p w:rsidR="000C197F" w:rsidRDefault="000C197F" w:rsidP="000C197F">
      <w:pPr>
        <w:pStyle w:val="BodyText"/>
        <w:rPr>
          <w:b/>
        </w:rPr>
      </w:pPr>
      <w:r w:rsidRPr="007778C8">
        <w:rPr>
          <w:b/>
        </w:rPr>
        <w:t>Newly provided dropwire in line of route provided in accordance with working practices and pole loading restrictions.</w:t>
      </w:r>
    </w:p>
    <w:p w:rsidR="000C197F" w:rsidRPr="002302FA" w:rsidRDefault="000C197F" w:rsidP="000C197F">
      <w:pPr>
        <w:pStyle w:val="BodyText"/>
        <w:rPr>
          <w:b/>
        </w:rPr>
      </w:pPr>
      <w:r w:rsidRPr="002302FA">
        <w:rPr>
          <w:b/>
        </w:rPr>
        <w:t>Points of reference:</w:t>
      </w:r>
      <w:r>
        <w:t xml:space="preserve"> EPT/ANS/A011 &amp; NWK/NNS/V046</w:t>
      </w:r>
    </w:p>
    <w:p w:rsidR="000C197F" w:rsidRDefault="000C197F" w:rsidP="000C197F">
      <w:pPr>
        <w:pStyle w:val="BodyText"/>
      </w:pPr>
      <w:r w:rsidRPr="002302FA">
        <w:rPr>
          <w:b/>
        </w:rPr>
        <w:t>Guidance:</w:t>
      </w:r>
      <w:r>
        <w:rPr>
          <w:b/>
        </w:rPr>
        <w:t xml:space="preserve"> </w:t>
      </w:r>
      <w:r w:rsidRPr="00BD3373">
        <w:t xml:space="preserve">See </w:t>
      </w:r>
      <w:r>
        <w:t>EPT/ANS/A011</w:t>
      </w:r>
    </w:p>
    <w:p w:rsidR="000C197F" w:rsidRDefault="000C197F" w:rsidP="000C197F">
      <w:pPr>
        <w:pStyle w:val="Heading1"/>
      </w:pPr>
      <w:bookmarkStart w:id="214" w:name="_Toc528327279"/>
      <w:bookmarkStart w:id="215" w:name="_Toc533411032"/>
      <w:bookmarkStart w:id="216" w:name="_Toc533412339"/>
      <w:bookmarkStart w:id="217" w:name="_Toc9414497"/>
      <w:bookmarkStart w:id="218" w:name="_Toc26449259"/>
      <w:bookmarkStart w:id="219" w:name="_Toc26779472"/>
      <w:r>
        <w:t>FTTP L2C Scoresheet Guidance</w:t>
      </w:r>
      <w:bookmarkEnd w:id="214"/>
      <w:bookmarkEnd w:id="215"/>
      <w:bookmarkEnd w:id="216"/>
      <w:bookmarkEnd w:id="217"/>
      <w:bookmarkEnd w:id="218"/>
      <w:bookmarkEnd w:id="219"/>
    </w:p>
    <w:p w:rsidR="000C197F" w:rsidRDefault="000C197F" w:rsidP="000C197F">
      <w:pPr>
        <w:pStyle w:val="BodyText"/>
        <w:rPr>
          <w:b/>
        </w:rPr>
      </w:pPr>
      <w:r w:rsidRPr="00875877">
        <w:rPr>
          <w:b/>
        </w:rPr>
        <w:t>L2C Scoresheets 578 &amp; 9</w:t>
      </w:r>
    </w:p>
    <w:p w:rsidR="000C197F" w:rsidRDefault="000C197F" w:rsidP="000C197F">
      <w:pPr>
        <w:pStyle w:val="Heading2"/>
      </w:pPr>
      <w:bookmarkStart w:id="220" w:name="_Toc528327280"/>
      <w:bookmarkStart w:id="221" w:name="_Toc533411033"/>
      <w:bookmarkStart w:id="222" w:name="_Toc533412340"/>
      <w:bookmarkStart w:id="223" w:name="_Toc9414498"/>
      <w:bookmarkStart w:id="224" w:name="_Toc26449260"/>
      <w:bookmarkStart w:id="225" w:name="_Toc26779473"/>
      <w:r w:rsidRPr="002302FA">
        <w:t>Item Description:</w:t>
      </w:r>
      <w:r>
        <w:t xml:space="preserve">  F6218</w:t>
      </w:r>
      <w:bookmarkEnd w:id="220"/>
      <w:bookmarkEnd w:id="221"/>
      <w:bookmarkEnd w:id="222"/>
      <w:bookmarkEnd w:id="223"/>
      <w:bookmarkEnd w:id="224"/>
      <w:bookmarkEnd w:id="225"/>
    </w:p>
    <w:p w:rsidR="000C197F" w:rsidRDefault="000C197F" w:rsidP="000C197F">
      <w:pPr>
        <w:pStyle w:val="BodyText"/>
        <w:rPr>
          <w:b/>
        </w:rPr>
      </w:pPr>
      <w:r w:rsidRPr="00875877">
        <w:rPr>
          <w:b/>
        </w:rPr>
        <w:t>Correct Dual Drop cable clamp used and correctly fitted</w:t>
      </w:r>
    </w:p>
    <w:p w:rsidR="000C197F" w:rsidRPr="00875877" w:rsidRDefault="000C197F" w:rsidP="000C197F">
      <w:pPr>
        <w:pStyle w:val="BodyText"/>
      </w:pPr>
      <w:r w:rsidRPr="004103E0">
        <w:rPr>
          <w:b/>
        </w:rPr>
        <w:t>Points of reference:</w:t>
      </w:r>
      <w:r w:rsidRPr="00875877">
        <w:t xml:space="preserve"> </w:t>
      </w:r>
      <w:r w:rsidRPr="00875877">
        <w:tab/>
        <w:t>EPT/COF/C004</w:t>
      </w:r>
    </w:p>
    <w:p w:rsidR="000C197F" w:rsidRPr="004103E0" w:rsidRDefault="000C197F" w:rsidP="000C197F">
      <w:pPr>
        <w:pStyle w:val="BodyText"/>
        <w:rPr>
          <w:b/>
        </w:rPr>
      </w:pPr>
      <w:r w:rsidRPr="004103E0">
        <w:rPr>
          <w:b/>
        </w:rPr>
        <w:t>Guidance:</w:t>
      </w:r>
    </w:p>
    <w:p w:rsidR="000C197F" w:rsidRPr="00427093" w:rsidRDefault="000C197F" w:rsidP="000C197F">
      <w:pPr>
        <w:pStyle w:val="ListBullet"/>
      </w:pPr>
      <w:r w:rsidRPr="00427093">
        <w:t xml:space="preserve">Correct type clamp used </w:t>
      </w:r>
    </w:p>
    <w:p w:rsidR="000C197F" w:rsidRPr="00427093" w:rsidRDefault="000C197F" w:rsidP="000C197F">
      <w:pPr>
        <w:pStyle w:val="ListBullet"/>
      </w:pPr>
      <w:r w:rsidRPr="00427093">
        <w:t>Yellow tip clamp wrapped around copper&amp; fibre, unmarked clamp copper separated and cable tied to clamp</w:t>
      </w:r>
    </w:p>
    <w:p w:rsidR="000C197F" w:rsidRPr="00427093" w:rsidRDefault="000C197F" w:rsidP="000C197F">
      <w:pPr>
        <w:pStyle w:val="ListBullet"/>
      </w:pPr>
      <w:r w:rsidRPr="00427093">
        <w:t>Clamp correctly attached to pole ringhead/bracket</w:t>
      </w:r>
    </w:p>
    <w:p w:rsidR="000C197F" w:rsidRPr="00427093" w:rsidRDefault="000C197F" w:rsidP="000C197F">
      <w:pPr>
        <w:pStyle w:val="ListBullet"/>
      </w:pPr>
      <w:r w:rsidRPr="00427093">
        <w:t>Clamp wrapped around cable, no excessive bend/twist evident</w:t>
      </w:r>
    </w:p>
    <w:p w:rsidR="000C197F" w:rsidRDefault="000C197F" w:rsidP="000C197F">
      <w:pPr>
        <w:pStyle w:val="Heading2"/>
      </w:pPr>
      <w:bookmarkStart w:id="226" w:name="_Toc528327281"/>
      <w:bookmarkStart w:id="227" w:name="_Toc533411034"/>
      <w:bookmarkStart w:id="228" w:name="_Toc533412341"/>
      <w:bookmarkStart w:id="229" w:name="_Toc9414499"/>
      <w:bookmarkStart w:id="230" w:name="_Toc26449261"/>
      <w:bookmarkStart w:id="231" w:name="_Toc26779474"/>
      <w:r w:rsidRPr="002302FA">
        <w:lastRenderedPageBreak/>
        <w:t>Item Description:</w:t>
      </w:r>
      <w:r>
        <w:t xml:space="preserve">  I6226</w:t>
      </w:r>
      <w:bookmarkEnd w:id="226"/>
      <w:bookmarkEnd w:id="227"/>
      <w:bookmarkEnd w:id="228"/>
      <w:bookmarkEnd w:id="229"/>
      <w:bookmarkEnd w:id="230"/>
      <w:bookmarkEnd w:id="231"/>
    </w:p>
    <w:p w:rsidR="000C197F" w:rsidRDefault="000C197F" w:rsidP="000C197F">
      <w:pPr>
        <w:pStyle w:val="BodyText"/>
        <w:rPr>
          <w:b/>
        </w:rPr>
      </w:pPr>
      <w:r w:rsidRPr="00875877">
        <w:rPr>
          <w:b/>
        </w:rPr>
        <w:t>Existing dropwire recovered and replaced with Hybrid Dual Drop cable or Hybrid BFDT</w:t>
      </w:r>
    </w:p>
    <w:p w:rsidR="000C197F" w:rsidRPr="00875877" w:rsidRDefault="000C197F" w:rsidP="000C197F">
      <w:pPr>
        <w:pStyle w:val="BodyText"/>
      </w:pPr>
      <w:r w:rsidRPr="00427093">
        <w:rPr>
          <w:b/>
        </w:rPr>
        <w:t>Points of reference:</w:t>
      </w:r>
      <w:r w:rsidRPr="00875877">
        <w:t xml:space="preserve"> EPT/COF/C004</w:t>
      </w:r>
    </w:p>
    <w:p w:rsidR="000C197F" w:rsidRPr="00427093" w:rsidRDefault="000C197F" w:rsidP="000C197F">
      <w:pPr>
        <w:pStyle w:val="BodyText"/>
        <w:rPr>
          <w:b/>
        </w:rPr>
      </w:pPr>
      <w:r w:rsidRPr="00427093">
        <w:rPr>
          <w:b/>
        </w:rPr>
        <w:t>Guidance:</w:t>
      </w:r>
    </w:p>
    <w:p w:rsidR="000C197F" w:rsidRPr="00875877" w:rsidRDefault="000C197F" w:rsidP="000C197F">
      <w:pPr>
        <w:pStyle w:val="ListBullet"/>
      </w:pPr>
      <w:r w:rsidRPr="00875877">
        <w:t xml:space="preserve">Existing copper dropwire recovered and replaced with hybrid where achievable </w:t>
      </w:r>
    </w:p>
    <w:p w:rsidR="000C197F" w:rsidRPr="00A36431" w:rsidRDefault="000C197F" w:rsidP="000C197F">
      <w:pPr>
        <w:pStyle w:val="ListBullet"/>
        <w:rPr>
          <w:b/>
        </w:rPr>
      </w:pPr>
      <w:r w:rsidRPr="00A36431">
        <w:rPr>
          <w:rFonts w:eastAsia="Calibri"/>
        </w:rPr>
        <w:t>Permitted exceptions: two services exist in D/W, serving copper DP is in different location to CBT/Manifold, existing fixing is inaccessible</w:t>
      </w:r>
    </w:p>
    <w:p w:rsidR="000C197F" w:rsidRDefault="000C197F" w:rsidP="000C197F">
      <w:pPr>
        <w:pStyle w:val="Heading2"/>
      </w:pPr>
      <w:bookmarkStart w:id="232" w:name="_Toc528327282"/>
      <w:bookmarkStart w:id="233" w:name="_Toc533411035"/>
      <w:bookmarkStart w:id="234" w:name="_Toc533412342"/>
      <w:bookmarkStart w:id="235" w:name="_Toc9414500"/>
      <w:bookmarkStart w:id="236" w:name="_Toc26449262"/>
      <w:bookmarkStart w:id="237" w:name="_Toc26779475"/>
      <w:r w:rsidRPr="002302FA">
        <w:t>Item Description:</w:t>
      </w:r>
      <w:r>
        <w:t xml:space="preserve">  F1085</w:t>
      </w:r>
      <w:bookmarkEnd w:id="232"/>
      <w:bookmarkEnd w:id="233"/>
      <w:bookmarkEnd w:id="234"/>
      <w:bookmarkEnd w:id="235"/>
      <w:bookmarkEnd w:id="236"/>
      <w:bookmarkEnd w:id="237"/>
    </w:p>
    <w:p w:rsidR="000C197F" w:rsidRDefault="000C197F" w:rsidP="000C197F">
      <w:pPr>
        <w:pStyle w:val="BodyText"/>
        <w:rPr>
          <w:b/>
        </w:rPr>
      </w:pPr>
      <w:r w:rsidRPr="00875877">
        <w:rPr>
          <w:b/>
        </w:rPr>
        <w:t>OptiTap connector correctly inserted into CBT with arrow facing upwards and lock nut fully tightened</w:t>
      </w:r>
    </w:p>
    <w:p w:rsidR="000C197F" w:rsidRPr="00875877" w:rsidRDefault="000C197F" w:rsidP="000C197F">
      <w:pPr>
        <w:pStyle w:val="BodyText"/>
      </w:pPr>
      <w:r w:rsidRPr="00427093">
        <w:rPr>
          <w:b/>
        </w:rPr>
        <w:t>Points of reference:</w:t>
      </w:r>
      <w:r w:rsidRPr="00875877">
        <w:t xml:space="preserve"> EPT/COF/C004</w:t>
      </w:r>
    </w:p>
    <w:p w:rsidR="000C197F" w:rsidRPr="00427093" w:rsidRDefault="000C197F" w:rsidP="000C197F">
      <w:pPr>
        <w:pStyle w:val="BodyText"/>
        <w:rPr>
          <w:b/>
        </w:rPr>
      </w:pPr>
      <w:r w:rsidRPr="00427093">
        <w:rPr>
          <w:b/>
        </w:rPr>
        <w:t>Guidance:</w:t>
      </w:r>
    </w:p>
    <w:p w:rsidR="000C197F" w:rsidRPr="00875877" w:rsidRDefault="000C197F" w:rsidP="000C197F">
      <w:pPr>
        <w:pStyle w:val="ListBullet"/>
        <w:rPr>
          <w:b/>
        </w:rPr>
      </w:pPr>
      <w:r w:rsidRPr="00875877">
        <w:rPr>
          <w:rFonts w:eastAsia="Calibri"/>
        </w:rPr>
        <w:t>Locking ring correctly tightened with no movement evident when light pressure applied with finger &amp; thumb</w:t>
      </w:r>
    </w:p>
    <w:p w:rsidR="000C197F" w:rsidRDefault="000C197F" w:rsidP="000C197F">
      <w:pPr>
        <w:pStyle w:val="Heading2"/>
      </w:pPr>
      <w:bookmarkStart w:id="238" w:name="_Toc528327283"/>
      <w:bookmarkStart w:id="239" w:name="_Toc533411036"/>
      <w:bookmarkStart w:id="240" w:name="_Toc533412343"/>
      <w:bookmarkStart w:id="241" w:name="_Toc9414501"/>
      <w:bookmarkStart w:id="242" w:name="_Toc26449263"/>
      <w:bookmarkStart w:id="243" w:name="_Toc26779476"/>
      <w:r w:rsidRPr="002302FA">
        <w:t>Item Description:</w:t>
      </w:r>
      <w:r>
        <w:t xml:space="preserve">  F1087</w:t>
      </w:r>
      <w:bookmarkEnd w:id="238"/>
      <w:bookmarkEnd w:id="239"/>
      <w:bookmarkEnd w:id="240"/>
      <w:bookmarkEnd w:id="241"/>
      <w:bookmarkEnd w:id="242"/>
      <w:bookmarkEnd w:id="243"/>
    </w:p>
    <w:p w:rsidR="000C197F" w:rsidRDefault="000C197F" w:rsidP="000C197F">
      <w:pPr>
        <w:pStyle w:val="BodyText"/>
        <w:rPr>
          <w:b/>
        </w:rPr>
      </w:pPr>
      <w:r w:rsidRPr="00875877">
        <w:rPr>
          <w:b/>
        </w:rPr>
        <w:t>Internal fibre cable installed correctly. (Bend radius maintained, correct fixings used, not liable to damage)</w:t>
      </w:r>
    </w:p>
    <w:p w:rsidR="000C197F" w:rsidRPr="00875877" w:rsidRDefault="000C197F" w:rsidP="000C197F">
      <w:pPr>
        <w:pStyle w:val="BodyText"/>
      </w:pPr>
      <w:r w:rsidRPr="00427093">
        <w:rPr>
          <w:b/>
        </w:rPr>
        <w:t>Points of reference:</w:t>
      </w:r>
      <w:r w:rsidRPr="00875877">
        <w:t xml:space="preserve"> EPT/COF/C004</w:t>
      </w:r>
    </w:p>
    <w:p w:rsidR="000C197F" w:rsidRPr="00427093" w:rsidRDefault="000C197F" w:rsidP="000C197F">
      <w:pPr>
        <w:pStyle w:val="BodyText"/>
        <w:rPr>
          <w:b/>
        </w:rPr>
      </w:pPr>
      <w:r w:rsidRPr="00427093">
        <w:rPr>
          <w:b/>
        </w:rPr>
        <w:t>Guidance:</w:t>
      </w:r>
    </w:p>
    <w:p w:rsidR="000C197F" w:rsidRPr="00427093" w:rsidRDefault="000C197F" w:rsidP="000C197F">
      <w:pPr>
        <w:pStyle w:val="ListBullet"/>
      </w:pPr>
      <w:r w:rsidRPr="00427093">
        <w:t xml:space="preserve">Minimum cable bend radius maintained </w:t>
      </w:r>
    </w:p>
    <w:p w:rsidR="000C197F" w:rsidRPr="00427093" w:rsidRDefault="000C197F" w:rsidP="000C197F">
      <w:pPr>
        <w:pStyle w:val="ListBullet"/>
      </w:pPr>
      <w:r w:rsidRPr="00427093">
        <w:t>Correct fixings used</w:t>
      </w:r>
    </w:p>
    <w:p w:rsidR="000C197F" w:rsidRDefault="000C197F" w:rsidP="000C197F">
      <w:pPr>
        <w:pStyle w:val="Note"/>
      </w:pPr>
      <w:r w:rsidRPr="00875877">
        <w:t>Fire proof fixing checked under S0081</w:t>
      </w:r>
    </w:p>
    <w:p w:rsidR="000C197F" w:rsidRDefault="000C197F" w:rsidP="000C197F">
      <w:pPr>
        <w:pStyle w:val="Heading2"/>
      </w:pPr>
      <w:bookmarkStart w:id="244" w:name="_Toc528327284"/>
      <w:bookmarkStart w:id="245" w:name="_Toc533411037"/>
      <w:bookmarkStart w:id="246" w:name="_Toc533412344"/>
      <w:bookmarkStart w:id="247" w:name="_Toc9414502"/>
      <w:bookmarkStart w:id="248" w:name="_Toc26449264"/>
      <w:bookmarkStart w:id="249" w:name="_Toc26779477"/>
      <w:r w:rsidRPr="002302FA">
        <w:t>Item Description:</w:t>
      </w:r>
      <w:r>
        <w:t xml:space="preserve">  F1088</w:t>
      </w:r>
      <w:bookmarkEnd w:id="244"/>
      <w:bookmarkEnd w:id="245"/>
      <w:bookmarkEnd w:id="246"/>
      <w:bookmarkEnd w:id="247"/>
      <w:bookmarkEnd w:id="248"/>
      <w:bookmarkEnd w:id="249"/>
    </w:p>
    <w:p w:rsidR="000C197F" w:rsidRDefault="000C197F" w:rsidP="000C197F">
      <w:pPr>
        <w:pStyle w:val="BodyText"/>
        <w:rPr>
          <w:b/>
        </w:rPr>
      </w:pPr>
      <w:r w:rsidRPr="00C26881">
        <w:rPr>
          <w:b/>
        </w:rPr>
        <w:t>Correct Fibre cleaning kit used and used as per specifiaction</w:t>
      </w:r>
    </w:p>
    <w:p w:rsidR="000C197F" w:rsidRPr="00875877" w:rsidRDefault="000C197F" w:rsidP="000C197F">
      <w:pPr>
        <w:pStyle w:val="BodyText"/>
      </w:pPr>
      <w:r w:rsidRPr="004103E0">
        <w:rPr>
          <w:b/>
        </w:rPr>
        <w:t xml:space="preserve">Points of reference: </w:t>
      </w:r>
      <w:r w:rsidRPr="00875877">
        <w:t>EPT/COF/C004</w:t>
      </w:r>
      <w:r>
        <w:t>, AEI/AEC/B331</w:t>
      </w:r>
    </w:p>
    <w:p w:rsidR="000C197F" w:rsidRPr="004103E0" w:rsidRDefault="000C197F" w:rsidP="000C197F">
      <w:pPr>
        <w:pStyle w:val="BodyText"/>
        <w:rPr>
          <w:b/>
        </w:rPr>
      </w:pPr>
      <w:r w:rsidRPr="004103E0">
        <w:rPr>
          <w:b/>
        </w:rPr>
        <w:t>Guidance:</w:t>
      </w:r>
    </w:p>
    <w:p w:rsidR="000C197F" w:rsidRPr="0099385F" w:rsidRDefault="000C197F" w:rsidP="000C197F">
      <w:pPr>
        <w:pStyle w:val="ListBullet"/>
        <w:rPr>
          <w:b/>
        </w:rPr>
      </w:pPr>
      <w:r w:rsidRPr="0099385F">
        <w:rPr>
          <w:rFonts w:eastAsia="Calibri"/>
        </w:rPr>
        <w:t>It is mandatory that each and every connection is cleaned using the new stickler kit. It is mandatory to use the items within this kit every time a fibre is connected/spliced (IP check only)</w:t>
      </w:r>
    </w:p>
    <w:p w:rsidR="000C197F" w:rsidRDefault="000C197F" w:rsidP="000C197F">
      <w:pPr>
        <w:pStyle w:val="Heading2"/>
      </w:pPr>
      <w:bookmarkStart w:id="250" w:name="_Toc528327285"/>
      <w:bookmarkStart w:id="251" w:name="_Toc533411038"/>
      <w:bookmarkStart w:id="252" w:name="_Toc533412345"/>
      <w:bookmarkStart w:id="253" w:name="_Toc9414503"/>
      <w:bookmarkStart w:id="254" w:name="_Toc26449265"/>
      <w:bookmarkStart w:id="255" w:name="_Toc26779478"/>
      <w:r w:rsidRPr="002302FA">
        <w:lastRenderedPageBreak/>
        <w:t>Item Description:</w:t>
      </w:r>
      <w:r>
        <w:t xml:space="preserve">  F1089</w:t>
      </w:r>
      <w:bookmarkEnd w:id="250"/>
      <w:bookmarkEnd w:id="251"/>
      <w:bookmarkEnd w:id="252"/>
      <w:bookmarkEnd w:id="253"/>
      <w:bookmarkEnd w:id="254"/>
      <w:bookmarkEnd w:id="255"/>
    </w:p>
    <w:p w:rsidR="000C197F" w:rsidRDefault="000C197F" w:rsidP="000C197F">
      <w:pPr>
        <w:pStyle w:val="BodyText"/>
        <w:rPr>
          <w:b/>
        </w:rPr>
      </w:pPr>
      <w:r w:rsidRPr="00F2333E">
        <w:rPr>
          <w:b/>
        </w:rPr>
        <w:t>Field Fit connector correctly installed</w:t>
      </w:r>
    </w:p>
    <w:p w:rsidR="000C197F" w:rsidRPr="00F2333E" w:rsidRDefault="000C197F" w:rsidP="000C197F">
      <w:pPr>
        <w:pStyle w:val="BodyText"/>
      </w:pPr>
      <w:r w:rsidRPr="004103E0">
        <w:rPr>
          <w:b/>
        </w:rPr>
        <w:t>Points of reference:</w:t>
      </w:r>
      <w:r w:rsidRPr="00F2333E">
        <w:t xml:space="preserve"> EPT/COF/C004</w:t>
      </w:r>
    </w:p>
    <w:p w:rsidR="000C197F" w:rsidRPr="004103E0" w:rsidRDefault="000C197F" w:rsidP="000C197F">
      <w:pPr>
        <w:pStyle w:val="BodyText"/>
        <w:rPr>
          <w:b/>
        </w:rPr>
      </w:pPr>
      <w:r w:rsidRPr="004103E0">
        <w:rPr>
          <w:b/>
        </w:rPr>
        <w:t>Guidance:</w:t>
      </w:r>
    </w:p>
    <w:p w:rsidR="000C197F" w:rsidRPr="00F2333E" w:rsidRDefault="000C197F" w:rsidP="000C197F">
      <w:pPr>
        <w:pStyle w:val="ListBullet"/>
      </w:pPr>
      <w:r w:rsidRPr="00F2333E">
        <w:t>In progress:</w:t>
      </w:r>
    </w:p>
    <w:p w:rsidR="000C197F" w:rsidRPr="00F2333E" w:rsidRDefault="000C197F" w:rsidP="000C197F">
      <w:pPr>
        <w:pStyle w:val="ListBullet2"/>
      </w:pPr>
      <w:r w:rsidRPr="00F2333E">
        <w:t xml:space="preserve">Fibre cleaned with IPA before termination </w:t>
      </w:r>
    </w:p>
    <w:p w:rsidR="000C197F" w:rsidRPr="00F2333E" w:rsidRDefault="000C197F" w:rsidP="000C197F">
      <w:pPr>
        <w:pStyle w:val="ListBullet"/>
      </w:pPr>
      <w:r w:rsidRPr="00F2333E">
        <w:t>Retro:</w:t>
      </w:r>
    </w:p>
    <w:p w:rsidR="000C197F" w:rsidRPr="00F2333E" w:rsidRDefault="000C197F" w:rsidP="000C197F">
      <w:pPr>
        <w:pStyle w:val="ListBullet2"/>
      </w:pPr>
      <w:r w:rsidRPr="00F2333E">
        <w:t xml:space="preserve">Cable correctly anchored with Aramid yarn </w:t>
      </w:r>
    </w:p>
    <w:p w:rsidR="000C197F" w:rsidRPr="00F2333E" w:rsidRDefault="000C197F" w:rsidP="000C197F">
      <w:pPr>
        <w:pStyle w:val="ListBullet2"/>
        <w:rPr>
          <w:b/>
        </w:rPr>
      </w:pPr>
      <w:r w:rsidRPr="00F2333E">
        <w:rPr>
          <w:rFonts w:eastAsia="Calibri"/>
        </w:rPr>
        <w:t>Correctly assembled as per EPT/COF/C004</w:t>
      </w:r>
    </w:p>
    <w:p w:rsidR="000C197F" w:rsidRDefault="000C197F" w:rsidP="000C197F">
      <w:pPr>
        <w:pStyle w:val="Heading2"/>
      </w:pPr>
      <w:bookmarkStart w:id="256" w:name="_Toc528327286"/>
      <w:bookmarkStart w:id="257" w:name="_Toc533411039"/>
      <w:bookmarkStart w:id="258" w:name="_Toc533412346"/>
      <w:bookmarkStart w:id="259" w:name="_Toc9414504"/>
      <w:bookmarkStart w:id="260" w:name="_Toc26449266"/>
      <w:bookmarkStart w:id="261" w:name="_Toc26779479"/>
      <w:r w:rsidRPr="002302FA">
        <w:t>Item Description:</w:t>
      </w:r>
      <w:r>
        <w:t xml:space="preserve">  F1090</w:t>
      </w:r>
      <w:bookmarkEnd w:id="256"/>
      <w:bookmarkEnd w:id="257"/>
      <w:bookmarkEnd w:id="258"/>
      <w:bookmarkEnd w:id="259"/>
      <w:bookmarkEnd w:id="260"/>
      <w:bookmarkEnd w:id="261"/>
    </w:p>
    <w:p w:rsidR="000C197F" w:rsidRDefault="000C197F" w:rsidP="000C197F">
      <w:pPr>
        <w:pStyle w:val="BodyText"/>
        <w:rPr>
          <w:b/>
        </w:rPr>
      </w:pPr>
      <w:r w:rsidRPr="00F2333E">
        <w:rPr>
          <w:b/>
        </w:rPr>
        <w:t>BBU and case correctly installed</w:t>
      </w:r>
    </w:p>
    <w:p w:rsidR="000C197F" w:rsidRPr="00F2333E" w:rsidRDefault="000C197F" w:rsidP="000C197F">
      <w:pPr>
        <w:pStyle w:val="BodyText"/>
      </w:pPr>
      <w:r w:rsidRPr="004103E0">
        <w:rPr>
          <w:b/>
        </w:rPr>
        <w:t xml:space="preserve">Points of reference: </w:t>
      </w:r>
      <w:r w:rsidRPr="00F2333E">
        <w:t>EPT/COF/C004</w:t>
      </w:r>
    </w:p>
    <w:p w:rsidR="000C197F" w:rsidRPr="004103E0" w:rsidRDefault="000C197F" w:rsidP="000C197F">
      <w:pPr>
        <w:pStyle w:val="BodyText"/>
        <w:rPr>
          <w:b/>
        </w:rPr>
      </w:pPr>
      <w:r w:rsidRPr="004103E0">
        <w:rPr>
          <w:b/>
        </w:rPr>
        <w:t>Guidance:</w:t>
      </w:r>
    </w:p>
    <w:p w:rsidR="000C197F" w:rsidRPr="001F77B5" w:rsidRDefault="000C197F" w:rsidP="000C197F">
      <w:pPr>
        <w:pStyle w:val="ListBullet"/>
      </w:pPr>
      <w:r w:rsidRPr="001F77B5">
        <w:t>Securely fixed to building fabric</w:t>
      </w:r>
    </w:p>
    <w:p w:rsidR="000C197F" w:rsidRPr="001F77B5" w:rsidRDefault="000C197F" w:rsidP="000C197F">
      <w:pPr>
        <w:pStyle w:val="ListBullet"/>
      </w:pPr>
      <w:r w:rsidRPr="001F77B5">
        <w:t>Internal components correctly installed and connected</w:t>
      </w:r>
    </w:p>
    <w:p w:rsidR="000C197F" w:rsidRPr="001F77B5" w:rsidRDefault="000C197F" w:rsidP="000C197F">
      <w:pPr>
        <w:pStyle w:val="ListBullet"/>
      </w:pPr>
      <w:r w:rsidRPr="001F77B5">
        <w:t>Cables correctly routed within case</w:t>
      </w:r>
    </w:p>
    <w:p w:rsidR="000C197F" w:rsidRDefault="000C197F" w:rsidP="000C197F">
      <w:pPr>
        <w:pStyle w:val="Heading2"/>
      </w:pPr>
      <w:bookmarkStart w:id="262" w:name="_Toc528327287"/>
      <w:bookmarkStart w:id="263" w:name="_Toc533411040"/>
      <w:bookmarkStart w:id="264" w:name="_Toc533412347"/>
      <w:bookmarkStart w:id="265" w:name="_Toc9414505"/>
      <w:bookmarkStart w:id="266" w:name="_Toc26449267"/>
      <w:bookmarkStart w:id="267" w:name="_Toc26779480"/>
      <w:r w:rsidRPr="002302FA">
        <w:t>Item Description:</w:t>
      </w:r>
      <w:r>
        <w:t xml:space="preserve">  F1092</w:t>
      </w:r>
      <w:bookmarkEnd w:id="262"/>
      <w:bookmarkEnd w:id="263"/>
      <w:bookmarkEnd w:id="264"/>
      <w:bookmarkEnd w:id="265"/>
      <w:bookmarkEnd w:id="266"/>
      <w:bookmarkEnd w:id="267"/>
    </w:p>
    <w:p w:rsidR="000C197F" w:rsidRDefault="000C197F" w:rsidP="000C197F">
      <w:pPr>
        <w:pStyle w:val="BodyText"/>
        <w:rPr>
          <w:b/>
        </w:rPr>
      </w:pPr>
      <w:r w:rsidRPr="00F2333E">
        <w:rPr>
          <w:b/>
        </w:rPr>
        <w:t>Worksite clear for hazardous fibre waste (shards, fibres)</w:t>
      </w:r>
    </w:p>
    <w:p w:rsidR="000C197F" w:rsidRPr="00F2333E" w:rsidRDefault="000C197F" w:rsidP="000C197F">
      <w:pPr>
        <w:pStyle w:val="BodyText"/>
        <w:rPr>
          <w:b/>
        </w:rPr>
      </w:pPr>
      <w:r w:rsidRPr="004103E0">
        <w:rPr>
          <w:b/>
        </w:rPr>
        <w:t>Points of reference:</w:t>
      </w:r>
      <w:r w:rsidRPr="00F2333E">
        <w:t xml:space="preserve"> Health Safety Handbook, EPT/COF/D050</w:t>
      </w:r>
    </w:p>
    <w:p w:rsidR="000C197F" w:rsidRPr="004103E0" w:rsidRDefault="000C197F" w:rsidP="000C197F">
      <w:pPr>
        <w:pStyle w:val="BodyText"/>
        <w:rPr>
          <w:b/>
        </w:rPr>
      </w:pPr>
      <w:r w:rsidRPr="004103E0">
        <w:rPr>
          <w:b/>
        </w:rPr>
        <w:t>Guidance:</w:t>
      </w:r>
    </w:p>
    <w:p w:rsidR="000C197F" w:rsidRPr="001F77B5" w:rsidRDefault="000C197F" w:rsidP="000C197F">
      <w:pPr>
        <w:pStyle w:val="ListBullet"/>
      </w:pPr>
      <w:r w:rsidRPr="001F77B5">
        <w:t>No fibre shards/offcuts present</w:t>
      </w:r>
    </w:p>
    <w:p w:rsidR="000C197F" w:rsidRPr="001F77B5" w:rsidRDefault="000C197F" w:rsidP="000C197F">
      <w:pPr>
        <w:pStyle w:val="ListBullet"/>
      </w:pPr>
      <w:r w:rsidRPr="001F77B5">
        <w:rPr>
          <w:rFonts w:eastAsia="Calibri"/>
        </w:rPr>
        <w:t>Fibre waste correctly disposed of in sharps bin</w:t>
      </w:r>
    </w:p>
    <w:p w:rsidR="000C197F" w:rsidRDefault="000C197F" w:rsidP="000C197F">
      <w:pPr>
        <w:pStyle w:val="Heading1"/>
      </w:pPr>
      <w:bookmarkStart w:id="268" w:name="_Toc26449268"/>
      <w:bookmarkStart w:id="269" w:name="_Toc26779481"/>
      <w:r>
        <w:t>Connectorised MDU items</w:t>
      </w:r>
      <w:bookmarkEnd w:id="268"/>
      <w:bookmarkEnd w:id="269"/>
      <w:r>
        <w:t xml:space="preserve"> </w:t>
      </w:r>
    </w:p>
    <w:p w:rsidR="000C197F" w:rsidRDefault="000C197F" w:rsidP="000C197F">
      <w:pPr>
        <w:pStyle w:val="BodyText"/>
      </w:pPr>
      <w:r>
        <w:t>Connectorised MDU network construction FPQ scoresheet 559 guidance.</w:t>
      </w:r>
    </w:p>
    <w:p w:rsidR="000C197F" w:rsidRDefault="000C197F" w:rsidP="000C197F">
      <w:pPr>
        <w:pStyle w:val="Heading2"/>
      </w:pPr>
      <w:bookmarkStart w:id="270" w:name="_Toc26449269"/>
      <w:bookmarkStart w:id="271" w:name="_Toc26779482"/>
      <w:r w:rsidRPr="002302FA">
        <w:t>Item Description:</w:t>
      </w:r>
      <w:r>
        <w:t xml:space="preserve">  F1171 / F1175</w:t>
      </w:r>
      <w:bookmarkEnd w:id="270"/>
      <w:bookmarkEnd w:id="271"/>
    </w:p>
    <w:p w:rsidR="000C197F" w:rsidRDefault="000C197F" w:rsidP="000C197F">
      <w:pPr>
        <w:pStyle w:val="BodyText"/>
      </w:pPr>
      <w:r>
        <w:t xml:space="preserve">NEW </w:t>
      </w:r>
      <w:r w:rsidRPr="00B243B9">
        <w:t>Basement Splicing Box – Critical Items</w:t>
      </w:r>
    </w:p>
    <w:p w:rsidR="000C197F" w:rsidRPr="00B243B9" w:rsidRDefault="000C197F" w:rsidP="000C197F">
      <w:pPr>
        <w:pStyle w:val="BodyText"/>
      </w:pPr>
      <w:r>
        <w:t xml:space="preserve">NEW </w:t>
      </w:r>
      <w:r w:rsidRPr="00B243B9">
        <w:t>Connectorised Splitter Box - Critical Items</w:t>
      </w:r>
    </w:p>
    <w:p w:rsidR="000C197F" w:rsidRDefault="000C197F" w:rsidP="000C197F">
      <w:pPr>
        <w:pStyle w:val="BodyText"/>
        <w:rPr>
          <w:b/>
        </w:rPr>
      </w:pPr>
    </w:p>
    <w:p w:rsidR="000C197F" w:rsidRPr="00F2333E" w:rsidRDefault="000C197F" w:rsidP="000C197F">
      <w:pPr>
        <w:pStyle w:val="BodyText"/>
      </w:pPr>
      <w:r w:rsidRPr="004103E0">
        <w:rPr>
          <w:b/>
        </w:rPr>
        <w:t>Points of reference:</w:t>
      </w:r>
      <w:r w:rsidRPr="00F2333E">
        <w:t xml:space="preserve"> </w:t>
      </w:r>
      <w:r>
        <w:t>EPT/COF/C007</w:t>
      </w:r>
    </w:p>
    <w:p w:rsidR="000C197F" w:rsidRPr="004103E0" w:rsidRDefault="000C197F" w:rsidP="000C197F">
      <w:pPr>
        <w:pStyle w:val="BodyText"/>
        <w:rPr>
          <w:b/>
        </w:rPr>
      </w:pPr>
      <w:r w:rsidRPr="004103E0">
        <w:rPr>
          <w:b/>
        </w:rPr>
        <w:lastRenderedPageBreak/>
        <w:t>Guidance:</w:t>
      </w:r>
    </w:p>
    <w:p w:rsidR="000C197F" w:rsidRDefault="000C197F" w:rsidP="000C197F">
      <w:pPr>
        <w:pStyle w:val="ListBullet"/>
      </w:pPr>
      <w:r>
        <w:t xml:space="preserve">Splice/Splitter box securely fixed to building fabric using suitable fixings </w:t>
      </w:r>
    </w:p>
    <w:p w:rsidR="000C197F" w:rsidRDefault="000C197F" w:rsidP="000C197F">
      <w:pPr>
        <w:pStyle w:val="ListBullet"/>
      </w:pPr>
      <w:r>
        <w:t>Installed as per manufacturer’s instructions including but not limited to:</w:t>
      </w:r>
    </w:p>
    <w:p w:rsidR="000C197F" w:rsidRDefault="000C197F" w:rsidP="000C197F">
      <w:pPr>
        <w:pStyle w:val="ListBullet2"/>
      </w:pPr>
      <w:r>
        <w:t xml:space="preserve">Gas seals correctly provided where required on external cables </w:t>
      </w:r>
    </w:p>
    <w:p w:rsidR="000C197F" w:rsidRDefault="000C197F" w:rsidP="000C197F">
      <w:pPr>
        <w:pStyle w:val="ListBullet2"/>
      </w:pPr>
      <w:r>
        <w:t xml:space="preserve">Correct cable entry used for cable type </w:t>
      </w:r>
    </w:p>
    <w:p w:rsidR="000C197F" w:rsidRDefault="000C197F" w:rsidP="000C197F">
      <w:pPr>
        <w:pStyle w:val="ListBullet2"/>
      </w:pPr>
      <w:r>
        <w:t xml:space="preserve">Cable correctly anchored/secured for cable type </w:t>
      </w:r>
    </w:p>
    <w:p w:rsidR="000C197F" w:rsidRPr="00F2333E" w:rsidRDefault="000C197F" w:rsidP="000C197F">
      <w:pPr>
        <w:pStyle w:val="ListBullet2"/>
      </w:pPr>
      <w:r>
        <w:t>Splitter outputs (yellow jumpers) not trapped or damaged by lid closure</w:t>
      </w:r>
    </w:p>
    <w:p w:rsidR="000C197F" w:rsidRDefault="000C197F" w:rsidP="000C197F">
      <w:pPr>
        <w:pStyle w:val="ListBullet2"/>
      </w:pPr>
      <w:r>
        <w:t xml:space="preserve">Lid missing or incorrectly provided leaving the unit fault prone or liable to damage/vandalism </w:t>
      </w:r>
    </w:p>
    <w:p w:rsidR="000C197F" w:rsidRDefault="000C197F" w:rsidP="000C197F">
      <w:pPr>
        <w:pStyle w:val="Heading2"/>
      </w:pPr>
      <w:bookmarkStart w:id="272" w:name="_Toc26449270"/>
      <w:bookmarkStart w:id="273" w:name="_Toc26779483"/>
      <w:r w:rsidRPr="002302FA">
        <w:t>Item Description:</w:t>
      </w:r>
      <w:r>
        <w:t xml:space="preserve">  F1173 / F1177</w:t>
      </w:r>
      <w:bookmarkEnd w:id="272"/>
      <w:bookmarkEnd w:id="273"/>
    </w:p>
    <w:p w:rsidR="000C197F" w:rsidRDefault="000C197F" w:rsidP="000C197F">
      <w:pPr>
        <w:pStyle w:val="BodyText"/>
      </w:pPr>
      <w:r>
        <w:t xml:space="preserve">NEW </w:t>
      </w:r>
      <w:r w:rsidRPr="00B243B9">
        <w:t xml:space="preserve">Basement Splicing Box – </w:t>
      </w:r>
      <w:r>
        <w:t>Non-</w:t>
      </w:r>
      <w:r w:rsidRPr="00B243B9">
        <w:t>Critical Items</w:t>
      </w:r>
    </w:p>
    <w:p w:rsidR="000C197F" w:rsidRPr="00B243B9" w:rsidRDefault="000C197F" w:rsidP="000C197F">
      <w:pPr>
        <w:pStyle w:val="BodyText"/>
      </w:pPr>
      <w:r>
        <w:t xml:space="preserve">NEW </w:t>
      </w:r>
      <w:r w:rsidRPr="00B243B9">
        <w:t xml:space="preserve">Connectorised Splitter Box </w:t>
      </w:r>
      <w:r>
        <w:t>–</w:t>
      </w:r>
      <w:r w:rsidRPr="00B243B9">
        <w:t xml:space="preserve"> </w:t>
      </w:r>
      <w:r>
        <w:t>Non-</w:t>
      </w:r>
      <w:r w:rsidRPr="00B243B9">
        <w:t>Critical Items</w:t>
      </w:r>
    </w:p>
    <w:p w:rsidR="000C197F" w:rsidRPr="00F2333E" w:rsidRDefault="000C197F" w:rsidP="000C197F">
      <w:pPr>
        <w:pStyle w:val="BodyText"/>
      </w:pPr>
      <w:r w:rsidRPr="004103E0">
        <w:rPr>
          <w:b/>
        </w:rPr>
        <w:t>Points of reference:</w:t>
      </w:r>
      <w:r w:rsidRPr="00F2333E">
        <w:t xml:space="preserve"> </w:t>
      </w:r>
      <w:r>
        <w:t>EPT/COF/C007</w:t>
      </w:r>
    </w:p>
    <w:p w:rsidR="000C197F" w:rsidRPr="004103E0" w:rsidRDefault="000C197F" w:rsidP="000C197F">
      <w:pPr>
        <w:pStyle w:val="BodyText"/>
        <w:rPr>
          <w:b/>
        </w:rPr>
      </w:pPr>
      <w:r w:rsidRPr="004103E0">
        <w:rPr>
          <w:b/>
        </w:rPr>
        <w:t>Guidance:</w:t>
      </w:r>
    </w:p>
    <w:p w:rsidR="000C197F" w:rsidRDefault="000C197F" w:rsidP="000C197F">
      <w:pPr>
        <w:pStyle w:val="ListBullet"/>
      </w:pPr>
      <w:r>
        <w:t>Lid incorrectly provided (e.g. loose/missing screw)</w:t>
      </w:r>
    </w:p>
    <w:p w:rsidR="000C197F" w:rsidRPr="00164BDA" w:rsidRDefault="000C197F" w:rsidP="000C197F">
      <w:pPr>
        <w:pStyle w:val="Heading2"/>
      </w:pPr>
      <w:bookmarkStart w:id="274" w:name="_Toc26449271"/>
      <w:bookmarkStart w:id="275" w:name="_Toc26779484"/>
      <w:r w:rsidRPr="002302FA">
        <w:t>Item Description:</w:t>
      </w:r>
      <w:r>
        <w:t xml:space="preserve">  F1179 NEW </w:t>
      </w:r>
      <w:r w:rsidRPr="00164BDA">
        <w:t>Invisilight Cable e.g. 12f Corridor Cable - Critical Items</w:t>
      </w:r>
      <w:bookmarkEnd w:id="274"/>
      <w:bookmarkEnd w:id="275"/>
    </w:p>
    <w:p w:rsidR="000C197F" w:rsidRPr="00F2333E" w:rsidRDefault="000C197F" w:rsidP="000C197F">
      <w:pPr>
        <w:pStyle w:val="BodyText"/>
      </w:pPr>
      <w:r w:rsidRPr="004103E0">
        <w:rPr>
          <w:b/>
        </w:rPr>
        <w:t>Points of reference:</w:t>
      </w:r>
      <w:r w:rsidRPr="00F2333E">
        <w:t xml:space="preserve"> </w:t>
      </w:r>
      <w:r>
        <w:t>EPT/COF/C007</w:t>
      </w:r>
    </w:p>
    <w:p w:rsidR="000C197F" w:rsidRPr="004103E0" w:rsidRDefault="000C197F" w:rsidP="000C197F">
      <w:pPr>
        <w:pStyle w:val="BodyText"/>
        <w:rPr>
          <w:b/>
        </w:rPr>
      </w:pPr>
      <w:r w:rsidRPr="004103E0">
        <w:rPr>
          <w:b/>
        </w:rPr>
        <w:t>Guidance:</w:t>
      </w:r>
    </w:p>
    <w:p w:rsidR="000C197F" w:rsidRDefault="000C197F" w:rsidP="000C197F">
      <w:pPr>
        <w:pStyle w:val="ListBullet"/>
      </w:pPr>
      <w:r>
        <w:t xml:space="preserve">Invisilight cable fully secured to building fabric with adhesive </w:t>
      </w:r>
    </w:p>
    <w:p w:rsidR="000C197F" w:rsidRDefault="000C197F" w:rsidP="000C197F">
      <w:pPr>
        <w:pStyle w:val="ListBullet"/>
      </w:pPr>
      <w:r>
        <w:t xml:space="preserve">Cable routed safely and in a damage free location </w:t>
      </w:r>
    </w:p>
    <w:p w:rsidR="000C197F" w:rsidRDefault="000C197F" w:rsidP="000C197F">
      <w:pPr>
        <w:pStyle w:val="ListBullet"/>
      </w:pPr>
      <w:r>
        <w:t>Corner protectors correctly installed where required</w:t>
      </w:r>
    </w:p>
    <w:p w:rsidR="000C197F" w:rsidRDefault="000C197F" w:rsidP="000C197F">
      <w:pPr>
        <w:pStyle w:val="ListBullet"/>
      </w:pPr>
      <w:r>
        <w:t>Cable bend radius maintained</w:t>
      </w:r>
    </w:p>
    <w:p w:rsidR="000C197F" w:rsidRDefault="000C197F" w:rsidP="000C197F">
      <w:pPr>
        <w:pStyle w:val="ListBullet"/>
      </w:pPr>
      <w:r>
        <w:t>Cable free from damage, kinks or evidence excessive tension applied</w:t>
      </w:r>
    </w:p>
    <w:p w:rsidR="000C197F" w:rsidRPr="004103E0" w:rsidRDefault="000C197F" w:rsidP="000C197F">
      <w:pPr>
        <w:pStyle w:val="Note"/>
        <w:rPr>
          <w:i/>
        </w:rPr>
      </w:pPr>
      <w:r w:rsidRPr="004103E0">
        <w:rPr>
          <w:i/>
        </w:rPr>
        <w:t>Correct provision of fireproof fixings and firestopping of holes checked under items S0080 &amp; S0081</w:t>
      </w:r>
    </w:p>
    <w:p w:rsidR="000C197F" w:rsidRPr="00F043C7" w:rsidRDefault="000C197F" w:rsidP="000C197F">
      <w:pPr>
        <w:pStyle w:val="Heading2"/>
      </w:pPr>
      <w:bookmarkStart w:id="276" w:name="_Toc26449272"/>
      <w:bookmarkStart w:id="277" w:name="_Toc26779485"/>
      <w:r w:rsidRPr="002302FA">
        <w:t>Item Description:</w:t>
      </w:r>
      <w:r>
        <w:t xml:space="preserve"> F1181 NEW </w:t>
      </w:r>
      <w:r w:rsidRPr="002268F3">
        <w:t>Invisilight Cable e.g. 12f Corridor Cable - Non-Critical Items</w:t>
      </w:r>
      <w:bookmarkEnd w:id="276"/>
      <w:bookmarkEnd w:id="277"/>
    </w:p>
    <w:p w:rsidR="000C197F" w:rsidRDefault="000C197F" w:rsidP="000C197F">
      <w:pPr>
        <w:pStyle w:val="BodyText"/>
      </w:pPr>
      <w:r w:rsidRPr="004103E0">
        <w:rPr>
          <w:b/>
        </w:rPr>
        <w:t>Points of reference:</w:t>
      </w:r>
      <w:r w:rsidRPr="00F2333E">
        <w:t xml:space="preserve"> </w:t>
      </w:r>
      <w:r>
        <w:t>EPT/COF/C007</w:t>
      </w:r>
    </w:p>
    <w:p w:rsidR="000C197F" w:rsidRPr="004103E0" w:rsidRDefault="000C197F" w:rsidP="000C197F">
      <w:pPr>
        <w:pStyle w:val="BodyText"/>
        <w:rPr>
          <w:b/>
        </w:rPr>
      </w:pPr>
      <w:r w:rsidRPr="004103E0">
        <w:rPr>
          <w:b/>
        </w:rPr>
        <w:t>Guidance:</w:t>
      </w:r>
    </w:p>
    <w:p w:rsidR="000C197F" w:rsidRDefault="000C197F" w:rsidP="000C197F">
      <w:pPr>
        <w:pStyle w:val="ListBullet"/>
      </w:pPr>
      <w:r>
        <w:t xml:space="preserve">Excessive adhesive applied detrimental to building aesthetics </w:t>
      </w:r>
    </w:p>
    <w:p w:rsidR="000C197F" w:rsidRPr="00F2333E" w:rsidRDefault="000C197F" w:rsidP="000C197F">
      <w:pPr>
        <w:pStyle w:val="ListBullet"/>
      </w:pPr>
      <w:r>
        <w:lastRenderedPageBreak/>
        <w:t>Cable run poorly executed (e.g. sagging or wavy cabling), correct run achievable</w:t>
      </w:r>
    </w:p>
    <w:p w:rsidR="000C197F" w:rsidRPr="00F043C7" w:rsidRDefault="000C197F" w:rsidP="000C197F">
      <w:pPr>
        <w:pStyle w:val="Heading2"/>
      </w:pPr>
      <w:bookmarkStart w:id="278" w:name="_Toc26449273"/>
      <w:bookmarkStart w:id="279" w:name="_Toc26779486"/>
      <w:r w:rsidRPr="002302FA">
        <w:t>Item Description:</w:t>
      </w:r>
      <w:r>
        <w:t xml:space="preserve">  F1183 NEW </w:t>
      </w:r>
      <w:r w:rsidRPr="00F043C7">
        <w:t>Other Fibre Cables e.g. EZBend – Critical Items</w:t>
      </w:r>
      <w:bookmarkEnd w:id="278"/>
      <w:bookmarkEnd w:id="279"/>
    </w:p>
    <w:p w:rsidR="000C197F" w:rsidRPr="00F2333E" w:rsidRDefault="000C197F" w:rsidP="000C197F">
      <w:pPr>
        <w:pStyle w:val="BodyText"/>
      </w:pPr>
      <w:r w:rsidRPr="004103E0">
        <w:rPr>
          <w:b/>
        </w:rPr>
        <w:t>Points of reference:</w:t>
      </w:r>
      <w:r w:rsidRPr="00F2333E">
        <w:t xml:space="preserve"> </w:t>
      </w:r>
      <w:r>
        <w:t>EPT/COF/C007</w:t>
      </w:r>
    </w:p>
    <w:p w:rsidR="000C197F" w:rsidRPr="004103E0" w:rsidRDefault="000C197F" w:rsidP="000C197F">
      <w:pPr>
        <w:pStyle w:val="BodyText"/>
        <w:rPr>
          <w:b/>
        </w:rPr>
      </w:pPr>
      <w:r w:rsidRPr="004103E0">
        <w:rPr>
          <w:b/>
        </w:rPr>
        <w:t>Guidance:</w:t>
      </w:r>
    </w:p>
    <w:p w:rsidR="000C197F" w:rsidRDefault="000C197F" w:rsidP="000C197F">
      <w:pPr>
        <w:pStyle w:val="ListBullet"/>
        <w:numPr>
          <w:ilvl w:val="0"/>
          <w:numId w:val="0"/>
        </w:numPr>
        <w:ind w:left="1440"/>
      </w:pPr>
      <w:r>
        <w:t>Other fibre cable(s) (e.g. EZ bend, COF950) installed correctly</w:t>
      </w:r>
    </w:p>
    <w:p w:rsidR="000C197F" w:rsidRDefault="000C197F" w:rsidP="000C197F">
      <w:pPr>
        <w:pStyle w:val="ListBullet"/>
      </w:pPr>
      <w:r>
        <w:t xml:space="preserve">Cable correctly secured to building fabric, cable tray or in trunking/conduit </w:t>
      </w:r>
    </w:p>
    <w:p w:rsidR="000C197F" w:rsidRDefault="000C197F" w:rsidP="000C197F">
      <w:pPr>
        <w:pStyle w:val="ListBullet"/>
      </w:pPr>
      <w:r>
        <w:t xml:space="preserve">Cable routed safely and in a damage free location </w:t>
      </w:r>
    </w:p>
    <w:p w:rsidR="000C197F" w:rsidRDefault="000C197F" w:rsidP="000C197F">
      <w:pPr>
        <w:pStyle w:val="ListBullet"/>
      </w:pPr>
      <w:r>
        <w:t>Cable bend radius maintained</w:t>
      </w:r>
    </w:p>
    <w:p w:rsidR="000C197F" w:rsidRDefault="000C197F" w:rsidP="000C197F">
      <w:pPr>
        <w:pStyle w:val="ListBullet"/>
      </w:pPr>
      <w:r>
        <w:t>Cable free from damage, kinks or evidence excessive tension applied</w:t>
      </w:r>
    </w:p>
    <w:p w:rsidR="000C197F" w:rsidRPr="004103E0" w:rsidRDefault="000C197F" w:rsidP="000C197F">
      <w:pPr>
        <w:pStyle w:val="Note"/>
        <w:rPr>
          <w:i/>
        </w:rPr>
      </w:pPr>
      <w:r w:rsidRPr="004103E0">
        <w:rPr>
          <w:i/>
        </w:rPr>
        <w:t>Correct provision of fireproof fixings and firestopping of holes checked under items S0080 &amp; S0081</w:t>
      </w:r>
    </w:p>
    <w:p w:rsidR="000C197F" w:rsidRPr="008F4F45" w:rsidRDefault="000C197F" w:rsidP="000C197F">
      <w:pPr>
        <w:pStyle w:val="Heading2"/>
      </w:pPr>
      <w:bookmarkStart w:id="280" w:name="_Toc26449274"/>
      <w:bookmarkStart w:id="281" w:name="_Toc26779487"/>
      <w:r w:rsidRPr="002302FA">
        <w:t>Item Description:</w:t>
      </w:r>
      <w:r>
        <w:t xml:space="preserve">  F1185 </w:t>
      </w:r>
      <w:r w:rsidRPr="00F043C7">
        <w:t>Other Fibre Cables e.g. EZBend – Non-Critical Items</w:t>
      </w:r>
      <w:bookmarkEnd w:id="280"/>
      <w:bookmarkEnd w:id="281"/>
    </w:p>
    <w:p w:rsidR="000C197F" w:rsidRPr="00F2333E" w:rsidRDefault="000C197F" w:rsidP="000C197F">
      <w:pPr>
        <w:pStyle w:val="BodyText"/>
      </w:pPr>
      <w:r w:rsidRPr="00172236">
        <w:rPr>
          <w:b/>
        </w:rPr>
        <w:t>Points of reference:</w:t>
      </w:r>
      <w:r w:rsidRPr="00F2333E">
        <w:t xml:space="preserve"> </w:t>
      </w:r>
      <w:r>
        <w:t>EPT/COF/C007</w:t>
      </w:r>
    </w:p>
    <w:p w:rsidR="000C197F" w:rsidRPr="00172236" w:rsidRDefault="000C197F" w:rsidP="000C197F">
      <w:pPr>
        <w:pStyle w:val="BodyText"/>
        <w:rPr>
          <w:b/>
        </w:rPr>
      </w:pPr>
      <w:r w:rsidRPr="00172236">
        <w:rPr>
          <w:b/>
        </w:rPr>
        <w:t>Guidance:</w:t>
      </w:r>
    </w:p>
    <w:p w:rsidR="000C197F" w:rsidRPr="008F4F45" w:rsidRDefault="000C197F" w:rsidP="000C197F">
      <w:pPr>
        <w:pStyle w:val="ListBullet"/>
      </w:pPr>
      <w:r>
        <w:t>Cable run poorly executed (e.g. sagging or wavy cabling), correct run achievable</w:t>
      </w:r>
    </w:p>
    <w:p w:rsidR="000C197F" w:rsidRDefault="000C197F" w:rsidP="000C197F">
      <w:pPr>
        <w:pStyle w:val="Heading2"/>
      </w:pPr>
      <w:bookmarkStart w:id="282" w:name="_Toc26449275"/>
      <w:bookmarkStart w:id="283" w:name="_Toc26779488"/>
      <w:r w:rsidRPr="002302FA">
        <w:t>Item Description:</w:t>
      </w:r>
      <w:r>
        <w:t xml:space="preserve">  F1187 New </w:t>
      </w:r>
      <w:r w:rsidRPr="00620F85">
        <w:t>Floor DP- Critical Items</w:t>
      </w:r>
      <w:bookmarkEnd w:id="282"/>
      <w:bookmarkEnd w:id="283"/>
    </w:p>
    <w:p w:rsidR="000C197F" w:rsidRPr="00F2333E" w:rsidRDefault="000C197F" w:rsidP="000C197F">
      <w:pPr>
        <w:spacing w:before="120" w:after="0" w:line="280" w:lineRule="atLeast"/>
        <w:ind w:left="1440"/>
        <w:rPr>
          <w:rFonts w:ascii="Arial" w:eastAsia="Times New Roman" w:hAnsi="Arial"/>
          <w:b/>
          <w:szCs w:val="20"/>
        </w:rPr>
      </w:pPr>
      <w:r w:rsidRPr="00F2333E">
        <w:rPr>
          <w:rFonts w:ascii="Arial" w:eastAsia="Times New Roman" w:hAnsi="Arial"/>
          <w:b/>
          <w:szCs w:val="20"/>
        </w:rPr>
        <w:t>Points of reference:</w:t>
      </w:r>
      <w:r w:rsidRPr="00F2333E">
        <w:rPr>
          <w:rFonts w:ascii="Arial" w:eastAsia="Times New Roman" w:hAnsi="Arial"/>
          <w:szCs w:val="20"/>
        </w:rPr>
        <w:t xml:space="preserve"> </w:t>
      </w:r>
      <w:r>
        <w:rPr>
          <w:rFonts w:ascii="Arial" w:eastAsia="Times New Roman" w:hAnsi="Arial"/>
          <w:szCs w:val="20"/>
        </w:rPr>
        <w:t>EPT/COF/C007</w:t>
      </w:r>
    </w:p>
    <w:p w:rsidR="000C197F" w:rsidRDefault="000C197F" w:rsidP="000C197F">
      <w:pPr>
        <w:keepNext/>
        <w:spacing w:after="0" w:line="520" w:lineRule="atLeast"/>
        <w:ind w:left="1440"/>
        <w:outlineLvl w:val="2"/>
        <w:rPr>
          <w:rFonts w:ascii="Arial" w:eastAsia="Times New Roman" w:hAnsi="Arial"/>
          <w:b/>
          <w:sz w:val="24"/>
          <w:szCs w:val="20"/>
        </w:rPr>
      </w:pPr>
      <w:r w:rsidRPr="00F2333E">
        <w:rPr>
          <w:rFonts w:ascii="Arial" w:eastAsia="Times New Roman" w:hAnsi="Arial"/>
          <w:b/>
          <w:sz w:val="24"/>
          <w:szCs w:val="20"/>
        </w:rPr>
        <w:t>Guidance:</w:t>
      </w:r>
    </w:p>
    <w:p w:rsidR="000C197F" w:rsidRDefault="000C197F" w:rsidP="000C197F">
      <w:pPr>
        <w:pStyle w:val="ListBullet"/>
      </w:pPr>
      <w:r>
        <w:t>Floor DP securely fixed to building fabric using suitable fixings</w:t>
      </w:r>
    </w:p>
    <w:p w:rsidR="000C197F" w:rsidRDefault="000C197F" w:rsidP="000C197F">
      <w:pPr>
        <w:pStyle w:val="ListBullet"/>
      </w:pPr>
      <w:r>
        <w:t>Spool correctly secured</w:t>
      </w:r>
    </w:p>
    <w:p w:rsidR="000C197F" w:rsidRDefault="000C197F" w:rsidP="000C197F">
      <w:pPr>
        <w:pStyle w:val="ListBullet2"/>
      </w:pPr>
      <w:r>
        <w:t xml:space="preserve">Spool lock should be slid up to lock the spool in place with the spool lock screw </w:t>
      </w:r>
    </w:p>
    <w:p w:rsidR="000C197F" w:rsidRDefault="000C197F" w:rsidP="000C197F">
      <w:pPr>
        <w:pStyle w:val="ListBullet2"/>
      </w:pPr>
      <w:r>
        <w:t>Spool should be positioned so that the SC connectors are facing down</w:t>
      </w:r>
    </w:p>
    <w:p w:rsidR="000C197F" w:rsidRDefault="000C197F" w:rsidP="000C197F">
      <w:pPr>
        <w:pStyle w:val="ListBullet"/>
      </w:pPr>
      <w:r>
        <w:t>900 Micron tails properly routed and free from damage due to lid closure</w:t>
      </w:r>
    </w:p>
    <w:p w:rsidR="000C197F" w:rsidRDefault="000C197F" w:rsidP="000C197F">
      <w:pPr>
        <w:pStyle w:val="ListBullet"/>
      </w:pPr>
      <w:r>
        <w:t xml:space="preserve">Lid missing or incorrectly provided leaving the unit fault prone or liable to damage/vandalism </w:t>
      </w:r>
    </w:p>
    <w:p w:rsidR="000C197F" w:rsidRDefault="000C197F" w:rsidP="000C197F">
      <w:pPr>
        <w:pStyle w:val="BodyText"/>
      </w:pPr>
    </w:p>
    <w:p w:rsidR="000C197F" w:rsidRPr="00F2333E" w:rsidRDefault="000C197F" w:rsidP="000C197F">
      <w:pPr>
        <w:pStyle w:val="Note"/>
      </w:pPr>
      <w:r>
        <w:rPr>
          <w:i/>
        </w:rPr>
        <w:lastRenderedPageBreak/>
        <w:t>Correct provision of fireproof fixings and firestopping of holes checked under items S0080 &amp; S0081</w:t>
      </w:r>
    </w:p>
    <w:p w:rsidR="000C197F" w:rsidRPr="009E68FD" w:rsidRDefault="000C197F" w:rsidP="000C197F">
      <w:pPr>
        <w:pStyle w:val="Heading2"/>
        <w:rPr>
          <w:b w:val="0"/>
        </w:rPr>
      </w:pPr>
      <w:bookmarkStart w:id="284" w:name="_Toc26449276"/>
      <w:bookmarkStart w:id="285" w:name="_Toc26779489"/>
      <w:r w:rsidRPr="002302FA">
        <w:t>Item Description:</w:t>
      </w:r>
      <w:r>
        <w:t xml:space="preserve"> F1189 NEW </w:t>
      </w:r>
      <w:r w:rsidRPr="00620F85">
        <w:t>Floor DP- Non-Critical Items</w:t>
      </w:r>
      <w:bookmarkEnd w:id="284"/>
      <w:bookmarkEnd w:id="285"/>
      <w:r>
        <w:t xml:space="preserve"> </w:t>
      </w:r>
    </w:p>
    <w:p w:rsidR="000C197F" w:rsidRPr="00F2333E" w:rsidRDefault="000C197F" w:rsidP="000C197F">
      <w:pPr>
        <w:pStyle w:val="BodyText"/>
      </w:pPr>
      <w:r w:rsidRPr="004103E0">
        <w:rPr>
          <w:b/>
        </w:rPr>
        <w:t>Points of reference:</w:t>
      </w:r>
      <w:r w:rsidRPr="00F2333E">
        <w:t xml:space="preserve"> </w:t>
      </w:r>
      <w:r>
        <w:t>EPT/COF/C007</w:t>
      </w:r>
    </w:p>
    <w:p w:rsidR="000C197F" w:rsidRPr="004103E0" w:rsidRDefault="000C197F" w:rsidP="000C197F">
      <w:pPr>
        <w:pStyle w:val="BodyText"/>
        <w:rPr>
          <w:b/>
        </w:rPr>
      </w:pPr>
      <w:r w:rsidRPr="004103E0">
        <w:rPr>
          <w:b/>
        </w:rPr>
        <w:t>Guidance:</w:t>
      </w:r>
    </w:p>
    <w:p w:rsidR="000C197F" w:rsidRPr="00F2333E" w:rsidRDefault="000C197F" w:rsidP="000C197F">
      <w:pPr>
        <w:pStyle w:val="ListBullet"/>
      </w:pPr>
      <w:r>
        <w:t>Lid incorrectly provided (e.g. loose/missing screw)</w:t>
      </w:r>
    </w:p>
    <w:p w:rsidR="000C197F" w:rsidRPr="00620F85" w:rsidRDefault="000C197F" w:rsidP="000C197F">
      <w:pPr>
        <w:pStyle w:val="Heading2"/>
      </w:pPr>
      <w:bookmarkStart w:id="286" w:name="_Toc26449277"/>
      <w:bookmarkStart w:id="287" w:name="_Toc26779490"/>
      <w:r w:rsidRPr="002302FA">
        <w:t>Item Description:</w:t>
      </w:r>
      <w:r>
        <w:t xml:space="preserve">  F1195 NEW </w:t>
      </w:r>
      <w:r w:rsidRPr="00620F85">
        <w:t>End User Break Out - Critical Items</w:t>
      </w:r>
      <w:bookmarkEnd w:id="286"/>
      <w:bookmarkEnd w:id="287"/>
    </w:p>
    <w:p w:rsidR="000C197F" w:rsidRPr="00F2333E" w:rsidRDefault="000C197F" w:rsidP="000C197F">
      <w:pPr>
        <w:pStyle w:val="BodyText"/>
      </w:pPr>
      <w:r w:rsidRPr="004103E0">
        <w:rPr>
          <w:b/>
        </w:rPr>
        <w:t>Points of reference:</w:t>
      </w:r>
      <w:r w:rsidRPr="00F2333E">
        <w:t xml:space="preserve"> </w:t>
      </w:r>
      <w:r>
        <w:t>EPT/COF/C007</w:t>
      </w:r>
    </w:p>
    <w:p w:rsidR="000C197F" w:rsidRPr="004103E0" w:rsidRDefault="000C197F" w:rsidP="000C197F">
      <w:pPr>
        <w:pStyle w:val="BodyText"/>
        <w:rPr>
          <w:b/>
        </w:rPr>
      </w:pPr>
      <w:r w:rsidRPr="004103E0">
        <w:rPr>
          <w:b/>
        </w:rPr>
        <w:t>Guidance:</w:t>
      </w:r>
    </w:p>
    <w:p w:rsidR="000C197F" w:rsidRDefault="000C197F" w:rsidP="000C197F">
      <w:pPr>
        <w:pStyle w:val="ListBullet"/>
      </w:pPr>
      <w:r>
        <w:t>Breakout securely fixed to building fabric using suitable fixings</w:t>
      </w:r>
    </w:p>
    <w:p w:rsidR="000C197F" w:rsidRDefault="000C197F" w:rsidP="000C197F">
      <w:pPr>
        <w:pStyle w:val="ListBullet"/>
      </w:pPr>
      <w:r>
        <w:t>Fibres and SC adaptor stowed securely and free from damage</w:t>
      </w:r>
    </w:p>
    <w:p w:rsidR="000C197F" w:rsidRPr="008F4F45" w:rsidRDefault="000C197F" w:rsidP="000C197F">
      <w:pPr>
        <w:pStyle w:val="Heading2"/>
      </w:pPr>
      <w:bookmarkStart w:id="288" w:name="_Toc26449278"/>
      <w:bookmarkStart w:id="289" w:name="_Toc26779491"/>
      <w:r>
        <w:t xml:space="preserve">Lid missing or incorrectly provided leaving the unit fault prone or liable to damage/vandalism </w:t>
      </w:r>
      <w:r w:rsidRPr="002302FA">
        <w:t>Item Description:</w:t>
      </w:r>
      <w:r>
        <w:t xml:space="preserve">  F1119 </w:t>
      </w:r>
      <w:r w:rsidRPr="00620F85">
        <w:t xml:space="preserve">NEW End User Break Out </w:t>
      </w:r>
      <w:r>
        <w:t>–</w:t>
      </w:r>
      <w:r w:rsidRPr="00620F85">
        <w:t xml:space="preserve"> </w:t>
      </w:r>
      <w:r>
        <w:t xml:space="preserve">Non- </w:t>
      </w:r>
      <w:r w:rsidRPr="00620F85">
        <w:t>Critical Items</w:t>
      </w:r>
      <w:bookmarkEnd w:id="288"/>
      <w:bookmarkEnd w:id="289"/>
    </w:p>
    <w:p w:rsidR="000C197F" w:rsidRPr="00F2333E" w:rsidRDefault="000C197F" w:rsidP="000C197F">
      <w:pPr>
        <w:pStyle w:val="BodyText"/>
      </w:pPr>
      <w:r w:rsidRPr="004103E0">
        <w:rPr>
          <w:b/>
        </w:rPr>
        <w:t>Points of reference:</w:t>
      </w:r>
      <w:r w:rsidRPr="00F2333E">
        <w:t xml:space="preserve"> </w:t>
      </w:r>
      <w:r>
        <w:t>EPT/COF/C007</w:t>
      </w:r>
    </w:p>
    <w:p w:rsidR="000C197F" w:rsidRPr="004103E0" w:rsidRDefault="000C197F" w:rsidP="000C197F">
      <w:pPr>
        <w:pStyle w:val="BodyText"/>
        <w:rPr>
          <w:b/>
        </w:rPr>
      </w:pPr>
      <w:r w:rsidRPr="004103E0">
        <w:rPr>
          <w:b/>
        </w:rPr>
        <w:t>Guidance:</w:t>
      </w:r>
    </w:p>
    <w:p w:rsidR="000C197F" w:rsidRPr="00F2333E" w:rsidRDefault="000C197F" w:rsidP="000C197F">
      <w:pPr>
        <w:pStyle w:val="ListBullet"/>
      </w:pPr>
      <w:r>
        <w:t>Lid incorrectly provided (e.g. loose)</w:t>
      </w:r>
    </w:p>
    <w:p w:rsidR="000C197F" w:rsidRPr="008F4F45" w:rsidRDefault="000C197F" w:rsidP="000C197F">
      <w:pPr>
        <w:pStyle w:val="Heading2"/>
      </w:pPr>
      <w:bookmarkStart w:id="290" w:name="_Toc26449279"/>
      <w:bookmarkStart w:id="291" w:name="_Toc26779492"/>
      <w:r w:rsidRPr="002302FA">
        <w:t>Item Description:</w:t>
      </w:r>
      <w:r>
        <w:t xml:space="preserve">  F1149 NEW</w:t>
      </w:r>
      <w:r>
        <w:tab/>
      </w:r>
      <w:r w:rsidRPr="00E70C75">
        <w:t>MDU Fibre routing and splicing</w:t>
      </w:r>
      <w:bookmarkEnd w:id="290"/>
      <w:bookmarkEnd w:id="291"/>
    </w:p>
    <w:p w:rsidR="000C197F" w:rsidRPr="00F2333E" w:rsidRDefault="000C197F" w:rsidP="000C197F">
      <w:pPr>
        <w:pStyle w:val="BodyText"/>
      </w:pPr>
      <w:r w:rsidRPr="004103E0">
        <w:rPr>
          <w:b/>
        </w:rPr>
        <w:t>Points of reference:</w:t>
      </w:r>
      <w:r w:rsidRPr="00F2333E">
        <w:t xml:space="preserve"> </w:t>
      </w:r>
      <w:r>
        <w:t>EPT/COF/C007</w:t>
      </w:r>
    </w:p>
    <w:p w:rsidR="000C197F" w:rsidRPr="004103E0" w:rsidRDefault="000C197F" w:rsidP="000C197F">
      <w:pPr>
        <w:pStyle w:val="BodyText"/>
        <w:rPr>
          <w:b/>
          <w:sz w:val="24"/>
        </w:rPr>
      </w:pPr>
      <w:r w:rsidRPr="004103E0">
        <w:rPr>
          <w:b/>
          <w:sz w:val="24"/>
        </w:rPr>
        <w:t>Guidance:</w:t>
      </w:r>
    </w:p>
    <w:p w:rsidR="000C197F" w:rsidRPr="004103E0" w:rsidRDefault="000C197F" w:rsidP="000C197F">
      <w:pPr>
        <w:pStyle w:val="BodyText"/>
        <w:rPr>
          <w:b/>
          <w:sz w:val="24"/>
        </w:rPr>
      </w:pPr>
      <w:r w:rsidRPr="004103E0">
        <w:rPr>
          <w:b/>
          <w:sz w:val="24"/>
        </w:rPr>
        <w:t>Splitter/splice box:</w:t>
      </w:r>
    </w:p>
    <w:p w:rsidR="000C197F" w:rsidRPr="00E70C75" w:rsidRDefault="000C197F" w:rsidP="000C197F">
      <w:pPr>
        <w:pStyle w:val="ListBullet"/>
      </w:pPr>
      <w:r w:rsidRPr="00E70C75">
        <w:t>Correct splice protector used for tray type and seated in correct tray position</w:t>
      </w:r>
    </w:p>
    <w:p w:rsidR="000C197F" w:rsidRDefault="000C197F" w:rsidP="000C197F">
      <w:pPr>
        <w:pStyle w:val="ListBullet"/>
      </w:pPr>
      <w:r w:rsidRPr="00E70C75">
        <w:t xml:space="preserve">Fibres spliced as per FNC </w:t>
      </w:r>
    </w:p>
    <w:p w:rsidR="000C197F" w:rsidRPr="00E70C75" w:rsidRDefault="000C197F" w:rsidP="000C197F">
      <w:pPr>
        <w:pStyle w:val="ListBullet"/>
      </w:pPr>
      <w:r>
        <w:t>Splitter box jumpers terminated as per FNC</w:t>
      </w:r>
    </w:p>
    <w:p w:rsidR="000C197F" w:rsidRPr="00E70C75" w:rsidRDefault="000C197F" w:rsidP="000C197F">
      <w:pPr>
        <w:pStyle w:val="ListBullet"/>
      </w:pPr>
      <w:r w:rsidRPr="00E70C75">
        <w:lastRenderedPageBreak/>
        <w:t>No fibres liable to damage by incorrect routing  in chassis or tray</w:t>
      </w:r>
      <w:r>
        <w:t xml:space="preserve"> or EU Breakout </w:t>
      </w:r>
    </w:p>
    <w:p w:rsidR="000C197F" w:rsidRPr="00E70C75" w:rsidRDefault="000C197F" w:rsidP="000C197F">
      <w:pPr>
        <w:pStyle w:val="ListBullet"/>
      </w:pPr>
      <w:r w:rsidRPr="00E70C75">
        <w:t xml:space="preserve">Sufficient spare fibre left in trays for jointing  (Approximately 4 wraps) </w:t>
      </w:r>
    </w:p>
    <w:p w:rsidR="000C197F" w:rsidRPr="00E70C75" w:rsidRDefault="000C197F" w:rsidP="000C197F">
      <w:pPr>
        <w:pStyle w:val="ListBullet"/>
      </w:pPr>
      <w:r w:rsidRPr="00E70C75">
        <w:t>Elements correctly presented to chassis with no excessive bends</w:t>
      </w:r>
    </w:p>
    <w:p w:rsidR="000C197F" w:rsidRDefault="000C197F" w:rsidP="000C197F">
      <w:pPr>
        <w:pStyle w:val="ListBullet"/>
      </w:pPr>
      <w:r w:rsidRPr="00E70C75">
        <w:t xml:space="preserve">Element coating stripped in specified location. </w:t>
      </w:r>
    </w:p>
    <w:p w:rsidR="000C197F" w:rsidRPr="00B243B9" w:rsidRDefault="000C197F" w:rsidP="000C197F">
      <w:pPr>
        <w:pStyle w:val="BodyText"/>
        <w:ind w:left="0"/>
      </w:pPr>
    </w:p>
    <w:p w:rsidR="000C197F" w:rsidRDefault="000C197F" w:rsidP="000C197F">
      <w:pPr>
        <w:pStyle w:val="Heading1"/>
      </w:pPr>
      <w:r>
        <w:fldChar w:fldCharType="begin"/>
      </w:r>
      <w:r>
        <w:instrText xml:space="preserve"> TAG: 7054016 </w:instrText>
      </w:r>
      <w:r>
        <w:fldChar w:fldCharType="end"/>
      </w:r>
      <w:bookmarkStart w:id="292" w:name="_Toc369699890"/>
      <w:bookmarkStart w:id="293" w:name="_Toc528327288"/>
      <w:bookmarkStart w:id="294" w:name="_Toc533411041"/>
      <w:bookmarkStart w:id="295" w:name="_Toc533412348"/>
      <w:bookmarkStart w:id="296" w:name="_Toc9414506"/>
      <w:bookmarkStart w:id="297" w:name="_Toc26449280"/>
      <w:bookmarkStart w:id="298" w:name="_Toc26779493"/>
      <w:r>
        <w:t>Enquiries</w:t>
      </w:r>
      <w:bookmarkEnd w:id="292"/>
      <w:bookmarkEnd w:id="293"/>
      <w:bookmarkEnd w:id="294"/>
      <w:bookmarkEnd w:id="295"/>
      <w:bookmarkEnd w:id="296"/>
      <w:bookmarkEnd w:id="297"/>
      <w:bookmarkEnd w:id="298"/>
    </w:p>
    <w:p w:rsidR="000C197F" w:rsidRDefault="000C197F" w:rsidP="000C197F">
      <w:pPr>
        <w:pStyle w:val="BodyText"/>
      </w:pPr>
      <w:r>
        <w:t>All enquiries about this document should be referred to the author.</w:t>
      </w:r>
    </w:p>
    <w:p w:rsidR="000C197F" w:rsidRDefault="000C197F" w:rsidP="000C197F">
      <w:pPr>
        <w:pStyle w:val="BodyText"/>
        <w:rPr>
          <w:color w:val="FF0000"/>
          <w:lang w:eastAsia="en-GB"/>
        </w:rPr>
      </w:pPr>
    </w:p>
    <w:p w:rsidR="000C197F" w:rsidRPr="000D14FC" w:rsidRDefault="000C197F" w:rsidP="000C197F">
      <w:pPr>
        <w:pStyle w:val="EndOfDocMarker"/>
      </w:pPr>
      <w:r w:rsidRPr="000D14FC">
        <w:t>END OF DOCUMEN</w:t>
      </w:r>
      <w:bookmarkStart w:id="299" w:name="CurrentSelection"/>
      <w:bookmarkStart w:id="300" w:name="CurrentUserSelection"/>
      <w:bookmarkEnd w:id="299"/>
      <w:bookmarkEnd w:id="300"/>
      <w:r w:rsidRPr="000D14FC">
        <w:t>T</w:t>
      </w:r>
    </w:p>
    <w:sectPr w:rsidR="000C197F" w:rsidRPr="000D14FC">
      <w:headerReference w:type="even" r:id="rId18"/>
      <w:headerReference w:type="default" r:id="rId19"/>
      <w:pgSz w:w="11909" w:h="16834"/>
      <w:pgMar w:top="1843" w:right="1208" w:bottom="1843" w:left="1644" w:header="720" w:footer="850" w:gutter="0"/>
      <w:paperSrc w:first="1" w:other="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27C" w:rsidRDefault="00C3427C">
      <w:r>
        <w:separator/>
      </w:r>
    </w:p>
  </w:endnote>
  <w:endnote w:type="continuationSeparator" w:id="0">
    <w:p w:rsidR="00C3427C" w:rsidRDefault="00C34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Footer"/>
    </w:pPr>
    <w:r>
      <w:t xml:space="preserve">Page </w:t>
    </w:r>
    <w:r>
      <w:fldChar w:fldCharType="begin"/>
    </w:r>
    <w:r>
      <w:instrText>page \* arabic</w:instrText>
    </w:r>
    <w:r>
      <w:fldChar w:fldCharType="separate"/>
    </w:r>
    <w:r>
      <w:rPr>
        <w:noProof/>
      </w:rPr>
      <w:t>47</w:t>
    </w:r>
    <w:r>
      <w:fldChar w:fldCharType="end"/>
    </w:r>
    <w:r>
      <w:t xml:space="preserve"> of  </w:t>
    </w:r>
    <w:r>
      <w:fldChar w:fldCharType="begin"/>
    </w:r>
    <w:r>
      <w:instrText xml:space="preserve">numpages </w:instrText>
    </w:r>
    <w:r>
      <w:fldChar w:fldCharType="separate"/>
    </w:r>
    <w:r w:rsidR="005923A4">
      <w:rPr>
        <w:noProof/>
      </w:rPr>
      <w:t>3</w:t>
    </w:r>
    <w:r>
      <w:fldChar w:fldCharType="end"/>
    </w:r>
    <w:r>
      <w:tab/>
    </w:r>
  </w:p>
  <w:p w:rsidR="00497B48" w:rsidRDefault="00497B48">
    <w:pPr>
      <w:pStyle w:val="SecurityClassification"/>
      <w:rPr>
        <w:rFonts w:ascii="Times" w:hAnsi="Times"/>
        <w:b w:val="0"/>
        <w:i/>
        <w:sz w:val="20"/>
      </w:rPr>
    </w:pPr>
    <w:r>
      <w:fldChar w:fldCharType="begin"/>
    </w:r>
    <w:r>
      <w:instrText xml:space="preserve"> COMMENTS  \* MERGEFORMAT </w:instrText>
    </w:r>
    <w:r>
      <w:fldChar w:fldCharType="end"/>
    </w:r>
    <w:r>
      <w:tab/>
    </w:r>
    <w:r>
      <w:rPr>
        <w:rFonts w:ascii="Times New Roman" w:hAnsi="Times New Roman"/>
        <w:b w:val="0"/>
        <w:i/>
        <w:caps w:val="0"/>
        <w:sz w:val="16"/>
      </w:rPr>
      <w:fldChar w:fldCharType="begin"/>
    </w:r>
    <w:r>
      <w:rPr>
        <w:rFonts w:ascii="Times New Roman" w:hAnsi="Times New Roman"/>
        <w:b w:val="0"/>
        <w:i/>
        <w:caps w:val="0"/>
        <w:sz w:val="16"/>
      </w:rPr>
      <w:instrText xml:space="preserve"> STYLEREF FilingRef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IssueStatus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IssueNumber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IssueDate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SecurityClassification"/>
      <w:tabs>
        <w:tab w:val="right" w:pos="9356"/>
      </w:tabs>
    </w:pPr>
    <w:r>
      <w:tab/>
    </w:r>
    <w:r>
      <w:fldChar w:fldCharType="begin"/>
    </w:r>
    <w:r>
      <w:instrText xml:space="preserve"> COMMENTS  \* MERGEFORMAT </w:instrTex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Footer"/>
    </w:pPr>
    <w:r>
      <w:tab/>
      <w:t xml:space="preserve"> Page </w:t>
    </w:r>
    <w:r>
      <w:fldChar w:fldCharType="begin"/>
    </w:r>
    <w:r>
      <w:instrText>page \* arabic</w:instrText>
    </w:r>
    <w:r>
      <w:fldChar w:fldCharType="separate"/>
    </w:r>
    <w:r w:rsidR="00833D18">
      <w:rPr>
        <w:noProof/>
      </w:rPr>
      <w:t>2</w:t>
    </w:r>
    <w:r>
      <w:fldChar w:fldCharType="end"/>
    </w:r>
    <w:r>
      <w:t xml:space="preserve"> of </w:t>
    </w:r>
    <w:r>
      <w:fldChar w:fldCharType="begin"/>
    </w:r>
    <w:r>
      <w:instrText xml:space="preserve">numpages </w:instrText>
    </w:r>
    <w:r>
      <w:fldChar w:fldCharType="separate"/>
    </w:r>
    <w:r w:rsidR="00833D18">
      <w:rPr>
        <w:noProof/>
      </w:rPr>
      <w:t>24</w:t>
    </w:r>
    <w:r>
      <w:fldChar w:fldCharType="end"/>
    </w:r>
  </w:p>
  <w:p w:rsidR="00497B48" w:rsidRDefault="000D14FC">
    <w:pPr>
      <w:pStyle w:val="SecurityClassification"/>
      <w:rPr>
        <w:rFonts w:ascii="Times" w:hAnsi="Times"/>
        <w:b w:val="0"/>
        <w:i/>
        <w:sz w:val="20"/>
      </w:rPr>
    </w:pPr>
    <w:bookmarkStart w:id="21" w:name="Bookmark_Footer"/>
    <w:bookmarkEnd w:id="21"/>
    <w:r>
      <w:t>EPT/ANS/A047, Issue 9 (09-Dec-2019)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27C" w:rsidRDefault="00C3427C">
      <w:r>
        <w:separator/>
      </w:r>
    </w:p>
  </w:footnote>
  <w:footnote w:type="continuationSeparator" w:id="0">
    <w:p w:rsidR="00C3427C" w:rsidRDefault="00C34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SecurityClassification"/>
    </w:pPr>
    <w:r>
      <w:fldChar w:fldCharType="begin"/>
    </w:r>
    <w:r>
      <w:instrText xml:space="preserve"> COMMENTS  \* MERGEFORMAT </w:instrText>
    </w:r>
    <w:r>
      <w:fldChar w:fldCharType="end"/>
    </w:r>
  </w:p>
  <w:p w:rsidR="00497B48" w:rsidRDefault="000D14FC">
    <w:pPr>
      <w:pStyle w:val="Header"/>
      <w:jc w:val="left"/>
    </w:pPr>
    <w:fldSimple w:instr=" STYLEREF Title \* MERGEFORMAT ">
      <w:r w:rsidR="005923A4">
        <w:rPr>
          <w:noProof/>
        </w:rPr>
        <w:t>Document Title</w:t>
      </w:r>
    </w:fldSimple>
  </w:p>
  <w:p w:rsidR="00497B48" w:rsidRDefault="00497B48">
    <w:pPr>
      <w:pStyle w:val="Header2"/>
      <w:jc w:val="left"/>
    </w:pPr>
    <w:r>
      <w:fldChar w:fldCharType="begin"/>
    </w:r>
    <w:r>
      <w:instrText>styleref "heading 1 TOC"</w:instrText>
    </w:r>
    <w:r>
      <w:fldChar w:fldCharType="separate"/>
    </w:r>
    <w:r w:rsidR="005923A4">
      <w:rPr>
        <w:noProof/>
      </w:rPr>
      <w:t>About this document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0D14FC">
    <w:pPr>
      <w:pStyle w:val="Header2"/>
    </w:pPr>
    <w:bookmarkStart w:id="20" w:name="Bookmark_Header"/>
    <w:bookmarkEnd w:id="20"/>
    <w:r>
      <w:t>FTTP Quality Standards &amp; Checks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881" w:rsidRDefault="00C3427C">
    <w:pPr>
      <w:pStyle w:val="SecurityClassification"/>
    </w:pPr>
    <w:r>
      <w:fldChar w:fldCharType="begin"/>
    </w:r>
    <w:r>
      <w:instrText xml:space="preserve"> COMMENTS  \* MERGEFORMAT </w:instrText>
    </w:r>
    <w:r>
      <w:fldChar w:fldCharType="separate"/>
    </w:r>
    <w:r w:rsidR="000C197F">
      <w:t>Uncontrolled if Printed</w:t>
    </w:r>
    <w:r>
      <w:fldChar w:fldCharType="end"/>
    </w:r>
  </w:p>
  <w:p w:rsidR="00C26881" w:rsidRDefault="000C197F">
    <w:pPr>
      <w:pStyle w:val="Header"/>
      <w:jc w:val="left"/>
    </w:pPr>
    <w:r>
      <w:rPr>
        <w:noProof/>
      </w:rPr>
      <w:fldChar w:fldCharType="begin"/>
    </w:r>
    <w:r>
      <w:rPr>
        <w:noProof/>
      </w:rPr>
      <w:instrText xml:space="preserve"> STYLEREF Title \* MERGEFORMAT </w:instrText>
    </w:r>
    <w:r>
      <w:rPr>
        <w:noProof/>
      </w:rPr>
      <w:fldChar w:fldCharType="separate"/>
    </w:r>
    <w:r>
      <w:rPr>
        <w:noProof/>
      </w:rPr>
      <w:t>FTTP Quality Standards &amp; Checks</w:t>
    </w:r>
    <w:r>
      <w:rPr>
        <w:noProof/>
      </w:rPr>
      <w:fldChar w:fldCharType="end"/>
    </w:r>
  </w:p>
  <w:p w:rsidR="00C26881" w:rsidRDefault="000C197F">
    <w:pPr>
      <w:pStyle w:val="Header2"/>
      <w:jc w:val="left"/>
    </w:pPr>
    <w:r>
      <w:rPr>
        <w:noProof/>
      </w:rPr>
      <w:fldChar w:fldCharType="begin"/>
    </w:r>
    <w:r>
      <w:rPr>
        <w:noProof/>
      </w:rPr>
      <w:instrText xml:space="preserve"> STYLEREF "Heading 1" \* MERGEFORMAT </w:instrText>
    </w:r>
    <w:r>
      <w:rPr>
        <w:noProof/>
      </w:rPr>
      <w:fldChar w:fldCharType="separate"/>
    </w:r>
    <w:r>
      <w:rPr>
        <w:noProof/>
      </w:rPr>
      <w:t>Introduction</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881" w:rsidRDefault="000C197F">
    <w:pPr>
      <w:pStyle w:val="SecurityClassification"/>
    </w:pPr>
    <w:r>
      <w:tab/>
    </w:r>
    <w:r w:rsidR="00C3427C">
      <w:fldChar w:fldCharType="begin"/>
    </w:r>
    <w:r w:rsidR="00C3427C">
      <w:instrText xml:space="preserve"> COMMENTS  \* MERGEFORMAT </w:instrText>
    </w:r>
    <w:r w:rsidR="00C3427C">
      <w:fldChar w:fldCharType="separate"/>
    </w:r>
    <w:r>
      <w:t>Uncontrolled if Printed</w:t>
    </w:r>
    <w:r w:rsidR="00C3427C">
      <w:fldChar w:fldCharType="end"/>
    </w:r>
  </w:p>
  <w:p w:rsidR="00C26881" w:rsidRDefault="000C197F">
    <w:pPr>
      <w:pStyle w:val="Header"/>
    </w:pPr>
    <w:r>
      <w:rPr>
        <w:noProof/>
      </w:rPr>
      <w:fldChar w:fldCharType="begin"/>
    </w:r>
    <w:r>
      <w:rPr>
        <w:noProof/>
      </w:rPr>
      <w:instrText xml:space="preserve"> STYLEREF Title \* MERGEFORMAT </w:instrText>
    </w:r>
    <w:r>
      <w:rPr>
        <w:noProof/>
      </w:rPr>
      <w:fldChar w:fldCharType="separate"/>
    </w:r>
    <w:r w:rsidR="00833D18">
      <w:rPr>
        <w:noProof/>
      </w:rPr>
      <w:t>FTTP Quality Standards &amp; Checks</w:t>
    </w:r>
    <w:r>
      <w:rPr>
        <w:noProof/>
      </w:rPr>
      <w:fldChar w:fldCharType="end"/>
    </w:r>
  </w:p>
  <w:p w:rsidR="00C26881" w:rsidRDefault="000C197F">
    <w:pPr>
      <w:pStyle w:val="Header2"/>
    </w:pPr>
    <w:r>
      <w:fldChar w:fldCharType="begin"/>
    </w:r>
    <w:r>
      <w:instrText>styleref "heading 1"</w:instrText>
    </w:r>
    <w:r>
      <w:fldChar w:fldCharType="separate"/>
    </w:r>
    <w:r w:rsidR="00833D18">
      <w:rPr>
        <w:noProof/>
      </w:rPr>
      <w:t>Enquiries</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AE674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D627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C5EB544"/>
    <w:lvl w:ilvl="0">
      <w:start w:val="1"/>
      <w:numFmt w:val="decimal"/>
      <w:lvlText w:val="%1."/>
      <w:lvlJc w:val="left"/>
      <w:pPr>
        <w:tabs>
          <w:tab w:val="num" w:pos="926"/>
        </w:tabs>
        <w:ind w:left="926" w:hanging="360"/>
      </w:pPr>
    </w:lvl>
  </w:abstractNum>
  <w:abstractNum w:abstractNumId="3" w15:restartNumberingAfterBreak="0">
    <w:nsid w:val="FFFFFF80"/>
    <w:multiLevelType w:val="singleLevel"/>
    <w:tmpl w:val="7A78C35C"/>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6164D8B6"/>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A53A23DE"/>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FB"/>
    <w:multiLevelType w:val="multilevel"/>
    <w:tmpl w:val="F3EEB1F8"/>
    <w:lvl w:ilvl="0">
      <w:start w:val="1"/>
      <w:numFmt w:val="decimal"/>
      <w:pStyle w:val="Heading1"/>
      <w:lvlText w:val="%1"/>
      <w:lvlJc w:val="left"/>
      <w:pPr>
        <w:tabs>
          <w:tab w:val="num" w:pos="1440"/>
        </w:tabs>
        <w:ind w:left="1440" w:hanging="1440"/>
      </w:pPr>
      <w:rPr>
        <w:rFonts w:ascii="Arial" w:hAnsi="Arial" w:hint="default"/>
        <w:b/>
        <w:i w:val="0"/>
      </w:rPr>
    </w:lvl>
    <w:lvl w:ilvl="1">
      <w:start w:val="1"/>
      <w:numFmt w:val="decimal"/>
      <w:pStyle w:val="Heading2"/>
      <w:lvlText w:val="%1.%2"/>
      <w:lvlJc w:val="left"/>
      <w:pPr>
        <w:tabs>
          <w:tab w:val="num" w:pos="1440"/>
        </w:tabs>
        <w:ind w:left="1440" w:hanging="1440"/>
      </w:pPr>
      <w:rPr>
        <w:rFonts w:ascii="Arial" w:hAnsi="Arial" w:hint="default"/>
        <w:b/>
        <w:i w:val="0"/>
      </w:rPr>
    </w:lvl>
    <w:lvl w:ilvl="2">
      <w:start w:val="1"/>
      <w:numFmt w:val="decimal"/>
      <w:pStyle w:val="Heading3"/>
      <w:lvlText w:val="%1.%2.%3"/>
      <w:lvlJc w:val="left"/>
      <w:pPr>
        <w:tabs>
          <w:tab w:val="num" w:pos="1440"/>
        </w:tabs>
        <w:ind w:left="1440" w:hanging="1440"/>
      </w:pPr>
      <w:rPr>
        <w:rFonts w:ascii="Arial" w:hAnsi="Arial" w:hint="default"/>
        <w:b/>
        <w:i w:val="0"/>
      </w:rPr>
    </w:lvl>
    <w:lvl w:ilvl="3">
      <w:start w:val="1"/>
      <w:numFmt w:val="decimal"/>
      <w:pStyle w:val="Heading4"/>
      <w:lvlText w:val="%1.%2.%3.%4"/>
      <w:lvlJc w:val="left"/>
      <w:pPr>
        <w:tabs>
          <w:tab w:val="num" w:pos="1440"/>
        </w:tabs>
        <w:ind w:left="1440" w:hanging="1440"/>
      </w:pPr>
      <w:rPr>
        <w:rFonts w:ascii="Arial" w:hAnsi="Arial" w:hint="default"/>
        <w:b/>
        <w:i w:val="0"/>
      </w:rPr>
    </w:lvl>
    <w:lvl w:ilvl="4">
      <w:start w:val="1"/>
      <w:numFmt w:val="none"/>
      <w:lvlText w:val="Note:"/>
      <w:lvlJc w:val="left"/>
      <w:pPr>
        <w:tabs>
          <w:tab w:val="num" w:pos="0"/>
        </w:tabs>
        <w:ind w:left="6336" w:hanging="576"/>
      </w:pPr>
      <w:rPr>
        <w:rFonts w:hint="default"/>
        <w:b w:val="0"/>
        <w:i/>
      </w:rPr>
    </w:lvl>
    <w:lvl w:ilvl="5">
      <w:start w:val="1"/>
      <w:numFmt w:val="none"/>
      <w:lvlText w:val="Warning: "/>
      <w:lvlJc w:val="left"/>
      <w:pPr>
        <w:tabs>
          <w:tab w:val="num" w:pos="0"/>
        </w:tabs>
        <w:ind w:left="0" w:firstLine="0"/>
      </w:pPr>
      <w:rPr>
        <w:rFonts w:hint="default"/>
        <w:b/>
        <w:i w:val="0"/>
      </w:rPr>
    </w:lvl>
    <w:lvl w:ilvl="6">
      <w:start w:val="1"/>
      <w:numFmt w:val="none"/>
      <w:lvlText w:val="Caution: "/>
      <w:lvlJc w:val="left"/>
      <w:pPr>
        <w:tabs>
          <w:tab w:val="num" w:pos="0"/>
        </w:tabs>
        <w:ind w:left="0" w:firstLine="0"/>
      </w:pPr>
      <w:rPr>
        <w:rFonts w:hint="default"/>
        <w:b/>
        <w:i w:val="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FFFFFFFE"/>
    <w:multiLevelType w:val="singleLevel"/>
    <w:tmpl w:val="CC9C2BA2"/>
    <w:lvl w:ilvl="0">
      <w:numFmt w:val="bullet"/>
      <w:pStyle w:val="ListBullet"/>
      <w:lvlText w:val="*"/>
      <w:lvlJc w:val="left"/>
    </w:lvl>
  </w:abstractNum>
  <w:abstractNum w:abstractNumId="8" w15:restartNumberingAfterBreak="0">
    <w:nsid w:val="0BCA6CA7"/>
    <w:multiLevelType w:val="hybridMultilevel"/>
    <w:tmpl w:val="115652CC"/>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o"/>
      <w:lvlJc w:val="left"/>
      <w:pPr>
        <w:tabs>
          <w:tab w:val="num" w:pos="1440"/>
        </w:tabs>
        <w:ind w:left="1440" w:hanging="360"/>
      </w:pPr>
      <w:rPr>
        <w:rFonts w:ascii="Courier New" w:hAnsi="Courier New" w:cs="Helv" w:hint="default"/>
      </w:rPr>
    </w:lvl>
    <w:lvl w:ilvl="2" w:tplc="FFFFFFFF">
      <w:start w:val="167"/>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FED00F4"/>
    <w:multiLevelType w:val="hybridMultilevel"/>
    <w:tmpl w:val="6F14AF28"/>
    <w:lvl w:ilvl="0" w:tplc="2E2E16C0">
      <w:start w:val="1"/>
      <w:numFmt w:val="none"/>
      <w:pStyle w:val="Caution"/>
      <w:lvlText w:val="Caution: "/>
      <w:lvlJc w:val="left"/>
      <w:pPr>
        <w:ind w:left="2160" w:hanging="360"/>
      </w:pPr>
      <w:rPr>
        <w:b/>
        <w:i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15:restartNumberingAfterBreak="0">
    <w:nsid w:val="230A62D7"/>
    <w:multiLevelType w:val="hybridMultilevel"/>
    <w:tmpl w:val="58C292CE"/>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o"/>
      <w:lvlJc w:val="left"/>
      <w:pPr>
        <w:ind w:left="1440" w:hanging="360"/>
      </w:pPr>
      <w:rPr>
        <w:rFonts w:ascii="Courier New" w:hAnsi="Courier New" w:cs="Helv"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Helv"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Helv"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8190D90"/>
    <w:multiLevelType w:val="hybridMultilevel"/>
    <w:tmpl w:val="1BFE48D6"/>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E1D42FE"/>
    <w:multiLevelType w:val="hybridMultilevel"/>
    <w:tmpl w:val="98241600"/>
    <w:lvl w:ilvl="0" w:tplc="DA9E7524">
      <w:start w:val="1"/>
      <w:numFmt w:val="none"/>
      <w:pStyle w:val="Note"/>
      <w:lvlText w:val="Note:"/>
      <w:lvlJc w:val="left"/>
      <w:pPr>
        <w:ind w:left="720" w:hanging="360"/>
      </w:pPr>
      <w:rPr>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A630DD"/>
    <w:multiLevelType w:val="singleLevel"/>
    <w:tmpl w:val="F1CA83DE"/>
    <w:lvl w:ilvl="0">
      <w:start w:val="1"/>
      <w:numFmt w:val="none"/>
      <w:lvlText w:val="Caution: "/>
      <w:legacy w:legacy="1" w:legacySpace="0" w:legacyIndent="283"/>
      <w:lvlJc w:val="left"/>
      <w:rPr>
        <w:b/>
        <w:i w:val="0"/>
      </w:rPr>
    </w:lvl>
  </w:abstractNum>
  <w:abstractNum w:abstractNumId="14" w15:restartNumberingAfterBreak="0">
    <w:nsid w:val="3E8832AD"/>
    <w:multiLevelType w:val="singleLevel"/>
    <w:tmpl w:val="5C7A2900"/>
    <w:lvl w:ilvl="0">
      <w:numFmt w:val="bullet"/>
      <w:pStyle w:val="ListBullet2"/>
      <w:lvlText w:val="*"/>
      <w:lvlJc w:val="left"/>
    </w:lvl>
  </w:abstractNum>
  <w:abstractNum w:abstractNumId="15" w15:restartNumberingAfterBreak="0">
    <w:nsid w:val="42B96257"/>
    <w:multiLevelType w:val="singleLevel"/>
    <w:tmpl w:val="F1CA83DE"/>
    <w:lvl w:ilvl="0">
      <w:start w:val="1"/>
      <w:numFmt w:val="none"/>
      <w:lvlText w:val="Caution: "/>
      <w:legacy w:legacy="1" w:legacySpace="0" w:legacyIndent="283"/>
      <w:lvlJc w:val="left"/>
      <w:rPr>
        <w:b/>
        <w:i w:val="0"/>
      </w:rPr>
    </w:lvl>
  </w:abstractNum>
  <w:abstractNum w:abstractNumId="16" w15:restartNumberingAfterBreak="0">
    <w:nsid w:val="43445AA7"/>
    <w:multiLevelType w:val="hybridMultilevel"/>
    <w:tmpl w:val="023E66E6"/>
    <w:lvl w:ilvl="0" w:tplc="299EE09C">
      <w:start w:val="1"/>
      <w:numFmt w:val="decimal"/>
      <w:pStyle w:val="ListNumb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53B635E2"/>
    <w:multiLevelType w:val="singleLevel"/>
    <w:tmpl w:val="C3C4CC5A"/>
    <w:lvl w:ilvl="0">
      <w:start w:val="1"/>
      <w:numFmt w:val="none"/>
      <w:lvlText w:val="Caution: "/>
      <w:legacy w:legacy="1" w:legacySpace="0" w:legacyIndent="283"/>
      <w:lvlJc w:val="left"/>
      <w:rPr>
        <w:b/>
        <w:i w:val="0"/>
      </w:rPr>
    </w:lvl>
  </w:abstractNum>
  <w:abstractNum w:abstractNumId="18" w15:restartNumberingAfterBreak="0">
    <w:nsid w:val="5B662D3E"/>
    <w:multiLevelType w:val="hybridMultilevel"/>
    <w:tmpl w:val="E32CD16C"/>
    <w:lvl w:ilvl="0" w:tplc="0BA6504A">
      <w:start w:val="1"/>
      <w:numFmt w:val="none"/>
      <w:lvlText w:val="Note:"/>
      <w:lvlJc w:val="left"/>
      <w:pPr>
        <w:ind w:left="1582" w:hanging="360"/>
      </w:pPr>
      <w:rPr>
        <w:b w:val="0"/>
        <w:i/>
      </w:rPr>
    </w:lvl>
    <w:lvl w:ilvl="1" w:tplc="08090019" w:tentative="1">
      <w:start w:val="1"/>
      <w:numFmt w:val="lowerLetter"/>
      <w:lvlText w:val="%2."/>
      <w:lvlJc w:val="left"/>
      <w:pPr>
        <w:ind w:left="2302" w:hanging="360"/>
      </w:pPr>
    </w:lvl>
    <w:lvl w:ilvl="2" w:tplc="0809001B" w:tentative="1">
      <w:start w:val="1"/>
      <w:numFmt w:val="lowerRoman"/>
      <w:lvlText w:val="%3."/>
      <w:lvlJc w:val="right"/>
      <w:pPr>
        <w:ind w:left="3022" w:hanging="180"/>
      </w:pPr>
    </w:lvl>
    <w:lvl w:ilvl="3" w:tplc="0809000F" w:tentative="1">
      <w:start w:val="1"/>
      <w:numFmt w:val="decimal"/>
      <w:lvlText w:val="%4."/>
      <w:lvlJc w:val="left"/>
      <w:pPr>
        <w:ind w:left="3742" w:hanging="360"/>
      </w:pPr>
    </w:lvl>
    <w:lvl w:ilvl="4" w:tplc="08090019" w:tentative="1">
      <w:start w:val="1"/>
      <w:numFmt w:val="lowerLetter"/>
      <w:lvlText w:val="%5."/>
      <w:lvlJc w:val="left"/>
      <w:pPr>
        <w:ind w:left="4462" w:hanging="360"/>
      </w:pPr>
    </w:lvl>
    <w:lvl w:ilvl="5" w:tplc="0809001B" w:tentative="1">
      <w:start w:val="1"/>
      <w:numFmt w:val="lowerRoman"/>
      <w:lvlText w:val="%6."/>
      <w:lvlJc w:val="right"/>
      <w:pPr>
        <w:ind w:left="5182" w:hanging="180"/>
      </w:pPr>
    </w:lvl>
    <w:lvl w:ilvl="6" w:tplc="0809000F" w:tentative="1">
      <w:start w:val="1"/>
      <w:numFmt w:val="decimal"/>
      <w:lvlText w:val="%7."/>
      <w:lvlJc w:val="left"/>
      <w:pPr>
        <w:ind w:left="5902" w:hanging="360"/>
      </w:pPr>
    </w:lvl>
    <w:lvl w:ilvl="7" w:tplc="08090019" w:tentative="1">
      <w:start w:val="1"/>
      <w:numFmt w:val="lowerLetter"/>
      <w:lvlText w:val="%8."/>
      <w:lvlJc w:val="left"/>
      <w:pPr>
        <w:ind w:left="6622" w:hanging="360"/>
      </w:pPr>
    </w:lvl>
    <w:lvl w:ilvl="8" w:tplc="0809001B" w:tentative="1">
      <w:start w:val="1"/>
      <w:numFmt w:val="lowerRoman"/>
      <w:lvlText w:val="%9."/>
      <w:lvlJc w:val="right"/>
      <w:pPr>
        <w:ind w:left="7342" w:hanging="180"/>
      </w:pPr>
    </w:lvl>
  </w:abstractNum>
  <w:abstractNum w:abstractNumId="19" w15:restartNumberingAfterBreak="0">
    <w:nsid w:val="5B6B511F"/>
    <w:multiLevelType w:val="hybridMultilevel"/>
    <w:tmpl w:val="C108C0A4"/>
    <w:lvl w:ilvl="0" w:tplc="BB7E73BE">
      <w:start w:val="1"/>
      <w:numFmt w:val="none"/>
      <w:pStyle w:val="Warning"/>
      <w:lvlText w:val="Warning: "/>
      <w:lvlJc w:val="left"/>
      <w:pPr>
        <w:ind w:left="2160" w:hanging="360"/>
      </w:pPr>
      <w:rPr>
        <w:rFonts w:ascii="Times" w:hAnsi="Times" w:cs="Times" w:hint="default"/>
        <w:b/>
        <w:i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0" w15:restartNumberingAfterBreak="0">
    <w:nsid w:val="5CDD603E"/>
    <w:multiLevelType w:val="singleLevel"/>
    <w:tmpl w:val="CC4C0D02"/>
    <w:lvl w:ilvl="0">
      <w:start w:val="1"/>
      <w:numFmt w:val="none"/>
      <w:lvlText w:val="Note:"/>
      <w:legacy w:legacy="1" w:legacySpace="0" w:legacyIndent="576"/>
      <w:lvlJc w:val="left"/>
      <w:pPr>
        <w:ind w:left="1440" w:hanging="576"/>
      </w:pPr>
      <w:rPr>
        <w:b w:val="0"/>
        <w:i/>
      </w:rPr>
    </w:lvl>
  </w:abstractNum>
  <w:abstractNum w:abstractNumId="21" w15:restartNumberingAfterBreak="0">
    <w:nsid w:val="61F77B62"/>
    <w:multiLevelType w:val="singleLevel"/>
    <w:tmpl w:val="7E923780"/>
    <w:lvl w:ilvl="0">
      <w:start w:val="1"/>
      <w:numFmt w:val="none"/>
      <w:lvlText w:val="Warning: "/>
      <w:legacy w:legacy="1" w:legacySpace="0" w:legacyIndent="576"/>
      <w:lvlJc w:val="left"/>
      <w:rPr>
        <w:rFonts w:ascii="Times" w:hAnsi="Times" w:cs="Times" w:hint="default"/>
        <w:b/>
        <w:i w:val="0"/>
      </w:rPr>
    </w:lvl>
  </w:abstractNum>
  <w:abstractNum w:abstractNumId="22" w15:restartNumberingAfterBreak="0">
    <w:nsid w:val="77060281"/>
    <w:multiLevelType w:val="hybridMultilevel"/>
    <w:tmpl w:val="6FFED892"/>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DCE187F"/>
    <w:multiLevelType w:val="hybridMultilevel"/>
    <w:tmpl w:val="DD629C16"/>
    <w:lvl w:ilvl="0" w:tplc="FFFFFFFF">
      <w:start w:val="1"/>
      <w:numFmt w:val="bullet"/>
      <w:lvlText w:val="–"/>
      <w:lvlJc w:val="left"/>
      <w:pPr>
        <w:tabs>
          <w:tab w:val="num" w:pos="720"/>
        </w:tabs>
        <w:ind w:left="720" w:hanging="360"/>
      </w:pPr>
      <w:rPr>
        <w:rFonts w:ascii="Times New Roman" w:hAnsi="Times New Roman" w:hint="default"/>
      </w:rPr>
    </w:lvl>
    <w:lvl w:ilvl="1" w:tplc="FFFFFFFF">
      <w:start w:val="167"/>
      <w:numFmt w:val="bullet"/>
      <w:lvlText w:val="–"/>
      <w:lvlJc w:val="left"/>
      <w:pPr>
        <w:tabs>
          <w:tab w:val="num" w:pos="1440"/>
        </w:tabs>
        <w:ind w:left="1440" w:hanging="360"/>
      </w:pPr>
      <w:rPr>
        <w:rFonts w:ascii="Times New Roman" w:hAnsi="Times New Roman" w:hint="default"/>
      </w:rPr>
    </w:lvl>
    <w:lvl w:ilvl="2" w:tplc="FFFFFFFF">
      <w:start w:val="167"/>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7"/>
    <w:lvlOverride w:ilvl="0">
      <w:lvl w:ilvl="0">
        <w:start w:val="1"/>
        <w:numFmt w:val="bullet"/>
        <w:pStyle w:val="ListBullet"/>
        <w:lvlText w:val=""/>
        <w:legacy w:legacy="1" w:legacySpace="0" w:legacyIndent="360"/>
        <w:lvlJc w:val="left"/>
        <w:pPr>
          <w:ind w:left="1440" w:hanging="360"/>
        </w:pPr>
        <w:rPr>
          <w:rFonts w:ascii="Wingdings" w:hAnsi="Wingdings" w:hint="default"/>
          <w:sz w:val="18"/>
        </w:rPr>
      </w:lvl>
    </w:lvlOverride>
  </w:num>
  <w:num w:numId="3">
    <w:abstractNumId w:val="14"/>
    <w:lvlOverride w:ilvl="0">
      <w:lvl w:ilvl="0">
        <w:start w:val="1"/>
        <w:numFmt w:val="bullet"/>
        <w:pStyle w:val="ListBullet2"/>
        <w:lvlText w:val=""/>
        <w:legacy w:legacy="1" w:legacySpace="0" w:legacyIndent="360"/>
        <w:lvlJc w:val="left"/>
        <w:pPr>
          <w:ind w:left="1800" w:hanging="360"/>
        </w:pPr>
        <w:rPr>
          <w:rFonts w:ascii="Symbol" w:hAnsi="Symbol" w:hint="default"/>
          <w:sz w:val="16"/>
        </w:rPr>
      </w:lvl>
    </w:lvlOverride>
  </w:num>
  <w:num w:numId="4">
    <w:abstractNumId w:val="18"/>
  </w:num>
  <w:num w:numId="5">
    <w:abstractNumId w:val="12"/>
  </w:num>
  <w:num w:numId="6">
    <w:abstractNumId w:val="9"/>
  </w:num>
  <w:num w:numId="7">
    <w:abstractNumId w:val="5"/>
  </w:num>
  <w:num w:numId="8">
    <w:abstractNumId w:val="4"/>
  </w:num>
  <w:num w:numId="9">
    <w:abstractNumId w:val="3"/>
  </w:num>
  <w:num w:numId="10">
    <w:abstractNumId w:val="2"/>
  </w:num>
  <w:num w:numId="11">
    <w:abstractNumId w:val="1"/>
  </w:num>
  <w:num w:numId="12">
    <w:abstractNumId w:val="0"/>
  </w:num>
  <w:num w:numId="13">
    <w:abstractNumId w:val="19"/>
  </w:num>
  <w:num w:numId="14">
    <w:abstractNumId w:val="16"/>
  </w:num>
  <w:num w:numId="15">
    <w:abstractNumId w:val="21"/>
  </w:num>
  <w:num w:numId="16">
    <w:abstractNumId w:val="15"/>
  </w:num>
  <w:num w:numId="17">
    <w:abstractNumId w:val="17"/>
  </w:num>
  <w:num w:numId="1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3"/>
  </w:num>
  <w:num w:numId="21">
    <w:abstractNumId w:val="20"/>
  </w:num>
  <w:num w:numId="22">
    <w:abstractNumId w:val="23"/>
  </w:num>
  <w:num w:numId="23">
    <w:abstractNumId w:val="10"/>
  </w:num>
  <w:num w:numId="24">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intFractionalCharacterWidth/>
  <w:embedSystemFonts/>
  <w:hideSpellingErrors/>
  <w:linkStyle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LockTheme/>
  <w:styleLockQFSet/>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horAdd1" w:val="Orion Building"/>
    <w:docVar w:name="AuthorAdd2" w:val="Adastral Park"/>
    <w:docVar w:name="AuthorAdd3" w:val="Martlesham Heath"/>
    <w:docVar w:name="AuthorAdd4" w:val="IPSWICH"/>
    <w:docVar w:name="AuthorBTPhone" w:val="00 164 2157"/>
    <w:docVar w:name="AuthorBusinessUnit" w:val="BTID"/>
    <w:docVar w:name="AuthorDivision" w:val="IP and Data"/>
    <w:docVar w:name="AuthorEmail" w:val="p.m.andrews@bt.com"/>
    <w:docVar w:name="AuthorFamiliarname" w:val="Paul"/>
    <w:docVar w:name="AuthorInitials" w:val="P"/>
    <w:docVar w:name="AuthorJobTitle" w:val="LAN/SAN Extension Services Technical Team Member"/>
    <w:docVar w:name="AuthorNatPhone" w:val="01473 642157"/>
    <w:docVar w:name="AuthorOUC" w:val="DMK2"/>
    <w:docVar w:name="AuthorPostCode" w:val="IP5 3RE"/>
    <w:docVar w:name="AuthorPostPoint" w:val="5, GDC"/>
    <w:docVar w:name="AuthorSurname" w:val="Andrews"/>
    <w:docVar w:name="AuthorTitle" w:val="Mr"/>
    <w:docVar w:name="BTDocType" w:val="BTReport"/>
    <w:docVar w:name="DelTagFlag" w:val="-1"/>
    <w:docVar w:name="DocumentApprover" w:val="Shehzad Mirza"/>
    <w:docVar w:name="DocumentApproverEmail" w:val="shehzad.mirza@bt.com"/>
    <w:docVar w:name="DocumentApproverTitle" w:val="Lead Technology Consultant"/>
    <w:docVar w:name="DocumentAudience" w:val="For Openreach CMC and TTS"/>
    <w:docVar w:name="DocumentBookName" w:val="FSP3000 OSA maintenance &amp; repair guide"/>
    <w:docVar w:name="DocumentExpiryDate" w:val="21-Mar-2013"/>
    <w:docVar w:name="DocumentFilingRef" w:val="NWK/NAM/B783"/>
    <w:docVar w:name="DocumentIssueDate" w:val="19-Mar-2012"/>
    <w:docVar w:name="DocumentKeepFor" w:val="2"/>
    <w:docVar w:name="DocumentLibrary" w:val="ISIS"/>
    <w:docVar w:name="DocumentOldFileName" w:val="1NAMB783"/>
    <w:docVar w:name="DocumentOrigin" w:val="IP and Data BTID"/>
    <w:docVar w:name="DocumentOverWrite" w:val="No"/>
    <w:docVar w:name="DocumentQA" w:val="Yes"/>
    <w:docVar w:name="DocumentStatus" w:val="Issue"/>
    <w:docVar w:name="DocumentSubTitle" w:val="Guidance for the maintenance &amp; repair of OSA services using ADVA FSP3000 NTEs."/>
    <w:docVar w:name="DocumentTitle" w:val="FSP3000 OSA maintenance &amp; repair guide"/>
    <w:docVar w:name="DocumentType" w:val="ISIS practice"/>
    <w:docVar w:name="DocumentUseAfterDate" w:val="21-Mar-2012"/>
    <w:docVar w:name="DocumentVersion" w:val="2"/>
    <w:docVar w:name="GraphicOption" w:val="0"/>
    <w:docVar w:name="HeadingNewPage" w:val="0"/>
    <w:docVar w:name="MaxDocLength" w:val="300"/>
    <w:docVar w:name="MaxFigHeight" w:val=" 13"/>
    <w:docVar w:name="MaxFigWidth" w:val=" 13"/>
    <w:docVar w:name="MaxParaCount" w:val="100"/>
    <w:docVar w:name="MaxTableCols" w:val="6"/>
    <w:docVar w:name="MaxTableRows" w:val="12"/>
    <w:docVar w:name="NumberHeadings" w:val=" 1"/>
    <w:docVar w:name="NumberOfRevisions" w:val=" 4"/>
    <w:docVar w:name="ObjectRef" w:val=" 7054211"/>
    <w:docVar w:name="OddEvenPages" w:val=" 0"/>
    <w:docVar w:name="OpenStatus" w:val="1"/>
    <w:docVar w:name="Rev1" w:val="Issue 1 — 30-Jan-2012 — Paul Andrews — First issue in support of FSP3000 OSA launch"/>
    <w:docVar w:name="Rev2" w:val="Draft 1a — 30-Jan-2012 — Paul Andrews — added alarms section"/>
    <w:docVar w:name="Rev3" w:val="Draft 1b — 7-Mar-2012 — Paul Andrews — updates"/>
    <w:docVar w:name="Rev4" w:val="Issue 2 — 19-Mar-2012 — Paul Andrews — major update"/>
    <w:docVar w:name="RevExists" w:val="0"/>
    <w:docVar w:name="RevisionsOn" w:val=" 0"/>
    <w:docVar w:name="SavedFormat" w:val="1"/>
    <w:docVar w:name="ShowApproverSignature" w:val=" 0"/>
    <w:docVar w:name="UserAddress" w:val="pp3.2"/>
    <w:docVar w:name="UserInitials" w:val="JL"/>
    <w:docVar w:name="UserName" w:val="Trudy"/>
  </w:docVars>
  <w:rsids>
    <w:rsidRoot w:val="005923A4"/>
    <w:rsid w:val="00004782"/>
    <w:rsid w:val="000128B9"/>
    <w:rsid w:val="00013110"/>
    <w:rsid w:val="0001510A"/>
    <w:rsid w:val="0001622C"/>
    <w:rsid w:val="00017DA6"/>
    <w:rsid w:val="00021E01"/>
    <w:rsid w:val="0003362B"/>
    <w:rsid w:val="0003588F"/>
    <w:rsid w:val="0004390C"/>
    <w:rsid w:val="00046079"/>
    <w:rsid w:val="00046D7F"/>
    <w:rsid w:val="0004726A"/>
    <w:rsid w:val="000524F1"/>
    <w:rsid w:val="00056FAC"/>
    <w:rsid w:val="000613F5"/>
    <w:rsid w:val="00064419"/>
    <w:rsid w:val="00066228"/>
    <w:rsid w:val="00070021"/>
    <w:rsid w:val="00074F5A"/>
    <w:rsid w:val="000823D8"/>
    <w:rsid w:val="00084826"/>
    <w:rsid w:val="000913C3"/>
    <w:rsid w:val="00091950"/>
    <w:rsid w:val="00091C63"/>
    <w:rsid w:val="0009208A"/>
    <w:rsid w:val="000952AE"/>
    <w:rsid w:val="00095E2D"/>
    <w:rsid w:val="0009640F"/>
    <w:rsid w:val="000A0AB3"/>
    <w:rsid w:val="000A22B9"/>
    <w:rsid w:val="000A3318"/>
    <w:rsid w:val="000A3D53"/>
    <w:rsid w:val="000A3E05"/>
    <w:rsid w:val="000A6B8A"/>
    <w:rsid w:val="000B08F3"/>
    <w:rsid w:val="000B0ACD"/>
    <w:rsid w:val="000C197F"/>
    <w:rsid w:val="000C2112"/>
    <w:rsid w:val="000C3F0A"/>
    <w:rsid w:val="000C5920"/>
    <w:rsid w:val="000D14FC"/>
    <w:rsid w:val="000D19FA"/>
    <w:rsid w:val="000D40EA"/>
    <w:rsid w:val="000E10CA"/>
    <w:rsid w:val="000E6A38"/>
    <w:rsid w:val="000E6AD4"/>
    <w:rsid w:val="000F3064"/>
    <w:rsid w:val="000F4184"/>
    <w:rsid w:val="000F50CC"/>
    <w:rsid w:val="00104014"/>
    <w:rsid w:val="00110AE9"/>
    <w:rsid w:val="001154BF"/>
    <w:rsid w:val="0011775A"/>
    <w:rsid w:val="0012342B"/>
    <w:rsid w:val="0012513A"/>
    <w:rsid w:val="001254F9"/>
    <w:rsid w:val="00127FAB"/>
    <w:rsid w:val="00130C0D"/>
    <w:rsid w:val="00131453"/>
    <w:rsid w:val="00131A91"/>
    <w:rsid w:val="00133797"/>
    <w:rsid w:val="00136987"/>
    <w:rsid w:val="00141DB9"/>
    <w:rsid w:val="001515EF"/>
    <w:rsid w:val="00151A79"/>
    <w:rsid w:val="00152980"/>
    <w:rsid w:val="00153A5C"/>
    <w:rsid w:val="00155603"/>
    <w:rsid w:val="00157317"/>
    <w:rsid w:val="00157759"/>
    <w:rsid w:val="00157965"/>
    <w:rsid w:val="001613B4"/>
    <w:rsid w:val="00163575"/>
    <w:rsid w:val="00170712"/>
    <w:rsid w:val="00170F69"/>
    <w:rsid w:val="00171B3A"/>
    <w:rsid w:val="001743D9"/>
    <w:rsid w:val="001746A1"/>
    <w:rsid w:val="0017640A"/>
    <w:rsid w:val="001765EF"/>
    <w:rsid w:val="00176638"/>
    <w:rsid w:val="00181447"/>
    <w:rsid w:val="00182074"/>
    <w:rsid w:val="00191B1D"/>
    <w:rsid w:val="0019694E"/>
    <w:rsid w:val="0019770E"/>
    <w:rsid w:val="001A056D"/>
    <w:rsid w:val="001A6631"/>
    <w:rsid w:val="001A74F9"/>
    <w:rsid w:val="001B4A92"/>
    <w:rsid w:val="001B536A"/>
    <w:rsid w:val="001C0FE3"/>
    <w:rsid w:val="001C3645"/>
    <w:rsid w:val="001C6CB7"/>
    <w:rsid w:val="001D0139"/>
    <w:rsid w:val="001D01C0"/>
    <w:rsid w:val="001D0B00"/>
    <w:rsid w:val="001D287F"/>
    <w:rsid w:val="001E27BD"/>
    <w:rsid w:val="001E4005"/>
    <w:rsid w:val="001F6EEA"/>
    <w:rsid w:val="001F7553"/>
    <w:rsid w:val="001F7C33"/>
    <w:rsid w:val="0020342B"/>
    <w:rsid w:val="00204408"/>
    <w:rsid w:val="00213479"/>
    <w:rsid w:val="00250956"/>
    <w:rsid w:val="00252654"/>
    <w:rsid w:val="00254C2A"/>
    <w:rsid w:val="002610F1"/>
    <w:rsid w:val="0026530C"/>
    <w:rsid w:val="00273D4E"/>
    <w:rsid w:val="002747F3"/>
    <w:rsid w:val="002764B8"/>
    <w:rsid w:val="00281A96"/>
    <w:rsid w:val="002868D1"/>
    <w:rsid w:val="002872C0"/>
    <w:rsid w:val="00291CFF"/>
    <w:rsid w:val="00295993"/>
    <w:rsid w:val="002A336B"/>
    <w:rsid w:val="002B260D"/>
    <w:rsid w:val="002C2725"/>
    <w:rsid w:val="002C3820"/>
    <w:rsid w:val="002C43D0"/>
    <w:rsid w:val="002C58D5"/>
    <w:rsid w:val="002D3F77"/>
    <w:rsid w:val="002D510F"/>
    <w:rsid w:val="002E26C5"/>
    <w:rsid w:val="002E7FFD"/>
    <w:rsid w:val="002F3F56"/>
    <w:rsid w:val="002F727D"/>
    <w:rsid w:val="002F7774"/>
    <w:rsid w:val="002F7854"/>
    <w:rsid w:val="00312975"/>
    <w:rsid w:val="00321AB6"/>
    <w:rsid w:val="00324B16"/>
    <w:rsid w:val="00330F9F"/>
    <w:rsid w:val="00332A93"/>
    <w:rsid w:val="0034326C"/>
    <w:rsid w:val="003608B3"/>
    <w:rsid w:val="00361B96"/>
    <w:rsid w:val="0036429E"/>
    <w:rsid w:val="0036767B"/>
    <w:rsid w:val="003802B1"/>
    <w:rsid w:val="003845F0"/>
    <w:rsid w:val="00385EC9"/>
    <w:rsid w:val="00392098"/>
    <w:rsid w:val="00393F84"/>
    <w:rsid w:val="00394630"/>
    <w:rsid w:val="00395344"/>
    <w:rsid w:val="003A213F"/>
    <w:rsid w:val="003A5A0E"/>
    <w:rsid w:val="003B58AC"/>
    <w:rsid w:val="003B7688"/>
    <w:rsid w:val="003B7C74"/>
    <w:rsid w:val="003C001E"/>
    <w:rsid w:val="003C029E"/>
    <w:rsid w:val="003C0CE3"/>
    <w:rsid w:val="003C61D1"/>
    <w:rsid w:val="003D5C99"/>
    <w:rsid w:val="003E0A1E"/>
    <w:rsid w:val="003E1620"/>
    <w:rsid w:val="003E6BCC"/>
    <w:rsid w:val="003F3397"/>
    <w:rsid w:val="003F70A8"/>
    <w:rsid w:val="00415755"/>
    <w:rsid w:val="00416322"/>
    <w:rsid w:val="00423026"/>
    <w:rsid w:val="00424FB7"/>
    <w:rsid w:val="00426545"/>
    <w:rsid w:val="00426BF2"/>
    <w:rsid w:val="004274D4"/>
    <w:rsid w:val="00430798"/>
    <w:rsid w:val="00437FDB"/>
    <w:rsid w:val="00440292"/>
    <w:rsid w:val="00445282"/>
    <w:rsid w:val="00453773"/>
    <w:rsid w:val="00454581"/>
    <w:rsid w:val="004624D9"/>
    <w:rsid w:val="00463450"/>
    <w:rsid w:val="004706D5"/>
    <w:rsid w:val="0047262A"/>
    <w:rsid w:val="00483732"/>
    <w:rsid w:val="00492F9C"/>
    <w:rsid w:val="00496E74"/>
    <w:rsid w:val="00497B48"/>
    <w:rsid w:val="00497CD3"/>
    <w:rsid w:val="004A2572"/>
    <w:rsid w:val="004A3CA6"/>
    <w:rsid w:val="004A6190"/>
    <w:rsid w:val="004B07D3"/>
    <w:rsid w:val="004B4E8C"/>
    <w:rsid w:val="004B695B"/>
    <w:rsid w:val="004C42E1"/>
    <w:rsid w:val="004C69E0"/>
    <w:rsid w:val="004C7A8D"/>
    <w:rsid w:val="004D7199"/>
    <w:rsid w:val="004D74BC"/>
    <w:rsid w:val="004E4024"/>
    <w:rsid w:val="004E5D0F"/>
    <w:rsid w:val="004E5E37"/>
    <w:rsid w:val="004E6342"/>
    <w:rsid w:val="004F6407"/>
    <w:rsid w:val="004F6C1A"/>
    <w:rsid w:val="0050193C"/>
    <w:rsid w:val="00501C41"/>
    <w:rsid w:val="00505D06"/>
    <w:rsid w:val="00525437"/>
    <w:rsid w:val="0052748E"/>
    <w:rsid w:val="00530691"/>
    <w:rsid w:val="005321D7"/>
    <w:rsid w:val="00532D30"/>
    <w:rsid w:val="00536EB9"/>
    <w:rsid w:val="00537082"/>
    <w:rsid w:val="0054662A"/>
    <w:rsid w:val="00547BB2"/>
    <w:rsid w:val="00551B04"/>
    <w:rsid w:val="0055297B"/>
    <w:rsid w:val="005565AB"/>
    <w:rsid w:val="00557125"/>
    <w:rsid w:val="005572D9"/>
    <w:rsid w:val="00557ACE"/>
    <w:rsid w:val="005656A4"/>
    <w:rsid w:val="00566F05"/>
    <w:rsid w:val="005759A9"/>
    <w:rsid w:val="00575D1C"/>
    <w:rsid w:val="00575F0A"/>
    <w:rsid w:val="005808D0"/>
    <w:rsid w:val="00580CBB"/>
    <w:rsid w:val="00585D1B"/>
    <w:rsid w:val="0059051F"/>
    <w:rsid w:val="00590E62"/>
    <w:rsid w:val="005923A4"/>
    <w:rsid w:val="00594111"/>
    <w:rsid w:val="00595CAA"/>
    <w:rsid w:val="00595DCE"/>
    <w:rsid w:val="00597E80"/>
    <w:rsid w:val="005A3698"/>
    <w:rsid w:val="005A56B2"/>
    <w:rsid w:val="005B0F41"/>
    <w:rsid w:val="005B7FC3"/>
    <w:rsid w:val="005C3866"/>
    <w:rsid w:val="005C54E2"/>
    <w:rsid w:val="005C720A"/>
    <w:rsid w:val="005D09C1"/>
    <w:rsid w:val="005D2084"/>
    <w:rsid w:val="005D4A1A"/>
    <w:rsid w:val="005D7DEC"/>
    <w:rsid w:val="005E0E07"/>
    <w:rsid w:val="005E19E0"/>
    <w:rsid w:val="005E27A2"/>
    <w:rsid w:val="005E45F8"/>
    <w:rsid w:val="005E7571"/>
    <w:rsid w:val="005F4200"/>
    <w:rsid w:val="005F42EA"/>
    <w:rsid w:val="005F62F3"/>
    <w:rsid w:val="005F7630"/>
    <w:rsid w:val="005F7DAF"/>
    <w:rsid w:val="00600929"/>
    <w:rsid w:val="0060194A"/>
    <w:rsid w:val="006026B2"/>
    <w:rsid w:val="006075D1"/>
    <w:rsid w:val="00612E87"/>
    <w:rsid w:val="0061416A"/>
    <w:rsid w:val="00615A91"/>
    <w:rsid w:val="00616BD8"/>
    <w:rsid w:val="006215E6"/>
    <w:rsid w:val="006225C5"/>
    <w:rsid w:val="006233C0"/>
    <w:rsid w:val="00634F11"/>
    <w:rsid w:val="00645BB9"/>
    <w:rsid w:val="0066324C"/>
    <w:rsid w:val="0066588F"/>
    <w:rsid w:val="00667891"/>
    <w:rsid w:val="00690089"/>
    <w:rsid w:val="006937C2"/>
    <w:rsid w:val="0069472B"/>
    <w:rsid w:val="006A0292"/>
    <w:rsid w:val="006A26CF"/>
    <w:rsid w:val="006B50A0"/>
    <w:rsid w:val="006C10D9"/>
    <w:rsid w:val="006C465E"/>
    <w:rsid w:val="006C60EF"/>
    <w:rsid w:val="006D12DB"/>
    <w:rsid w:val="006D627F"/>
    <w:rsid w:val="006E1DB4"/>
    <w:rsid w:val="006E4321"/>
    <w:rsid w:val="006E4729"/>
    <w:rsid w:val="006E4F00"/>
    <w:rsid w:val="006E681B"/>
    <w:rsid w:val="006F09C7"/>
    <w:rsid w:val="006F38C0"/>
    <w:rsid w:val="006F6111"/>
    <w:rsid w:val="006F7B6F"/>
    <w:rsid w:val="00701F5F"/>
    <w:rsid w:val="0070341A"/>
    <w:rsid w:val="00711432"/>
    <w:rsid w:val="007157DB"/>
    <w:rsid w:val="0072006E"/>
    <w:rsid w:val="00721205"/>
    <w:rsid w:val="007227BD"/>
    <w:rsid w:val="007306B5"/>
    <w:rsid w:val="007312FC"/>
    <w:rsid w:val="007333D6"/>
    <w:rsid w:val="00735B1B"/>
    <w:rsid w:val="00740307"/>
    <w:rsid w:val="00743D9F"/>
    <w:rsid w:val="00745D3B"/>
    <w:rsid w:val="00754AE6"/>
    <w:rsid w:val="00762FD6"/>
    <w:rsid w:val="0076514C"/>
    <w:rsid w:val="007719FE"/>
    <w:rsid w:val="00775576"/>
    <w:rsid w:val="00776C30"/>
    <w:rsid w:val="00784A4D"/>
    <w:rsid w:val="00787000"/>
    <w:rsid w:val="0079434F"/>
    <w:rsid w:val="007A063E"/>
    <w:rsid w:val="007A32C2"/>
    <w:rsid w:val="007A5E07"/>
    <w:rsid w:val="007A6702"/>
    <w:rsid w:val="007B721E"/>
    <w:rsid w:val="007C6489"/>
    <w:rsid w:val="007D1137"/>
    <w:rsid w:val="007D13D1"/>
    <w:rsid w:val="007D3D30"/>
    <w:rsid w:val="007D5DFB"/>
    <w:rsid w:val="007E2802"/>
    <w:rsid w:val="007F2870"/>
    <w:rsid w:val="007F2BFD"/>
    <w:rsid w:val="00805456"/>
    <w:rsid w:val="00810A94"/>
    <w:rsid w:val="00811E9D"/>
    <w:rsid w:val="00813E35"/>
    <w:rsid w:val="00814891"/>
    <w:rsid w:val="0081575C"/>
    <w:rsid w:val="0081638C"/>
    <w:rsid w:val="00830274"/>
    <w:rsid w:val="0083305B"/>
    <w:rsid w:val="00833D18"/>
    <w:rsid w:val="00840B60"/>
    <w:rsid w:val="008415DF"/>
    <w:rsid w:val="008423C9"/>
    <w:rsid w:val="008452ED"/>
    <w:rsid w:val="00845CCA"/>
    <w:rsid w:val="00847B0D"/>
    <w:rsid w:val="00847F29"/>
    <w:rsid w:val="008507FC"/>
    <w:rsid w:val="0085593B"/>
    <w:rsid w:val="00857490"/>
    <w:rsid w:val="00867777"/>
    <w:rsid w:val="0087048A"/>
    <w:rsid w:val="00870882"/>
    <w:rsid w:val="00876B55"/>
    <w:rsid w:val="00884548"/>
    <w:rsid w:val="00886DB1"/>
    <w:rsid w:val="008902BF"/>
    <w:rsid w:val="00890413"/>
    <w:rsid w:val="0089232E"/>
    <w:rsid w:val="008976F3"/>
    <w:rsid w:val="008A1E75"/>
    <w:rsid w:val="008A21B7"/>
    <w:rsid w:val="008A4BB4"/>
    <w:rsid w:val="008A586B"/>
    <w:rsid w:val="008A59D8"/>
    <w:rsid w:val="008B1DC7"/>
    <w:rsid w:val="008B5528"/>
    <w:rsid w:val="008C048B"/>
    <w:rsid w:val="008C19AE"/>
    <w:rsid w:val="008C1C8A"/>
    <w:rsid w:val="008C53E9"/>
    <w:rsid w:val="008D08EA"/>
    <w:rsid w:val="008D30DF"/>
    <w:rsid w:val="008D5AA0"/>
    <w:rsid w:val="008E2D67"/>
    <w:rsid w:val="008E3DAF"/>
    <w:rsid w:val="008E5923"/>
    <w:rsid w:val="008F0210"/>
    <w:rsid w:val="008F1F1B"/>
    <w:rsid w:val="00901829"/>
    <w:rsid w:val="00904A8E"/>
    <w:rsid w:val="0091273B"/>
    <w:rsid w:val="00914C8E"/>
    <w:rsid w:val="00917AAD"/>
    <w:rsid w:val="00927E8B"/>
    <w:rsid w:val="00930A13"/>
    <w:rsid w:val="00930E3B"/>
    <w:rsid w:val="0093177B"/>
    <w:rsid w:val="00932A12"/>
    <w:rsid w:val="009334CB"/>
    <w:rsid w:val="009415F7"/>
    <w:rsid w:val="00943956"/>
    <w:rsid w:val="0094521D"/>
    <w:rsid w:val="00946BF6"/>
    <w:rsid w:val="009473D2"/>
    <w:rsid w:val="00951961"/>
    <w:rsid w:val="00953D30"/>
    <w:rsid w:val="0095600C"/>
    <w:rsid w:val="00957EEE"/>
    <w:rsid w:val="00961416"/>
    <w:rsid w:val="00963C68"/>
    <w:rsid w:val="00965608"/>
    <w:rsid w:val="00984D3C"/>
    <w:rsid w:val="009851D0"/>
    <w:rsid w:val="009908E6"/>
    <w:rsid w:val="009A100C"/>
    <w:rsid w:val="009A5875"/>
    <w:rsid w:val="009A6A9E"/>
    <w:rsid w:val="009B5FB0"/>
    <w:rsid w:val="009C09C7"/>
    <w:rsid w:val="009C518D"/>
    <w:rsid w:val="009D3567"/>
    <w:rsid w:val="009D36F1"/>
    <w:rsid w:val="009D554E"/>
    <w:rsid w:val="009E0A40"/>
    <w:rsid w:val="009F2032"/>
    <w:rsid w:val="009F212A"/>
    <w:rsid w:val="009F2896"/>
    <w:rsid w:val="009F4398"/>
    <w:rsid w:val="009F561A"/>
    <w:rsid w:val="009F5BFE"/>
    <w:rsid w:val="00A15624"/>
    <w:rsid w:val="00A241EF"/>
    <w:rsid w:val="00A27986"/>
    <w:rsid w:val="00A34A31"/>
    <w:rsid w:val="00A35B26"/>
    <w:rsid w:val="00A36D16"/>
    <w:rsid w:val="00A37294"/>
    <w:rsid w:val="00A41510"/>
    <w:rsid w:val="00A43DC6"/>
    <w:rsid w:val="00A4411A"/>
    <w:rsid w:val="00A60E4A"/>
    <w:rsid w:val="00A6298F"/>
    <w:rsid w:val="00A65169"/>
    <w:rsid w:val="00A653F9"/>
    <w:rsid w:val="00A65ECB"/>
    <w:rsid w:val="00A903CA"/>
    <w:rsid w:val="00A92BD3"/>
    <w:rsid w:val="00A9522D"/>
    <w:rsid w:val="00A96C90"/>
    <w:rsid w:val="00AA398F"/>
    <w:rsid w:val="00AA5196"/>
    <w:rsid w:val="00AB6C09"/>
    <w:rsid w:val="00AB7D16"/>
    <w:rsid w:val="00AC0F98"/>
    <w:rsid w:val="00AC15C3"/>
    <w:rsid w:val="00AC3EFF"/>
    <w:rsid w:val="00AD3A21"/>
    <w:rsid w:val="00AD45B9"/>
    <w:rsid w:val="00AD5156"/>
    <w:rsid w:val="00AE088F"/>
    <w:rsid w:val="00AE0F5E"/>
    <w:rsid w:val="00AE438B"/>
    <w:rsid w:val="00AE5637"/>
    <w:rsid w:val="00AE76B6"/>
    <w:rsid w:val="00AF12C4"/>
    <w:rsid w:val="00AF3F5B"/>
    <w:rsid w:val="00AF6820"/>
    <w:rsid w:val="00AF6D00"/>
    <w:rsid w:val="00B01204"/>
    <w:rsid w:val="00B10A6C"/>
    <w:rsid w:val="00B15843"/>
    <w:rsid w:val="00B16C02"/>
    <w:rsid w:val="00B2171D"/>
    <w:rsid w:val="00B26196"/>
    <w:rsid w:val="00B30330"/>
    <w:rsid w:val="00B34170"/>
    <w:rsid w:val="00B36A33"/>
    <w:rsid w:val="00B4098C"/>
    <w:rsid w:val="00B457D3"/>
    <w:rsid w:val="00B4617F"/>
    <w:rsid w:val="00B507D4"/>
    <w:rsid w:val="00B51EF1"/>
    <w:rsid w:val="00B552E3"/>
    <w:rsid w:val="00B55AEB"/>
    <w:rsid w:val="00B55C5A"/>
    <w:rsid w:val="00B57D5F"/>
    <w:rsid w:val="00B662E9"/>
    <w:rsid w:val="00B6637C"/>
    <w:rsid w:val="00B71E98"/>
    <w:rsid w:val="00B738ED"/>
    <w:rsid w:val="00B75022"/>
    <w:rsid w:val="00B823B6"/>
    <w:rsid w:val="00B8755E"/>
    <w:rsid w:val="00B909C1"/>
    <w:rsid w:val="00B95861"/>
    <w:rsid w:val="00BA3462"/>
    <w:rsid w:val="00BA7291"/>
    <w:rsid w:val="00BB263B"/>
    <w:rsid w:val="00BB4D3B"/>
    <w:rsid w:val="00BB53F9"/>
    <w:rsid w:val="00BC1F5D"/>
    <w:rsid w:val="00BC6B7D"/>
    <w:rsid w:val="00BC7521"/>
    <w:rsid w:val="00BE7BF3"/>
    <w:rsid w:val="00BF0515"/>
    <w:rsid w:val="00BF0E4D"/>
    <w:rsid w:val="00BF1BF9"/>
    <w:rsid w:val="00C11E55"/>
    <w:rsid w:val="00C143B4"/>
    <w:rsid w:val="00C148E2"/>
    <w:rsid w:val="00C33042"/>
    <w:rsid w:val="00C3427C"/>
    <w:rsid w:val="00C344F7"/>
    <w:rsid w:val="00C40E91"/>
    <w:rsid w:val="00C42289"/>
    <w:rsid w:val="00C42982"/>
    <w:rsid w:val="00C44F97"/>
    <w:rsid w:val="00C458B8"/>
    <w:rsid w:val="00C475DF"/>
    <w:rsid w:val="00C62A16"/>
    <w:rsid w:val="00C67B0D"/>
    <w:rsid w:val="00C71849"/>
    <w:rsid w:val="00C75BFE"/>
    <w:rsid w:val="00C76E3E"/>
    <w:rsid w:val="00C8070A"/>
    <w:rsid w:val="00C80F5C"/>
    <w:rsid w:val="00C820E8"/>
    <w:rsid w:val="00C84A41"/>
    <w:rsid w:val="00C85875"/>
    <w:rsid w:val="00C964CD"/>
    <w:rsid w:val="00CA17E5"/>
    <w:rsid w:val="00CB0455"/>
    <w:rsid w:val="00CB1140"/>
    <w:rsid w:val="00CD01F8"/>
    <w:rsid w:val="00CD0491"/>
    <w:rsid w:val="00CD3D86"/>
    <w:rsid w:val="00CD3E76"/>
    <w:rsid w:val="00CD3F54"/>
    <w:rsid w:val="00CE0A25"/>
    <w:rsid w:val="00CE302D"/>
    <w:rsid w:val="00CE502A"/>
    <w:rsid w:val="00CE6FCC"/>
    <w:rsid w:val="00CF1B14"/>
    <w:rsid w:val="00CF378B"/>
    <w:rsid w:val="00CF5851"/>
    <w:rsid w:val="00D00A60"/>
    <w:rsid w:val="00D00F06"/>
    <w:rsid w:val="00D016B6"/>
    <w:rsid w:val="00D060A7"/>
    <w:rsid w:val="00D10327"/>
    <w:rsid w:val="00D11BDC"/>
    <w:rsid w:val="00D127AC"/>
    <w:rsid w:val="00D27E08"/>
    <w:rsid w:val="00D40F67"/>
    <w:rsid w:val="00D454BB"/>
    <w:rsid w:val="00D527DB"/>
    <w:rsid w:val="00D60E7F"/>
    <w:rsid w:val="00D64907"/>
    <w:rsid w:val="00D65DAB"/>
    <w:rsid w:val="00D7133C"/>
    <w:rsid w:val="00D72CAE"/>
    <w:rsid w:val="00D74073"/>
    <w:rsid w:val="00D751C7"/>
    <w:rsid w:val="00D75DDB"/>
    <w:rsid w:val="00D83233"/>
    <w:rsid w:val="00D925B9"/>
    <w:rsid w:val="00D94A41"/>
    <w:rsid w:val="00DA0DE5"/>
    <w:rsid w:val="00DA6B83"/>
    <w:rsid w:val="00DA7DED"/>
    <w:rsid w:val="00DB0086"/>
    <w:rsid w:val="00DB1898"/>
    <w:rsid w:val="00DB3CEE"/>
    <w:rsid w:val="00DB72ED"/>
    <w:rsid w:val="00DB7B3D"/>
    <w:rsid w:val="00DC2C29"/>
    <w:rsid w:val="00DC4654"/>
    <w:rsid w:val="00DC5AE5"/>
    <w:rsid w:val="00DD493C"/>
    <w:rsid w:val="00DD7C5D"/>
    <w:rsid w:val="00DE1C39"/>
    <w:rsid w:val="00DE1DF2"/>
    <w:rsid w:val="00DE5F43"/>
    <w:rsid w:val="00DE6C98"/>
    <w:rsid w:val="00DF0A82"/>
    <w:rsid w:val="00E01F43"/>
    <w:rsid w:val="00E04194"/>
    <w:rsid w:val="00E05606"/>
    <w:rsid w:val="00E107CA"/>
    <w:rsid w:val="00E11D0B"/>
    <w:rsid w:val="00E11EF7"/>
    <w:rsid w:val="00E13952"/>
    <w:rsid w:val="00E15E6D"/>
    <w:rsid w:val="00E15EE2"/>
    <w:rsid w:val="00E22E38"/>
    <w:rsid w:val="00E305FC"/>
    <w:rsid w:val="00E30840"/>
    <w:rsid w:val="00E30A91"/>
    <w:rsid w:val="00E36F1F"/>
    <w:rsid w:val="00E4334C"/>
    <w:rsid w:val="00E43C69"/>
    <w:rsid w:val="00E454A6"/>
    <w:rsid w:val="00E5378E"/>
    <w:rsid w:val="00E56462"/>
    <w:rsid w:val="00E56628"/>
    <w:rsid w:val="00E5794C"/>
    <w:rsid w:val="00E60316"/>
    <w:rsid w:val="00E630F2"/>
    <w:rsid w:val="00E65E2B"/>
    <w:rsid w:val="00E67A94"/>
    <w:rsid w:val="00E730D0"/>
    <w:rsid w:val="00E7439F"/>
    <w:rsid w:val="00E758EE"/>
    <w:rsid w:val="00E8231E"/>
    <w:rsid w:val="00E8256F"/>
    <w:rsid w:val="00E90CD0"/>
    <w:rsid w:val="00E91581"/>
    <w:rsid w:val="00E93AB5"/>
    <w:rsid w:val="00EA023D"/>
    <w:rsid w:val="00EA0313"/>
    <w:rsid w:val="00EA6803"/>
    <w:rsid w:val="00EB2976"/>
    <w:rsid w:val="00EB3E5D"/>
    <w:rsid w:val="00EB4940"/>
    <w:rsid w:val="00EB4E4F"/>
    <w:rsid w:val="00EB6BFA"/>
    <w:rsid w:val="00EB70C0"/>
    <w:rsid w:val="00EC1EF8"/>
    <w:rsid w:val="00EC48D8"/>
    <w:rsid w:val="00EE5B7D"/>
    <w:rsid w:val="00EE5C61"/>
    <w:rsid w:val="00EE5D01"/>
    <w:rsid w:val="00EF10EA"/>
    <w:rsid w:val="00EF2C1F"/>
    <w:rsid w:val="00EF34D6"/>
    <w:rsid w:val="00F01D68"/>
    <w:rsid w:val="00F02853"/>
    <w:rsid w:val="00F02ABA"/>
    <w:rsid w:val="00F10792"/>
    <w:rsid w:val="00F21499"/>
    <w:rsid w:val="00F217A6"/>
    <w:rsid w:val="00F24513"/>
    <w:rsid w:val="00F33FBD"/>
    <w:rsid w:val="00F356E3"/>
    <w:rsid w:val="00F43C21"/>
    <w:rsid w:val="00F43FCF"/>
    <w:rsid w:val="00F47DD7"/>
    <w:rsid w:val="00F50340"/>
    <w:rsid w:val="00F549B7"/>
    <w:rsid w:val="00F5652C"/>
    <w:rsid w:val="00F60046"/>
    <w:rsid w:val="00F63320"/>
    <w:rsid w:val="00F639DA"/>
    <w:rsid w:val="00F64C85"/>
    <w:rsid w:val="00F7017E"/>
    <w:rsid w:val="00F710F7"/>
    <w:rsid w:val="00F73002"/>
    <w:rsid w:val="00F7615D"/>
    <w:rsid w:val="00F77053"/>
    <w:rsid w:val="00F8343B"/>
    <w:rsid w:val="00F96EE7"/>
    <w:rsid w:val="00FA799F"/>
    <w:rsid w:val="00FA7C01"/>
    <w:rsid w:val="00FB0EAB"/>
    <w:rsid w:val="00FB454E"/>
    <w:rsid w:val="00FB5001"/>
    <w:rsid w:val="00FB7792"/>
    <w:rsid w:val="00FC035A"/>
    <w:rsid w:val="00FC1EB7"/>
    <w:rsid w:val="00FC5E67"/>
    <w:rsid w:val="00FE15CB"/>
    <w:rsid w:val="00FE2821"/>
    <w:rsid w:val="00FE3029"/>
    <w:rsid w:val="00FE57FB"/>
    <w:rsid w:val="00FE67E7"/>
    <w:rsid w:val="00FF0D07"/>
    <w:rsid w:val="00FF1B43"/>
    <w:rsid w:val="00FF5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134C00C-75A8-4912-AEB2-184407179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locked="1"/>
    <w:lsdException w:name="heading 6" w:locked="1"/>
    <w:lsdException w:name="heading 7" w:locked="1" w:semiHidden="1" w:unhideWhenUsed="1"/>
    <w:lsdException w:name="heading 8" w:locked="1" w:semiHidden="1" w:unhideWhenUsed="1"/>
    <w:lsdException w:name="heading 9" w:locked="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locked="1" w:semiHidden="1" w:unhideWhenUsed="1"/>
    <w:lsdException w:name="macro" w:semiHidden="1" w:unhideWhenUsed="1"/>
    <w:lsdException w:name="toa heading" w:locked="1"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locked="1" w:semiHidden="1"/>
    <w:lsdException w:name="Body Text First Indent" w:locked="1" w:semiHidden="1"/>
    <w:lsdException w:name="Body Text First Indent 2" w:locked="1" w:semiHidden="1" w:unhideWhenUsed="1"/>
    <w:lsdException w:name="Note Heading"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semiHidden="1" w:unhideWhenUsed="1"/>
    <w:lsdException w:name="Hyperlink" w:locked="1" w:semiHidden="1" w:uiPriority="99" w:unhideWhenUsed="1"/>
    <w:lsdException w:name="FollowedHyperlink" w:semiHidden="1" w:unhideWhenUsed="1"/>
    <w:lsdException w:name="Emphasis"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lsdException w:name="Table Theme" w:locked="1" w:semiHidden="1" w:unhideWhenUsed="1"/>
    <w:lsdException w:name="Placeholder Text" w:semiHidden="1" w:uiPriority="99"/>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qFormat="1"/>
    <w:lsdException w:name="Quote" w:locked="1" w:semiHidden="1" w:uiPriority="29"/>
    <w:lsdException w:name="Intense Quote" w:locked="1" w:semiHidden="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semiHidden="1" w:uiPriority="19"/>
    <w:lsdException w:name="Intense Emphasis" w:locked="1" w:semiHidden="1" w:uiPriority="21"/>
    <w:lsdException w:name="Subtle Reference" w:locked="1" w:semiHidden="1" w:uiPriority="31"/>
    <w:lsdException w:name="Intense Reference" w:locked="1" w:semiHidden="1" w:uiPriority="32"/>
    <w:lsdException w:name="Book Title" w:locked="1"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D18"/>
    <w:pPr>
      <w:spacing w:after="160" w:line="259" w:lineRule="auto"/>
    </w:pPr>
    <w:rPr>
      <w:rFonts w:ascii="Calibri" w:eastAsia="Calibri" w:hAnsi="Calibri"/>
      <w:sz w:val="22"/>
      <w:szCs w:val="22"/>
      <w:lang w:eastAsia="en-US"/>
    </w:rPr>
  </w:style>
  <w:style w:type="paragraph" w:styleId="Heading1">
    <w:name w:val="heading 1"/>
    <w:basedOn w:val="BodyText"/>
    <w:next w:val="BodyText"/>
    <w:link w:val="Heading1Char"/>
    <w:qFormat/>
    <w:rsid w:val="008C19AE"/>
    <w:pPr>
      <w:keepNext/>
      <w:numPr>
        <w:numId w:val="1"/>
      </w:numPr>
      <w:spacing w:before="240" w:after="240" w:line="480" w:lineRule="atLeast"/>
      <w:outlineLvl w:val="0"/>
    </w:pPr>
    <w:rPr>
      <w:b/>
      <w:i/>
      <w:spacing w:val="-20"/>
      <w:sz w:val="48"/>
    </w:rPr>
  </w:style>
  <w:style w:type="paragraph" w:styleId="Heading2">
    <w:name w:val="heading 2"/>
    <w:basedOn w:val="BodyText"/>
    <w:next w:val="BodyText"/>
    <w:link w:val="Heading2Char"/>
    <w:qFormat/>
    <w:rsid w:val="008C19AE"/>
    <w:pPr>
      <w:keepNext/>
      <w:numPr>
        <w:ilvl w:val="1"/>
        <w:numId w:val="1"/>
      </w:numPr>
      <w:spacing w:after="240" w:line="520" w:lineRule="atLeast"/>
      <w:outlineLvl w:val="1"/>
    </w:pPr>
    <w:rPr>
      <w:b/>
      <w:sz w:val="28"/>
    </w:rPr>
  </w:style>
  <w:style w:type="paragraph" w:styleId="Heading3">
    <w:name w:val="heading 3"/>
    <w:basedOn w:val="Heading2"/>
    <w:next w:val="BodyText"/>
    <w:link w:val="Heading3Char"/>
    <w:qFormat/>
    <w:rsid w:val="008C19AE"/>
    <w:pPr>
      <w:numPr>
        <w:ilvl w:val="2"/>
      </w:numPr>
      <w:outlineLvl w:val="2"/>
    </w:pPr>
    <w:rPr>
      <w:sz w:val="24"/>
    </w:rPr>
  </w:style>
  <w:style w:type="paragraph" w:styleId="Heading4">
    <w:name w:val="heading 4"/>
    <w:basedOn w:val="BodyText"/>
    <w:next w:val="BodyText"/>
    <w:link w:val="Heading4Char"/>
    <w:qFormat/>
    <w:rsid w:val="008C19AE"/>
    <w:pPr>
      <w:keepNext/>
      <w:numPr>
        <w:ilvl w:val="3"/>
        <w:numId w:val="1"/>
      </w:numPr>
      <w:outlineLvl w:val="3"/>
    </w:pPr>
    <w:rPr>
      <w:b/>
    </w:rPr>
  </w:style>
  <w:style w:type="paragraph" w:styleId="Heading5">
    <w:name w:val="heading 5"/>
    <w:aliases w:val="L1 Heading 5,h5,h51,h52,h511,h53,h512,h54,h513,h55,h514,h56,h515,h57,h516,h58,h517,h521,h5111,h531,h5121,h541,h5131,h551,h5141,h561,h5151,h571,h5161,h59,h518,h522,h5112,h532,h5122,h542,h5132,h552,h5142,h562,h5152,h572,h5162,h510,h519,h523,H5,5"/>
    <w:basedOn w:val="Normal"/>
    <w:next w:val="Normal"/>
    <w:semiHidden/>
    <w:locked/>
    <w:rsid w:val="008F1F1B"/>
    <w:pPr>
      <w:outlineLvl w:val="4"/>
    </w:pPr>
  </w:style>
  <w:style w:type="paragraph" w:styleId="Heading6">
    <w:name w:val="heading 6"/>
    <w:aliases w:val="L1 Heading 6,6,Title line,Legal Level 1.,H6,cnp,Caption number (page-wide),T6,H61,H62,H63,Numbered steps,h6,Heading 6-don't use,sub-dash,sd,sub-dash1,sd1,sub-dash2,sd2,sub-dash3,sd3,sub-dash4,sd4,54,sub-dash5,sd5,55,sub-dash6,sd6,56,Bullet lis"/>
    <w:basedOn w:val="Normal"/>
    <w:next w:val="Normal"/>
    <w:semiHidden/>
    <w:locked/>
    <w:rsid w:val="008F1F1B"/>
    <w:pPr>
      <w:pBdr>
        <w:top w:val="single" w:sz="18" w:space="1" w:color="auto"/>
        <w:left w:val="single" w:sz="18" w:space="1" w:color="auto"/>
        <w:bottom w:val="single" w:sz="18" w:space="1" w:color="auto"/>
        <w:right w:val="single" w:sz="18" w:space="1" w:color="auto"/>
      </w:pBdr>
      <w:outlineLvl w:val="5"/>
    </w:pPr>
    <w:rPr>
      <w:b/>
    </w:rPr>
  </w:style>
  <w:style w:type="paragraph" w:styleId="Heading7">
    <w:name w:val="heading 7"/>
    <w:aliases w:val="L1 Heading 7,Legal Level 1.1.,7,L7,cnc,Caption number (column-wide),h7,T7,table,Numbered sub-steps,Heading 7-don't use"/>
    <w:basedOn w:val="Normal"/>
    <w:next w:val="Normal"/>
    <w:semiHidden/>
    <w:locked/>
    <w:rsid w:val="008F1F1B"/>
    <w:pPr>
      <w:pBdr>
        <w:top w:val="single" w:sz="18" w:space="1" w:color="auto"/>
        <w:left w:val="single" w:sz="18" w:space="1" w:color="auto"/>
        <w:bottom w:val="single" w:sz="18" w:space="1" w:color="auto"/>
        <w:right w:val="single" w:sz="18" w:space="1" w:color="auto"/>
      </w:pBdr>
      <w:outlineLvl w:val="6"/>
    </w:pPr>
  </w:style>
  <w:style w:type="paragraph" w:styleId="Heading8">
    <w:name w:val="heading 8"/>
    <w:aliases w:val="L1 Heading 8,t,h8,Legal Level 1.1.1.,8,Condition,ctp,Caption text (page-wide),T8,Acronym indent,Heading 8-don't use"/>
    <w:basedOn w:val="Heading4"/>
    <w:semiHidden/>
    <w:locked/>
    <w:rsid w:val="008F1F1B"/>
    <w:pPr>
      <w:numPr>
        <w:ilvl w:val="0"/>
        <w:numId w:val="0"/>
      </w:numPr>
      <w:outlineLvl w:val="7"/>
    </w:pPr>
  </w:style>
  <w:style w:type="paragraph" w:styleId="Heading9">
    <w:name w:val="heading 9"/>
    <w:aliases w:val="L1 Heading 9,Legal Level 1.1.1.1.,9,Cond'l Reqt.,ctc,Caption text (column-wide),T9,tt,H9,Heading 9-don't use,h9,Appendix"/>
    <w:basedOn w:val="Heading8"/>
    <w:semiHidden/>
    <w:locked/>
    <w:rsid w:val="008C19AE"/>
    <w:pPr>
      <w:numPr>
        <w:ilvl w:val="8"/>
      </w:numPr>
      <w:outlineLvl w:val="8"/>
    </w:pPr>
  </w:style>
  <w:style w:type="character" w:default="1" w:styleId="DefaultParagraphFont">
    <w:name w:val="Default Paragraph Font"/>
    <w:uiPriority w:val="1"/>
    <w:semiHidden/>
    <w:unhideWhenUsed/>
    <w:rsid w:val="00833D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3D18"/>
  </w:style>
  <w:style w:type="paragraph" w:styleId="NormalIndent">
    <w:name w:val="Normal Indent"/>
    <w:basedOn w:val="Normal"/>
    <w:semiHidden/>
    <w:rsid w:val="008C19AE"/>
  </w:style>
  <w:style w:type="paragraph" w:styleId="TOC2">
    <w:name w:val="toc 2"/>
    <w:basedOn w:val="TOC1"/>
    <w:next w:val="Normal"/>
    <w:uiPriority w:val="39"/>
    <w:rsid w:val="008C19AE"/>
    <w:pPr>
      <w:spacing w:before="0" w:after="0"/>
      <w:ind w:left="220"/>
    </w:pPr>
    <w:rPr>
      <w:b w:val="0"/>
      <w:bCs w:val="0"/>
      <w:caps w:val="0"/>
      <w:smallCaps/>
    </w:rPr>
  </w:style>
  <w:style w:type="paragraph" w:styleId="TOC1">
    <w:name w:val="toc 1"/>
    <w:basedOn w:val="BodyText"/>
    <w:uiPriority w:val="39"/>
    <w:rsid w:val="008C19AE"/>
    <w:pPr>
      <w:spacing w:after="120" w:line="276" w:lineRule="auto"/>
      <w:ind w:left="0"/>
    </w:pPr>
    <w:rPr>
      <w:rFonts w:asciiTheme="minorHAnsi" w:eastAsiaTheme="minorHAnsi" w:hAnsiTheme="minorHAnsi" w:cstheme="minorBidi"/>
      <w:b/>
      <w:bCs/>
      <w:caps/>
      <w:sz w:val="20"/>
    </w:rPr>
  </w:style>
  <w:style w:type="paragraph" w:styleId="Footer">
    <w:name w:val="footer"/>
    <w:basedOn w:val="BodyText"/>
    <w:link w:val="FooterChar"/>
    <w:semiHidden/>
    <w:rsid w:val="008C19AE"/>
    <w:pPr>
      <w:tabs>
        <w:tab w:val="right" w:pos="9000"/>
      </w:tabs>
      <w:spacing w:before="0"/>
      <w:ind w:left="0"/>
    </w:pPr>
    <w:rPr>
      <w:i/>
      <w:sz w:val="20"/>
    </w:rPr>
  </w:style>
  <w:style w:type="paragraph" w:styleId="Header">
    <w:name w:val="header"/>
    <w:basedOn w:val="Footer"/>
    <w:link w:val="HeaderChar"/>
    <w:rsid w:val="008C19AE"/>
    <w:pPr>
      <w:spacing w:line="220" w:lineRule="atLeast"/>
      <w:jc w:val="right"/>
    </w:pPr>
    <w:rPr>
      <w:sz w:val="16"/>
    </w:rPr>
  </w:style>
  <w:style w:type="character" w:styleId="FootnoteReference">
    <w:name w:val="footnote reference"/>
    <w:semiHidden/>
    <w:rsid w:val="008C19AE"/>
    <w:rPr>
      <w:position w:val="6"/>
      <w:sz w:val="16"/>
    </w:rPr>
  </w:style>
  <w:style w:type="paragraph" w:styleId="FootnoteText">
    <w:name w:val="footnote text"/>
    <w:basedOn w:val="BodyText"/>
    <w:semiHidden/>
    <w:rsid w:val="008C19AE"/>
    <w:rPr>
      <w:sz w:val="20"/>
    </w:rPr>
  </w:style>
  <w:style w:type="paragraph" w:customStyle="1" w:styleId="Heading1TOC">
    <w:name w:val="Heading 1 TOC"/>
    <w:basedOn w:val="BodyText"/>
    <w:next w:val="BodyText"/>
    <w:semiHidden/>
    <w:locked/>
    <w:rsid w:val="008C19AE"/>
    <w:pPr>
      <w:keepNext/>
      <w:pageBreakBefore/>
      <w:spacing w:after="960" w:line="480" w:lineRule="atLeast"/>
    </w:pPr>
    <w:rPr>
      <w:b/>
      <w:i/>
      <w:spacing w:val="-20"/>
      <w:sz w:val="48"/>
    </w:rPr>
  </w:style>
  <w:style w:type="paragraph" w:customStyle="1" w:styleId="ChangeRecord">
    <w:name w:val="ChangeRecord"/>
    <w:basedOn w:val="BodyText"/>
    <w:semiHidden/>
    <w:locked/>
    <w:rsid w:val="008C19AE"/>
    <w:pPr>
      <w:keepNext/>
      <w:keepLines/>
      <w:tabs>
        <w:tab w:val="left" w:leader="underscore" w:pos="5040"/>
      </w:tabs>
      <w:ind w:left="0"/>
    </w:pPr>
  </w:style>
  <w:style w:type="paragraph" w:styleId="BodyTextIndent">
    <w:name w:val="Body Text Indent"/>
    <w:basedOn w:val="BodyText"/>
    <w:link w:val="BodyTextIndentChar1"/>
    <w:qFormat/>
    <w:rsid w:val="008C19AE"/>
    <w:pPr>
      <w:spacing w:before="0"/>
      <w:ind w:left="1800"/>
    </w:pPr>
  </w:style>
  <w:style w:type="paragraph" w:customStyle="1" w:styleId="DocumentData">
    <w:name w:val="DocumentData"/>
    <w:basedOn w:val="BodyText"/>
    <w:semiHidden/>
    <w:locked/>
    <w:rsid w:val="008C19AE"/>
    <w:pPr>
      <w:spacing w:line="240" w:lineRule="atLeast"/>
      <w:ind w:left="0" w:firstLine="170"/>
    </w:pPr>
    <w:rPr>
      <w:sz w:val="20"/>
    </w:rPr>
  </w:style>
  <w:style w:type="paragraph" w:customStyle="1" w:styleId="Label">
    <w:name w:val="Label"/>
    <w:basedOn w:val="BodyText"/>
    <w:semiHidden/>
    <w:rsid w:val="008C19AE"/>
    <w:pPr>
      <w:ind w:left="3240"/>
    </w:pPr>
  </w:style>
  <w:style w:type="paragraph" w:customStyle="1" w:styleId="Author">
    <w:name w:val="Author"/>
    <w:basedOn w:val="DocumentData"/>
    <w:semiHidden/>
    <w:rsid w:val="008C19AE"/>
    <w:pPr>
      <w:ind w:left="170" w:firstLine="0"/>
    </w:pPr>
  </w:style>
  <w:style w:type="paragraph" w:customStyle="1" w:styleId="UnitId">
    <w:name w:val="UnitId"/>
    <w:basedOn w:val="BodyText"/>
    <w:semiHidden/>
    <w:locked/>
    <w:rsid w:val="008C19AE"/>
    <w:pPr>
      <w:keepNext/>
      <w:tabs>
        <w:tab w:val="left" w:pos="1440"/>
      </w:tabs>
      <w:spacing w:before="0"/>
      <w:ind w:left="3240" w:right="2160"/>
    </w:pPr>
    <w:rPr>
      <w:i/>
      <w:spacing w:val="-10"/>
      <w:sz w:val="32"/>
    </w:rPr>
  </w:style>
  <w:style w:type="character" w:customStyle="1" w:styleId="Approver">
    <w:name w:val="Approver"/>
    <w:semiHidden/>
    <w:rsid w:val="008C19AE"/>
  </w:style>
  <w:style w:type="paragraph" w:styleId="Caption">
    <w:name w:val="caption"/>
    <w:basedOn w:val="BodyText"/>
    <w:next w:val="Normal"/>
    <w:qFormat/>
    <w:rsid w:val="008C19AE"/>
    <w:pPr>
      <w:keepNext/>
      <w:keepLines/>
      <w:spacing w:before="360" w:after="120"/>
    </w:pPr>
    <w:rPr>
      <w:i/>
    </w:rPr>
  </w:style>
  <w:style w:type="paragraph" w:customStyle="1" w:styleId="DocumentType">
    <w:name w:val="DocumentType"/>
    <w:basedOn w:val="Title"/>
    <w:semiHidden/>
    <w:rsid w:val="008C19AE"/>
    <w:pPr>
      <w:pBdr>
        <w:left w:val="single" w:sz="48" w:space="1" w:color="auto"/>
        <w:bottom w:val="single" w:sz="24" w:space="1" w:color="auto"/>
      </w:pBdr>
      <w:shd w:val="solid" w:color="auto" w:fill="auto"/>
      <w:spacing w:after="0" w:line="300" w:lineRule="exact"/>
      <w:ind w:left="170" w:hanging="170"/>
    </w:pPr>
    <w:rPr>
      <w:i w:val="0"/>
      <w:color w:val="FFFFFF"/>
      <w:spacing w:val="0"/>
      <w:sz w:val="22"/>
    </w:rPr>
  </w:style>
  <w:style w:type="paragraph" w:styleId="Title">
    <w:name w:val="Title"/>
    <w:basedOn w:val="BodyText"/>
    <w:link w:val="TitleChar"/>
    <w:uiPriority w:val="10"/>
    <w:semiHidden/>
    <w:rsid w:val="008C19AE"/>
    <w:pPr>
      <w:keepNext/>
      <w:tabs>
        <w:tab w:val="left" w:pos="1440"/>
      </w:tabs>
      <w:spacing w:before="0" w:after="240" w:line="737" w:lineRule="exact"/>
      <w:ind w:left="0"/>
    </w:pPr>
    <w:rPr>
      <w:b/>
      <w:i/>
      <w:spacing w:val="-20"/>
      <w:kern w:val="28"/>
      <w:sz w:val="72"/>
    </w:rPr>
  </w:style>
  <w:style w:type="paragraph" w:styleId="Subtitle">
    <w:name w:val="Subtitle"/>
    <w:basedOn w:val="BodyText"/>
    <w:link w:val="SubtitleChar"/>
    <w:uiPriority w:val="11"/>
    <w:semiHidden/>
    <w:rsid w:val="008C19AE"/>
    <w:pPr>
      <w:keepNext/>
      <w:tabs>
        <w:tab w:val="left" w:pos="1440"/>
      </w:tabs>
      <w:spacing w:before="0" w:line="360" w:lineRule="atLeast"/>
      <w:ind w:left="0"/>
    </w:pPr>
    <w:rPr>
      <w:i/>
      <w:spacing w:val="-10"/>
      <w:sz w:val="32"/>
    </w:rPr>
  </w:style>
  <w:style w:type="character" w:customStyle="1" w:styleId="FilingRef">
    <w:name w:val="FilingRef"/>
    <w:semiHidden/>
    <w:rsid w:val="008C19AE"/>
  </w:style>
  <w:style w:type="character" w:customStyle="1" w:styleId="IssueDate">
    <w:name w:val="IssueDate"/>
    <w:semiHidden/>
    <w:rsid w:val="008C19AE"/>
    <w:rPr>
      <w:rFonts w:ascii="Arial" w:hAnsi="Arial"/>
      <w:sz w:val="20"/>
      <w:vertAlign w:val="baseline"/>
    </w:rPr>
  </w:style>
  <w:style w:type="character" w:customStyle="1" w:styleId="IssueNumber">
    <w:name w:val="IssueNumber"/>
    <w:semiHidden/>
    <w:rsid w:val="008C19AE"/>
  </w:style>
  <w:style w:type="paragraph" w:customStyle="1" w:styleId="SubUnitId">
    <w:name w:val="SubUnitId"/>
    <w:basedOn w:val="UnitId"/>
    <w:semiHidden/>
    <w:rsid w:val="008C19AE"/>
  </w:style>
  <w:style w:type="paragraph" w:customStyle="1" w:styleId="ContactDetails">
    <w:name w:val="ContactDetails"/>
    <w:basedOn w:val="BodyText"/>
    <w:rsid w:val="008C19AE"/>
    <w:pPr>
      <w:spacing w:before="0"/>
      <w:ind w:left="0"/>
    </w:pPr>
  </w:style>
  <w:style w:type="paragraph" w:customStyle="1" w:styleId="TableEntry">
    <w:name w:val="TableEntry"/>
    <w:basedOn w:val="BodyText"/>
    <w:rsid w:val="008C19AE"/>
    <w:pPr>
      <w:spacing w:before="0"/>
      <w:ind w:left="0"/>
    </w:pPr>
  </w:style>
  <w:style w:type="paragraph" w:styleId="BodyText">
    <w:name w:val="Body Text"/>
    <w:link w:val="BodyTextChar"/>
    <w:qFormat/>
    <w:rsid w:val="008C19AE"/>
    <w:pPr>
      <w:spacing w:before="120" w:line="280" w:lineRule="atLeast"/>
      <w:ind w:left="1440"/>
    </w:pPr>
    <w:rPr>
      <w:rFonts w:ascii="Arial" w:hAnsi="Arial"/>
      <w:sz w:val="22"/>
      <w:lang w:eastAsia="en-US"/>
    </w:rPr>
  </w:style>
  <w:style w:type="character" w:customStyle="1" w:styleId="Italic">
    <w:name w:val="Italic"/>
    <w:semiHidden/>
    <w:rsid w:val="008C19AE"/>
    <w:rPr>
      <w:i/>
    </w:rPr>
  </w:style>
  <w:style w:type="character" w:customStyle="1" w:styleId="Bold">
    <w:name w:val="Bold"/>
    <w:semiHidden/>
    <w:rsid w:val="008C19AE"/>
    <w:rPr>
      <w:b/>
    </w:rPr>
  </w:style>
  <w:style w:type="character" w:customStyle="1" w:styleId="NormalText">
    <w:name w:val="NormalText"/>
    <w:semiHidden/>
    <w:rsid w:val="008C19AE"/>
  </w:style>
  <w:style w:type="character" w:customStyle="1" w:styleId="Superscript">
    <w:name w:val="Superscript"/>
    <w:semiHidden/>
    <w:rsid w:val="008C19AE"/>
    <w:rPr>
      <w:vertAlign w:val="superscript"/>
    </w:rPr>
  </w:style>
  <w:style w:type="character" w:customStyle="1" w:styleId="Subscript">
    <w:name w:val="Subscript"/>
    <w:semiHidden/>
    <w:rsid w:val="008C19AE"/>
    <w:rPr>
      <w:vertAlign w:val="subscript"/>
    </w:rPr>
  </w:style>
  <w:style w:type="paragraph" w:customStyle="1" w:styleId="SecurityClassification">
    <w:name w:val="SecurityClassification"/>
    <w:basedOn w:val="BodyText"/>
    <w:rsid w:val="008C19AE"/>
    <w:pPr>
      <w:tabs>
        <w:tab w:val="right" w:pos="9072"/>
      </w:tabs>
      <w:spacing w:before="0" w:line="280" w:lineRule="exact"/>
      <w:ind w:left="0"/>
    </w:pPr>
    <w:rPr>
      <w:b/>
      <w:caps/>
      <w:sz w:val="18"/>
    </w:rPr>
  </w:style>
  <w:style w:type="paragraph" w:customStyle="1" w:styleId="Heading2TOC">
    <w:name w:val="Heading 2 TOC"/>
    <w:basedOn w:val="Heading2"/>
    <w:next w:val="BodyText"/>
    <w:semiHidden/>
    <w:locked/>
    <w:rsid w:val="008C19AE"/>
    <w:pPr>
      <w:ind w:left="2880"/>
      <w:outlineLvl w:val="9"/>
    </w:pPr>
  </w:style>
  <w:style w:type="paragraph" w:customStyle="1" w:styleId="EndOfDocMarker">
    <w:name w:val="EndOfDocMarker"/>
    <w:basedOn w:val="BodyText"/>
    <w:qFormat/>
    <w:rsid w:val="008C19AE"/>
    <w:pPr>
      <w:pBdr>
        <w:top w:val="single" w:sz="12" w:space="1" w:color="auto"/>
        <w:left w:val="single" w:sz="12" w:space="1" w:color="auto"/>
        <w:bottom w:val="single" w:sz="12" w:space="1" w:color="auto"/>
        <w:right w:val="single" w:sz="12" w:space="1" w:color="auto"/>
      </w:pBdr>
      <w:spacing w:before="960"/>
      <w:jc w:val="center"/>
    </w:pPr>
    <w:rPr>
      <w:b/>
    </w:rPr>
  </w:style>
  <w:style w:type="paragraph" w:styleId="ListBullet">
    <w:name w:val="List Bullet"/>
    <w:basedOn w:val="BodyText"/>
    <w:qFormat/>
    <w:rsid w:val="008C19AE"/>
    <w:pPr>
      <w:numPr>
        <w:numId w:val="2"/>
      </w:numPr>
      <w:tabs>
        <w:tab w:val="left" w:pos="1440"/>
      </w:tabs>
    </w:pPr>
  </w:style>
  <w:style w:type="paragraph" w:styleId="ListBullet2">
    <w:name w:val="List Bullet 2"/>
    <w:basedOn w:val="BodyText"/>
    <w:qFormat/>
    <w:rsid w:val="008C19AE"/>
    <w:pPr>
      <w:numPr>
        <w:numId w:val="3"/>
      </w:numPr>
      <w:spacing w:before="0"/>
    </w:pPr>
  </w:style>
  <w:style w:type="paragraph" w:styleId="ListNumber">
    <w:name w:val="List Number"/>
    <w:basedOn w:val="BodyText"/>
    <w:qFormat/>
    <w:rsid w:val="00551B04"/>
    <w:pPr>
      <w:numPr>
        <w:numId w:val="14"/>
      </w:numPr>
      <w:tabs>
        <w:tab w:val="left" w:pos="1440"/>
      </w:tabs>
      <w:ind w:left="1434" w:hanging="357"/>
    </w:pPr>
  </w:style>
  <w:style w:type="paragraph" w:styleId="ListNumber2">
    <w:name w:val="List Number 2"/>
    <w:basedOn w:val="BodyText"/>
    <w:semiHidden/>
    <w:rsid w:val="008C19AE"/>
    <w:pPr>
      <w:spacing w:before="0"/>
      <w:ind w:left="1723" w:hanging="283"/>
    </w:pPr>
  </w:style>
  <w:style w:type="character" w:customStyle="1" w:styleId="BoldItalic">
    <w:name w:val="BoldItalic"/>
    <w:semiHidden/>
    <w:locked/>
    <w:rsid w:val="008C19AE"/>
    <w:rPr>
      <w:b/>
      <w:i/>
    </w:rPr>
  </w:style>
  <w:style w:type="paragraph" w:customStyle="1" w:styleId="Note">
    <w:name w:val="Note"/>
    <w:basedOn w:val="BodyText"/>
    <w:next w:val="BodyText"/>
    <w:qFormat/>
    <w:rsid w:val="007227BD"/>
    <w:pPr>
      <w:numPr>
        <w:numId w:val="5"/>
      </w:numPr>
      <w:ind w:left="1440" w:hanging="578"/>
    </w:pPr>
  </w:style>
  <w:style w:type="character" w:customStyle="1" w:styleId="Underline">
    <w:name w:val="Underline"/>
    <w:semiHidden/>
    <w:rsid w:val="008C19AE"/>
    <w:rPr>
      <w:u w:val="single"/>
    </w:rPr>
  </w:style>
  <w:style w:type="paragraph" w:customStyle="1" w:styleId="charcharchar">
    <w:name w:val="charcharchar"/>
    <w:basedOn w:val="Normal"/>
    <w:semiHidden/>
    <w:rsid w:val="008C19AE"/>
    <w:pPr>
      <w:spacing w:before="100" w:beforeAutospacing="1" w:after="100" w:afterAutospacing="1"/>
    </w:pPr>
    <w:rPr>
      <w:sz w:val="24"/>
      <w:szCs w:val="24"/>
      <w:lang w:eastAsia="en-GB"/>
    </w:rPr>
  </w:style>
  <w:style w:type="paragraph" w:customStyle="1" w:styleId="Banner">
    <w:name w:val="Banner"/>
    <w:basedOn w:val="BodyText"/>
    <w:next w:val="BodyText"/>
    <w:rsid w:val="008C19AE"/>
    <w:pPr>
      <w:keepNext/>
    </w:pPr>
    <w:rPr>
      <w:b/>
    </w:rPr>
  </w:style>
  <w:style w:type="paragraph" w:customStyle="1" w:styleId="Preformattedtext">
    <w:name w:val="Preformatted text"/>
    <w:basedOn w:val="BodyTextIndent"/>
    <w:link w:val="PreformattedtextChar"/>
    <w:rsid w:val="008C19AE"/>
    <w:pPr>
      <w:tabs>
        <w:tab w:val="left" w:pos="1800"/>
        <w:tab w:val="left" w:pos="2851"/>
        <w:tab w:val="left" w:pos="3917"/>
        <w:tab w:val="left" w:pos="4968"/>
        <w:tab w:val="left" w:pos="6019"/>
        <w:tab w:val="left" w:pos="7085"/>
        <w:tab w:val="left" w:pos="8136"/>
      </w:tabs>
    </w:pPr>
    <w:rPr>
      <w:rFonts w:ascii="Courier New" w:hAnsi="Courier New"/>
    </w:rPr>
  </w:style>
  <w:style w:type="paragraph" w:customStyle="1" w:styleId="SGMLEncodedPara">
    <w:name w:val="SGMLEncodedPara"/>
    <w:basedOn w:val="BodyText"/>
    <w:semiHidden/>
    <w:rsid w:val="008C19AE"/>
  </w:style>
  <w:style w:type="paragraph" w:styleId="CommentText">
    <w:name w:val="annotation text"/>
    <w:basedOn w:val="BodyText"/>
    <w:link w:val="CommentTextChar"/>
    <w:semiHidden/>
    <w:rsid w:val="008C19AE"/>
  </w:style>
  <w:style w:type="character" w:customStyle="1" w:styleId="SGMLEncodedText">
    <w:name w:val="SGMLEncodedText"/>
    <w:semiHidden/>
    <w:rsid w:val="008C19AE"/>
  </w:style>
  <w:style w:type="paragraph" w:customStyle="1" w:styleId="Header2">
    <w:name w:val="Header 2"/>
    <w:basedOn w:val="Header"/>
    <w:rsid w:val="008C19AE"/>
    <w:pPr>
      <w:spacing w:line="260" w:lineRule="atLeast"/>
    </w:pPr>
    <w:rPr>
      <w:sz w:val="18"/>
    </w:rPr>
  </w:style>
  <w:style w:type="paragraph" w:customStyle="1" w:styleId="DocumentDataSpace">
    <w:name w:val="DocumentDataSpace"/>
    <w:basedOn w:val="DocumentData"/>
    <w:semiHidden/>
    <w:locked/>
    <w:rsid w:val="008C19AE"/>
    <w:pPr>
      <w:pBdr>
        <w:top w:val="single" w:sz="12" w:space="1" w:color="auto"/>
      </w:pBdr>
      <w:spacing w:before="0" w:line="113" w:lineRule="exact"/>
    </w:pPr>
  </w:style>
  <w:style w:type="character" w:customStyle="1" w:styleId="IssueStatus">
    <w:name w:val="IssueStatus"/>
    <w:semiHidden/>
    <w:rsid w:val="008C19AE"/>
  </w:style>
  <w:style w:type="character" w:customStyle="1" w:styleId="BodyTextChar">
    <w:name w:val="Body Text Char"/>
    <w:link w:val="BodyText"/>
    <w:rsid w:val="008C19AE"/>
    <w:rPr>
      <w:rFonts w:ascii="Arial" w:hAnsi="Arial"/>
      <w:sz w:val="22"/>
      <w:lang w:eastAsia="en-US"/>
    </w:rPr>
  </w:style>
  <w:style w:type="character" w:customStyle="1" w:styleId="Heading2Char">
    <w:name w:val="Heading 2 Char"/>
    <w:link w:val="Heading2"/>
    <w:rsid w:val="005F42EA"/>
    <w:rPr>
      <w:rFonts w:ascii="Arial" w:hAnsi="Arial"/>
      <w:b/>
      <w:sz w:val="28"/>
      <w:lang w:eastAsia="en-US"/>
    </w:rPr>
  </w:style>
  <w:style w:type="table" w:styleId="TableGrid">
    <w:name w:val="Table Grid"/>
    <w:basedOn w:val="TableNormal"/>
    <w:locked/>
    <w:rsid w:val="008C1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rsid w:val="008C19AE"/>
    <w:pPr>
      <w:spacing w:before="100" w:beforeAutospacing="1" w:after="100" w:afterAutospacing="1"/>
    </w:pPr>
    <w:rPr>
      <w:sz w:val="24"/>
      <w:szCs w:val="24"/>
      <w:lang w:eastAsia="en-GB"/>
    </w:rPr>
  </w:style>
  <w:style w:type="character" w:styleId="CommentReference">
    <w:name w:val="annotation reference"/>
    <w:semiHidden/>
    <w:rsid w:val="008C19AE"/>
    <w:rPr>
      <w:sz w:val="16"/>
      <w:szCs w:val="16"/>
    </w:rPr>
  </w:style>
  <w:style w:type="paragraph" w:styleId="CommentSubject">
    <w:name w:val="annotation subject"/>
    <w:basedOn w:val="CommentText"/>
    <w:next w:val="CommentText"/>
    <w:link w:val="CommentSubjectChar"/>
    <w:semiHidden/>
    <w:rsid w:val="008C19AE"/>
    <w:pPr>
      <w:spacing w:line="240" w:lineRule="auto"/>
    </w:pPr>
    <w:rPr>
      <w:b/>
      <w:bCs/>
      <w:lang w:val="x-none"/>
    </w:rPr>
  </w:style>
  <w:style w:type="character" w:customStyle="1" w:styleId="CommentTextChar">
    <w:name w:val="Comment Text Char"/>
    <w:link w:val="CommentText"/>
    <w:semiHidden/>
    <w:rsid w:val="008C19AE"/>
    <w:rPr>
      <w:rFonts w:ascii="Arial" w:hAnsi="Arial"/>
      <w:sz w:val="22"/>
      <w:lang w:eastAsia="en-US"/>
    </w:rPr>
  </w:style>
  <w:style w:type="character" w:customStyle="1" w:styleId="CommentSubjectChar">
    <w:name w:val="Comment Subject Char"/>
    <w:link w:val="CommentSubject"/>
    <w:semiHidden/>
    <w:rsid w:val="005F42EA"/>
    <w:rPr>
      <w:rFonts w:ascii="Arial" w:hAnsi="Arial"/>
      <w:b/>
      <w:bCs/>
      <w:sz w:val="22"/>
      <w:lang w:val="x-none" w:eastAsia="en-US"/>
    </w:rPr>
  </w:style>
  <w:style w:type="paragraph" w:styleId="BalloonText">
    <w:name w:val="Balloon Text"/>
    <w:basedOn w:val="Normal"/>
    <w:link w:val="BalloonTextChar"/>
    <w:semiHidden/>
    <w:rsid w:val="008C19AE"/>
    <w:rPr>
      <w:rFonts w:ascii="Tahoma" w:hAnsi="Tahoma"/>
      <w:sz w:val="16"/>
      <w:szCs w:val="16"/>
      <w:lang w:val="x-none"/>
    </w:rPr>
  </w:style>
  <w:style w:type="character" w:customStyle="1" w:styleId="BalloonTextChar">
    <w:name w:val="Balloon Text Char"/>
    <w:link w:val="BalloonText"/>
    <w:semiHidden/>
    <w:rsid w:val="005F42EA"/>
    <w:rPr>
      <w:rFonts w:ascii="Tahoma" w:eastAsia="Calibri" w:hAnsi="Tahoma"/>
      <w:sz w:val="16"/>
      <w:szCs w:val="16"/>
      <w:lang w:val="x-none" w:eastAsia="en-US"/>
    </w:rPr>
  </w:style>
  <w:style w:type="character" w:customStyle="1" w:styleId="BodyTextCharCharCharChar">
    <w:name w:val="Body Text Char Char Char Char"/>
    <w:semiHidden/>
    <w:locked/>
    <w:rsid w:val="008C19AE"/>
    <w:rPr>
      <w:rFonts w:ascii="Arial" w:hAnsi="Arial"/>
      <w:noProof w:val="0"/>
      <w:sz w:val="22"/>
      <w:lang w:val="en-GB" w:eastAsia="en-US" w:bidi="ar-SA"/>
    </w:rPr>
  </w:style>
  <w:style w:type="character" w:customStyle="1" w:styleId="PreformattedtextChar">
    <w:name w:val="Preformatted text Char"/>
    <w:link w:val="Preformattedtext"/>
    <w:rsid w:val="008C19AE"/>
    <w:rPr>
      <w:rFonts w:ascii="Courier New" w:hAnsi="Courier New"/>
      <w:sz w:val="22"/>
      <w:lang w:eastAsia="en-US"/>
    </w:rPr>
  </w:style>
  <w:style w:type="character" w:styleId="Strong">
    <w:name w:val="Strong"/>
    <w:semiHidden/>
    <w:rsid w:val="008C19AE"/>
    <w:rPr>
      <w:b/>
      <w:bCs/>
    </w:rPr>
  </w:style>
  <w:style w:type="character" w:customStyle="1" w:styleId="Heading1Char">
    <w:name w:val="Heading 1 Char"/>
    <w:link w:val="Heading1"/>
    <w:rsid w:val="005F42EA"/>
    <w:rPr>
      <w:rFonts w:ascii="Arial" w:hAnsi="Arial"/>
      <w:b/>
      <w:i/>
      <w:spacing w:val="-20"/>
      <w:sz w:val="48"/>
      <w:lang w:eastAsia="en-US"/>
    </w:rPr>
  </w:style>
  <w:style w:type="character" w:customStyle="1" w:styleId="FooterChar">
    <w:name w:val="Footer Char"/>
    <w:link w:val="Footer"/>
    <w:semiHidden/>
    <w:rsid w:val="005F42EA"/>
    <w:rPr>
      <w:rFonts w:ascii="Arial" w:hAnsi="Arial"/>
      <w:i/>
      <w:lang w:eastAsia="en-US"/>
    </w:rPr>
  </w:style>
  <w:style w:type="character" w:customStyle="1" w:styleId="HeaderChar">
    <w:name w:val="Header Char"/>
    <w:link w:val="Header"/>
    <w:rsid w:val="005F42EA"/>
    <w:rPr>
      <w:rFonts w:ascii="Arial" w:hAnsi="Arial"/>
      <w:i/>
      <w:sz w:val="16"/>
      <w:lang w:eastAsia="en-US"/>
    </w:rPr>
  </w:style>
  <w:style w:type="character" w:customStyle="1" w:styleId="TitleChar">
    <w:name w:val="Title Char"/>
    <w:link w:val="Title"/>
    <w:uiPriority w:val="10"/>
    <w:semiHidden/>
    <w:rsid w:val="005F42EA"/>
    <w:rPr>
      <w:rFonts w:ascii="Arial" w:hAnsi="Arial"/>
      <w:b/>
      <w:i/>
      <w:spacing w:val="-20"/>
      <w:kern w:val="28"/>
      <w:sz w:val="72"/>
      <w:lang w:eastAsia="en-US"/>
    </w:rPr>
  </w:style>
  <w:style w:type="character" w:customStyle="1" w:styleId="SubtitleChar">
    <w:name w:val="Subtitle Char"/>
    <w:link w:val="Subtitle"/>
    <w:uiPriority w:val="11"/>
    <w:semiHidden/>
    <w:rsid w:val="005F42EA"/>
    <w:rPr>
      <w:rFonts w:ascii="Arial" w:hAnsi="Arial"/>
      <w:i/>
      <w:spacing w:val="-10"/>
      <w:sz w:val="32"/>
      <w:lang w:eastAsia="en-US"/>
    </w:rPr>
  </w:style>
  <w:style w:type="character" w:styleId="Hyperlink">
    <w:name w:val="Hyperlink"/>
    <w:uiPriority w:val="99"/>
    <w:semiHidden/>
    <w:locked/>
    <w:rsid w:val="008C19AE"/>
    <w:rPr>
      <w:color w:val="0000FF"/>
      <w:u w:val="single"/>
    </w:rPr>
  </w:style>
  <w:style w:type="paragraph" w:styleId="NoSpacing">
    <w:name w:val="No Spacing"/>
    <w:link w:val="NoSpacingChar"/>
    <w:uiPriority w:val="1"/>
    <w:semiHidden/>
    <w:rsid w:val="008C19AE"/>
    <w:rPr>
      <w:rFonts w:ascii="Calibri" w:eastAsia="Calibri" w:hAnsi="Calibri"/>
      <w:sz w:val="22"/>
      <w:szCs w:val="22"/>
      <w:lang w:eastAsia="en-US"/>
    </w:rPr>
  </w:style>
  <w:style w:type="character" w:customStyle="1" w:styleId="NoSpacingChar">
    <w:name w:val="No Spacing Char"/>
    <w:link w:val="NoSpacing"/>
    <w:uiPriority w:val="1"/>
    <w:semiHidden/>
    <w:rsid w:val="005F42EA"/>
    <w:rPr>
      <w:rFonts w:ascii="Calibri" w:eastAsia="Calibri" w:hAnsi="Calibri"/>
      <w:sz w:val="22"/>
      <w:szCs w:val="22"/>
      <w:lang w:eastAsia="en-US"/>
    </w:rPr>
  </w:style>
  <w:style w:type="paragraph" w:customStyle="1" w:styleId="PreformattedText0">
    <w:name w:val="Preformatted Text"/>
    <w:basedOn w:val="BodyTextIndent"/>
    <w:qFormat/>
    <w:rsid w:val="008C19AE"/>
    <w:pPr>
      <w:tabs>
        <w:tab w:val="left" w:pos="1797"/>
        <w:tab w:val="left" w:pos="2852"/>
        <w:tab w:val="left" w:pos="3918"/>
        <w:tab w:val="left" w:pos="4967"/>
        <w:tab w:val="left" w:pos="6022"/>
        <w:tab w:val="left" w:pos="7088"/>
        <w:tab w:val="left" w:pos="8136"/>
      </w:tabs>
      <w:ind w:left="1797"/>
    </w:pPr>
    <w:rPr>
      <w:rFonts w:ascii="Courier New" w:hAnsi="Courier New"/>
      <w:szCs w:val="40"/>
    </w:rPr>
  </w:style>
  <w:style w:type="paragraph" w:customStyle="1" w:styleId="Style2">
    <w:name w:val="Style2"/>
    <w:basedOn w:val="Caption"/>
    <w:semiHidden/>
    <w:rsid w:val="008A586B"/>
  </w:style>
  <w:style w:type="character" w:customStyle="1" w:styleId="BodyTextIndentChar">
    <w:name w:val="Body Text Indent Char"/>
    <w:semiHidden/>
    <w:locked/>
    <w:rsid w:val="008A586B"/>
    <w:rPr>
      <w:rFonts w:ascii="Arial" w:hAnsi="Arial"/>
      <w:noProof w:val="0"/>
      <w:sz w:val="22"/>
      <w:lang w:val="en-GB" w:eastAsia="en-US" w:bidi="ar-SA"/>
    </w:rPr>
  </w:style>
  <w:style w:type="paragraph" w:customStyle="1" w:styleId="Style1">
    <w:name w:val="Style1"/>
    <w:basedOn w:val="Normal"/>
    <w:semiHidden/>
    <w:rsid w:val="008A586B"/>
    <w:pPr>
      <w:spacing w:before="120" w:after="0" w:line="240" w:lineRule="auto"/>
      <w:ind w:left="1440"/>
    </w:pPr>
    <w:rPr>
      <w:rFonts w:eastAsia="Times New Roman"/>
      <w:sz w:val="24"/>
      <w:szCs w:val="20"/>
    </w:rPr>
  </w:style>
  <w:style w:type="character" w:customStyle="1" w:styleId="Heading3Char">
    <w:name w:val="Heading 3 Char"/>
    <w:link w:val="Heading3"/>
    <w:rsid w:val="005F42EA"/>
    <w:rPr>
      <w:rFonts w:ascii="Arial" w:hAnsi="Arial"/>
      <w:b/>
      <w:sz w:val="24"/>
      <w:lang w:eastAsia="en-US"/>
    </w:rPr>
  </w:style>
  <w:style w:type="character" w:customStyle="1" w:styleId="Heading4Char">
    <w:name w:val="Heading 4 Char"/>
    <w:link w:val="Heading4"/>
    <w:rsid w:val="005F42EA"/>
    <w:rPr>
      <w:rFonts w:ascii="Arial" w:hAnsi="Arial"/>
      <w:b/>
      <w:sz w:val="22"/>
      <w:lang w:eastAsia="en-US"/>
    </w:rPr>
  </w:style>
  <w:style w:type="paragraph" w:styleId="TOC3">
    <w:name w:val="toc 3"/>
    <w:basedOn w:val="Normal"/>
    <w:next w:val="Normal"/>
    <w:autoRedefine/>
    <w:uiPriority w:val="39"/>
    <w:semiHidden/>
    <w:rsid w:val="008C19AE"/>
    <w:pPr>
      <w:spacing w:after="0"/>
      <w:ind w:left="440"/>
    </w:pPr>
    <w:rPr>
      <w:i/>
      <w:iCs/>
      <w:sz w:val="20"/>
      <w:szCs w:val="20"/>
    </w:rPr>
  </w:style>
  <w:style w:type="paragraph" w:styleId="TOC4">
    <w:name w:val="toc 4"/>
    <w:basedOn w:val="Normal"/>
    <w:next w:val="Normal"/>
    <w:autoRedefine/>
    <w:uiPriority w:val="39"/>
    <w:semiHidden/>
    <w:rsid w:val="008C19AE"/>
    <w:pPr>
      <w:spacing w:after="0"/>
      <w:ind w:left="660"/>
    </w:pPr>
    <w:rPr>
      <w:sz w:val="18"/>
      <w:szCs w:val="18"/>
    </w:rPr>
  </w:style>
  <w:style w:type="paragraph" w:styleId="TOC5">
    <w:name w:val="toc 5"/>
    <w:basedOn w:val="Normal"/>
    <w:next w:val="Normal"/>
    <w:autoRedefine/>
    <w:uiPriority w:val="39"/>
    <w:semiHidden/>
    <w:rsid w:val="008C19AE"/>
    <w:pPr>
      <w:spacing w:after="0"/>
      <w:ind w:left="880"/>
    </w:pPr>
    <w:rPr>
      <w:sz w:val="18"/>
      <w:szCs w:val="18"/>
    </w:rPr>
  </w:style>
  <w:style w:type="paragraph" w:styleId="TOC6">
    <w:name w:val="toc 6"/>
    <w:basedOn w:val="Normal"/>
    <w:next w:val="Normal"/>
    <w:autoRedefine/>
    <w:uiPriority w:val="39"/>
    <w:semiHidden/>
    <w:rsid w:val="008C19AE"/>
    <w:pPr>
      <w:spacing w:after="0"/>
      <w:ind w:left="1100"/>
    </w:pPr>
    <w:rPr>
      <w:sz w:val="18"/>
      <w:szCs w:val="18"/>
    </w:rPr>
  </w:style>
  <w:style w:type="paragraph" w:styleId="TOC7">
    <w:name w:val="toc 7"/>
    <w:basedOn w:val="Normal"/>
    <w:next w:val="Normal"/>
    <w:autoRedefine/>
    <w:uiPriority w:val="39"/>
    <w:semiHidden/>
    <w:rsid w:val="008C19AE"/>
    <w:pPr>
      <w:spacing w:after="0"/>
      <w:ind w:left="1320"/>
    </w:pPr>
    <w:rPr>
      <w:sz w:val="18"/>
      <w:szCs w:val="18"/>
    </w:rPr>
  </w:style>
  <w:style w:type="paragraph" w:styleId="TOC8">
    <w:name w:val="toc 8"/>
    <w:basedOn w:val="Normal"/>
    <w:next w:val="Normal"/>
    <w:autoRedefine/>
    <w:uiPriority w:val="39"/>
    <w:semiHidden/>
    <w:rsid w:val="008C19AE"/>
    <w:pPr>
      <w:spacing w:after="0"/>
      <w:ind w:left="1540"/>
    </w:pPr>
    <w:rPr>
      <w:sz w:val="18"/>
      <w:szCs w:val="18"/>
    </w:rPr>
  </w:style>
  <w:style w:type="paragraph" w:styleId="TOC9">
    <w:name w:val="toc 9"/>
    <w:basedOn w:val="Normal"/>
    <w:next w:val="Normal"/>
    <w:autoRedefine/>
    <w:uiPriority w:val="39"/>
    <w:semiHidden/>
    <w:rsid w:val="008C19AE"/>
    <w:pPr>
      <w:spacing w:after="0"/>
      <w:ind w:left="1760"/>
    </w:pPr>
    <w:rPr>
      <w:sz w:val="18"/>
      <w:szCs w:val="18"/>
    </w:rPr>
  </w:style>
  <w:style w:type="paragraph" w:customStyle="1" w:styleId="Caution">
    <w:name w:val="Caution"/>
    <w:basedOn w:val="BodyText"/>
    <w:next w:val="BodyText"/>
    <w:qFormat/>
    <w:rsid w:val="004F6C1A"/>
    <w:pPr>
      <w:numPr>
        <w:numId w:val="6"/>
      </w:numPr>
      <w:pBdr>
        <w:top w:val="single" w:sz="6" w:space="1" w:color="auto"/>
        <w:left w:val="single" w:sz="6" w:space="4" w:color="auto"/>
        <w:bottom w:val="single" w:sz="6" w:space="1" w:color="auto"/>
        <w:right w:val="single" w:sz="6" w:space="4" w:color="auto"/>
      </w:pBdr>
      <w:ind w:left="1440" w:firstLine="0"/>
    </w:pPr>
  </w:style>
  <w:style w:type="character" w:customStyle="1" w:styleId="BodyTextIndentChar1">
    <w:name w:val="Body Text Indent Char1"/>
    <w:link w:val="BodyTextIndent"/>
    <w:rsid w:val="004F6C1A"/>
    <w:rPr>
      <w:rFonts w:ascii="Arial" w:hAnsi="Arial"/>
      <w:sz w:val="22"/>
      <w:lang w:eastAsia="en-US"/>
    </w:rPr>
  </w:style>
  <w:style w:type="paragraph" w:customStyle="1" w:styleId="Warning">
    <w:name w:val="Warning"/>
    <w:basedOn w:val="Caution"/>
    <w:next w:val="BodyText"/>
    <w:qFormat/>
    <w:rsid w:val="004F6C1A"/>
    <w:pPr>
      <w:numPr>
        <w:numId w:val="13"/>
      </w:numPr>
      <w:pBdr>
        <w:top w:val="single" w:sz="18" w:space="1" w:color="auto"/>
        <w:left w:val="single" w:sz="18" w:space="4" w:color="auto"/>
        <w:bottom w:val="single" w:sz="18" w:space="1" w:color="auto"/>
        <w:right w:val="single" w:sz="18" w:space="4" w:color="auto"/>
      </w:pBdr>
      <w:ind w:left="1440" w:firstLine="0"/>
    </w:pPr>
  </w:style>
  <w:style w:type="character" w:styleId="Emphasis">
    <w:name w:val="Emphasis"/>
    <w:semiHidden/>
    <w:qFormat/>
    <w:rsid w:val="00FE57FB"/>
    <w:rPr>
      <w:i/>
      <w:iCs/>
    </w:rPr>
  </w:style>
  <w:style w:type="paragraph" w:styleId="ListParagraph">
    <w:name w:val="List Paragraph"/>
    <w:basedOn w:val="Normal"/>
    <w:semiHidden/>
    <w:qFormat/>
    <w:rsid w:val="00FE57FB"/>
    <w:pPr>
      <w:spacing w:before="120" w:after="0" w:line="240" w:lineRule="auto"/>
      <w:ind w:left="720"/>
    </w:pPr>
    <w:rPr>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605256">
      <w:bodyDiv w:val="1"/>
      <w:marLeft w:val="0"/>
      <w:marRight w:val="0"/>
      <w:marTop w:val="0"/>
      <w:marBottom w:val="0"/>
      <w:divBdr>
        <w:top w:val="none" w:sz="0" w:space="0" w:color="auto"/>
        <w:left w:val="none" w:sz="0" w:space="0" w:color="auto"/>
        <w:bottom w:val="none" w:sz="0" w:space="0" w:color="auto"/>
        <w:right w:val="none" w:sz="0" w:space="0" w:color="auto"/>
      </w:divBdr>
    </w:div>
    <w:div w:id="337391571">
      <w:bodyDiv w:val="1"/>
      <w:marLeft w:val="0"/>
      <w:marRight w:val="0"/>
      <w:marTop w:val="0"/>
      <w:marBottom w:val="0"/>
      <w:divBdr>
        <w:top w:val="none" w:sz="0" w:space="0" w:color="auto"/>
        <w:left w:val="none" w:sz="0" w:space="0" w:color="auto"/>
        <w:bottom w:val="none" w:sz="0" w:space="0" w:color="auto"/>
        <w:right w:val="none" w:sz="0" w:space="0" w:color="auto"/>
      </w:divBdr>
    </w:div>
    <w:div w:id="398358077">
      <w:bodyDiv w:val="1"/>
      <w:marLeft w:val="0"/>
      <w:marRight w:val="0"/>
      <w:marTop w:val="0"/>
      <w:marBottom w:val="0"/>
      <w:divBdr>
        <w:top w:val="none" w:sz="0" w:space="0" w:color="auto"/>
        <w:left w:val="none" w:sz="0" w:space="0" w:color="auto"/>
        <w:bottom w:val="none" w:sz="0" w:space="0" w:color="auto"/>
        <w:right w:val="none" w:sz="0" w:space="0" w:color="auto"/>
      </w:divBdr>
    </w:div>
    <w:div w:id="575633389">
      <w:bodyDiv w:val="1"/>
      <w:marLeft w:val="0"/>
      <w:marRight w:val="0"/>
      <w:marTop w:val="0"/>
      <w:marBottom w:val="0"/>
      <w:divBdr>
        <w:top w:val="none" w:sz="0" w:space="0" w:color="auto"/>
        <w:left w:val="none" w:sz="0" w:space="0" w:color="auto"/>
        <w:bottom w:val="none" w:sz="0" w:space="0" w:color="auto"/>
        <w:right w:val="none" w:sz="0" w:space="0" w:color="auto"/>
      </w:divBdr>
    </w:div>
    <w:div w:id="586312140">
      <w:bodyDiv w:val="1"/>
      <w:marLeft w:val="0"/>
      <w:marRight w:val="0"/>
      <w:marTop w:val="0"/>
      <w:marBottom w:val="0"/>
      <w:divBdr>
        <w:top w:val="none" w:sz="0" w:space="0" w:color="auto"/>
        <w:left w:val="none" w:sz="0" w:space="0" w:color="auto"/>
        <w:bottom w:val="none" w:sz="0" w:space="0" w:color="auto"/>
        <w:right w:val="none" w:sz="0" w:space="0" w:color="auto"/>
      </w:divBdr>
    </w:div>
    <w:div w:id="771972422">
      <w:bodyDiv w:val="1"/>
      <w:marLeft w:val="0"/>
      <w:marRight w:val="0"/>
      <w:marTop w:val="0"/>
      <w:marBottom w:val="0"/>
      <w:divBdr>
        <w:top w:val="none" w:sz="0" w:space="0" w:color="auto"/>
        <w:left w:val="none" w:sz="0" w:space="0" w:color="auto"/>
        <w:bottom w:val="none" w:sz="0" w:space="0" w:color="auto"/>
        <w:right w:val="none" w:sz="0" w:space="0" w:color="auto"/>
      </w:divBdr>
    </w:div>
    <w:div w:id="808205773">
      <w:bodyDiv w:val="1"/>
      <w:marLeft w:val="0"/>
      <w:marRight w:val="0"/>
      <w:marTop w:val="0"/>
      <w:marBottom w:val="0"/>
      <w:divBdr>
        <w:top w:val="none" w:sz="0" w:space="0" w:color="auto"/>
        <w:left w:val="none" w:sz="0" w:space="0" w:color="auto"/>
        <w:bottom w:val="none" w:sz="0" w:space="0" w:color="auto"/>
        <w:right w:val="none" w:sz="0" w:space="0" w:color="auto"/>
      </w:divBdr>
    </w:div>
    <w:div w:id="836313347">
      <w:bodyDiv w:val="1"/>
      <w:marLeft w:val="0"/>
      <w:marRight w:val="0"/>
      <w:marTop w:val="0"/>
      <w:marBottom w:val="0"/>
      <w:divBdr>
        <w:top w:val="none" w:sz="0" w:space="0" w:color="auto"/>
        <w:left w:val="none" w:sz="0" w:space="0" w:color="auto"/>
        <w:bottom w:val="none" w:sz="0" w:space="0" w:color="auto"/>
        <w:right w:val="none" w:sz="0" w:space="0" w:color="auto"/>
      </w:divBdr>
    </w:div>
    <w:div w:id="838890084">
      <w:bodyDiv w:val="1"/>
      <w:marLeft w:val="0"/>
      <w:marRight w:val="0"/>
      <w:marTop w:val="0"/>
      <w:marBottom w:val="0"/>
      <w:divBdr>
        <w:top w:val="none" w:sz="0" w:space="0" w:color="auto"/>
        <w:left w:val="none" w:sz="0" w:space="0" w:color="auto"/>
        <w:bottom w:val="none" w:sz="0" w:space="0" w:color="auto"/>
        <w:right w:val="none" w:sz="0" w:space="0" w:color="auto"/>
      </w:divBdr>
    </w:div>
    <w:div w:id="981233215">
      <w:bodyDiv w:val="1"/>
      <w:marLeft w:val="0"/>
      <w:marRight w:val="0"/>
      <w:marTop w:val="0"/>
      <w:marBottom w:val="0"/>
      <w:divBdr>
        <w:top w:val="none" w:sz="0" w:space="0" w:color="auto"/>
        <w:left w:val="none" w:sz="0" w:space="0" w:color="auto"/>
        <w:bottom w:val="none" w:sz="0" w:space="0" w:color="auto"/>
        <w:right w:val="none" w:sz="0" w:space="0" w:color="auto"/>
      </w:divBdr>
    </w:div>
    <w:div w:id="1017199071">
      <w:bodyDiv w:val="1"/>
      <w:marLeft w:val="0"/>
      <w:marRight w:val="0"/>
      <w:marTop w:val="0"/>
      <w:marBottom w:val="0"/>
      <w:divBdr>
        <w:top w:val="none" w:sz="0" w:space="0" w:color="auto"/>
        <w:left w:val="none" w:sz="0" w:space="0" w:color="auto"/>
        <w:bottom w:val="none" w:sz="0" w:space="0" w:color="auto"/>
        <w:right w:val="none" w:sz="0" w:space="0" w:color="auto"/>
      </w:divBdr>
    </w:div>
    <w:div w:id="1110050690">
      <w:bodyDiv w:val="1"/>
      <w:marLeft w:val="0"/>
      <w:marRight w:val="0"/>
      <w:marTop w:val="0"/>
      <w:marBottom w:val="0"/>
      <w:divBdr>
        <w:top w:val="none" w:sz="0" w:space="0" w:color="auto"/>
        <w:left w:val="none" w:sz="0" w:space="0" w:color="auto"/>
        <w:bottom w:val="none" w:sz="0" w:space="0" w:color="auto"/>
        <w:right w:val="none" w:sz="0" w:space="0" w:color="auto"/>
      </w:divBdr>
    </w:div>
    <w:div w:id="1513840691">
      <w:bodyDiv w:val="1"/>
      <w:marLeft w:val="0"/>
      <w:marRight w:val="0"/>
      <w:marTop w:val="0"/>
      <w:marBottom w:val="0"/>
      <w:divBdr>
        <w:top w:val="none" w:sz="0" w:space="0" w:color="auto"/>
        <w:left w:val="none" w:sz="0" w:space="0" w:color="auto"/>
        <w:bottom w:val="none" w:sz="0" w:space="0" w:color="auto"/>
        <w:right w:val="none" w:sz="0" w:space="0" w:color="auto"/>
      </w:divBdr>
    </w:div>
    <w:div w:id="1626430161">
      <w:bodyDiv w:val="1"/>
      <w:marLeft w:val="0"/>
      <w:marRight w:val="0"/>
      <w:marTop w:val="0"/>
      <w:marBottom w:val="0"/>
      <w:divBdr>
        <w:top w:val="none" w:sz="0" w:space="0" w:color="auto"/>
        <w:left w:val="none" w:sz="0" w:space="0" w:color="auto"/>
        <w:bottom w:val="none" w:sz="0" w:space="0" w:color="auto"/>
        <w:right w:val="none" w:sz="0" w:space="0" w:color="auto"/>
      </w:divBdr>
    </w:div>
    <w:div w:id="1733624429">
      <w:bodyDiv w:val="1"/>
      <w:marLeft w:val="0"/>
      <w:marRight w:val="0"/>
      <w:marTop w:val="0"/>
      <w:marBottom w:val="0"/>
      <w:divBdr>
        <w:top w:val="none" w:sz="0" w:space="0" w:color="auto"/>
        <w:left w:val="none" w:sz="0" w:space="0" w:color="auto"/>
        <w:bottom w:val="none" w:sz="0" w:space="0" w:color="auto"/>
        <w:right w:val="none" w:sz="0" w:space="0" w:color="auto"/>
      </w:divBdr>
    </w:div>
    <w:div w:id="1737510699">
      <w:bodyDiv w:val="1"/>
      <w:marLeft w:val="0"/>
      <w:marRight w:val="0"/>
      <w:marTop w:val="0"/>
      <w:marBottom w:val="0"/>
      <w:divBdr>
        <w:top w:val="none" w:sz="0" w:space="0" w:color="auto"/>
        <w:left w:val="none" w:sz="0" w:space="0" w:color="auto"/>
        <w:bottom w:val="none" w:sz="0" w:space="0" w:color="auto"/>
        <w:right w:val="none" w:sz="0" w:space="0" w:color="auto"/>
      </w:divBdr>
    </w:div>
    <w:div w:id="185533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LongProp xmlns="" name="Versions"><![CDATA[<VERSION><NUMBER>5</NUMBER><DATE>4-Sep-2014</DATE><AUTHOR>Ian Chapman</AUTHOR><COMMENT>Change of author</COMMENT></VERSION><VERSION><NUMBER>4</NUMBER><DATE>1-Oct-2013</DATE><AUTHOR>Stan Edwards</AUTHOR><COMMENT>FTTP Clarification of Distance from Manifold to Premise.9.4, 9.4.2, 9.13.4,10.3.2, 10.5, 10.10. </COMMENT></VERSION><VERSION><NUMBER>3</NUMBER><DATE>22-Nov-2012</DATE><AUTHOR>Stan Edwards</AUTHOR><COMMENT>Change of author</COMMENT></VERSION><VERSION><NUMBER>2</NUMBER><DATE>16-Nov-2011</DATE><AUTHOR>Mick Lennon</AUTHOR><COMMENT>ISIS updated to remove ref to Didcot</COMMENT></VERSION><VERSION><NUMBER>1</NUMBER><DATE>17-May-2011</DATE><AUTHOR>Ian Robinson</AUTHOR><COMMENT>First issue</COMMENT></VERSION>]]></LongProp>
</LongProperties>
</file>

<file path=customXml/item2.xml><?xml version="1.0" encoding="utf-8"?>
<?mso-contentType ?>
<FormTemplates xmlns="http://schemas.microsoft.com/sharepoint/v3/contenttype/forms">
  <Display>ListForm</Display>
  <Edit>ListForm</Edit>
  <New>ListForm</New>
</FormTemplates>
</file>

<file path=customXml/item3.xml><?xml version="1.0" encoding="utf-8"?>
<ct:contentTypeSchema xmlns:ct="http://schemas.microsoft.com/office/2006/metadata/contentType" xmlns:ma="http://schemas.microsoft.com/office/2006/metadata/properties/metaAttributes" ct:_="" ma:_="" ma:contentTypeName="Folder" ma:contentTypeID="0x012000A6C33A7AC8391B4A8DE99D90F05CC154" ma:contentTypeVersion="0" ma:contentTypeDescription="Create a new folder." ma:contentTypeScope="" ma:versionID="f745e9fc074aebf1e3cd79da448d94df">
  <xsd:schema xmlns:xsd="http://www.w3.org/2001/XMLSchema" xmlns:xs="http://www.w3.org/2001/XMLSchema" xmlns:p="http://schemas.microsoft.com/office/2006/metadata/properties" xmlns:ns1="http://schemas.microsoft.com/sharepoint/v3" targetNamespace="http://schemas.microsoft.com/office/2006/metadata/properties" ma:root="true" ma:fieldsID="ba7e97febcdc823e6f29eb69cd9a4895" ns1:_="">
    <xsd:import namespace="http://schemas.microsoft.com/sharepoint/v3"/>
    <xsd:element name="properties">
      <xsd:complexType>
        <xsd:sequence>
          <xsd:element name="documentManagement">
            <xsd:complexType>
              <xsd:all>
                <xsd:element ref="ns1:ItemChildCount" minOccurs="0"/>
                <xsd:element ref="ns1:FolderChild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temChildCount" ma:index="3" nillable="true" ma:displayName="Item Child Count" ma:hidden="true" ma:list="Docs" ma:internalName="ItemChildCount" ma:readOnly="true" ma:showField="ItemChildCount">
      <xsd:simpleType>
        <xsd:restriction base="dms:Lookup"/>
      </xsd:simpleType>
    </xsd:element>
    <xsd:element name="FolderChildCount" ma:index="4" nillable="true" ma:displayName="Folder Child Count" ma:hidden="true" ma:list="Docs" ma:internalName="FolderChildCount" ma:readOnly="true" ma:showField="FolderChildCount">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0F2AB-7A54-4702-BBCC-FA0551646F96}">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90418A08-D038-4C94-9ED7-77DCD9B99583}">
  <ds:schemaRefs>
    <ds:schemaRef ds:uri="http://schemas.microsoft.com/sharepoint/v3/contenttype/forms"/>
  </ds:schemaRefs>
</ds:datastoreItem>
</file>

<file path=customXml/itemProps3.xml><?xml version="1.0" encoding="utf-8"?>
<ds:datastoreItem xmlns:ds="http://schemas.openxmlformats.org/officeDocument/2006/customXml" ds:itemID="{90585DA2-E018-4CBA-B8BF-0E77EDED66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FF6042-C743-4CAE-86B1-67F2739D26A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E4C439E-FAC2-4A1B-A9DB-29C963647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4432</Words>
  <Characters>25268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NWK/LNK/C215 - Newsite Tactical Fibre Planning policy for NGA</vt:lpstr>
    </vt:vector>
  </TitlesOfParts>
  <Company>BT</Company>
  <LinksUpToDate>false</LinksUpToDate>
  <CharactersWithSpaces>29641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NWK/LNK/C215 - Newsite Tactical Fibre Planning policy for NGA</dc:title>
  <dc:creator>802652339</dc:creator>
  <cp:keywords>Document Manager</cp:keywords>
  <dc:description>Uncontrolled if Printed</dc:description>
  <cp:lastModifiedBy>Matthews, Lee  B</cp:lastModifiedBy>
  <cp:revision>2</cp:revision>
  <cp:lastPrinted>1999-11-15T08:00:00Z</cp:lastPrinted>
  <dcterms:created xsi:type="dcterms:W3CDTF">2020-03-05T23:43:00Z</dcterms:created>
  <dcterms:modified xsi:type="dcterms:W3CDTF">2020-03-05T23:43:00Z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5.1</vt:lpwstr>
  </property>
  <property fmtid="{D5CDD505-2E9C-101B-9397-08002B2CF9AE}" pid="3" name="ContentTypeId">
    <vt:lpwstr>0x012000A6C33A7AC8391B4A8DE99D90F05CC154</vt:lpwstr>
  </property>
</Properties>
</file>